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1E6" w:rsidRPr="00071031" w:rsidRDefault="00364AAA">
      <w:pPr>
        <w:spacing w:line="600" w:lineRule="exact"/>
        <w:jc w:val="center"/>
        <w:rPr>
          <w:rFonts w:ascii="方正仿宋_GBK" w:eastAsia="方正仿宋_GBK"/>
          <w:b/>
          <w:bCs/>
          <w:sz w:val="32"/>
          <w:szCs w:val="32"/>
          <w:u w:val="single"/>
        </w:rPr>
      </w:pPr>
      <w:r w:rsidRPr="00071031">
        <w:rPr>
          <w:rFonts w:ascii="方正仿宋_GBK" w:eastAsia="方正仿宋_GBK" w:hint="eastAsia"/>
          <w:b/>
          <w:bCs/>
          <w:sz w:val="32"/>
          <w:szCs w:val="32"/>
          <w:u w:val="single"/>
        </w:rPr>
        <w:t>重庆城市综合交通枢纽(集团)有限公司</w:t>
      </w:r>
    </w:p>
    <w:p w:rsidR="00071031" w:rsidRDefault="00364AAA" w:rsidP="00071031">
      <w:pPr>
        <w:spacing w:line="432" w:lineRule="auto"/>
        <w:jc w:val="center"/>
        <w:rPr>
          <w:rFonts w:ascii="方正仿宋_GBK" w:eastAsia="方正仿宋_GBK" w:hAnsi="仿宋_GB2312" w:cs="仿宋_GB2312"/>
          <w:b/>
          <w:bCs/>
          <w:sz w:val="32"/>
          <w:szCs w:val="36"/>
        </w:rPr>
      </w:pPr>
      <w:r>
        <w:rPr>
          <w:rFonts w:ascii="方正仿宋_GBK" w:eastAsia="方正仿宋_GBK" w:hAnsi="仿宋_GB2312" w:cs="仿宋_GB2312" w:hint="eastAsia"/>
          <w:b/>
          <w:bCs/>
          <w:sz w:val="32"/>
          <w:szCs w:val="36"/>
        </w:rPr>
        <w:t>关于</w:t>
      </w:r>
      <w:r w:rsidR="00071031" w:rsidRPr="00071031">
        <w:rPr>
          <w:rFonts w:ascii="方正仿宋_GBK" w:eastAsia="方正仿宋_GBK" w:hAnsi="仿宋_GB2312" w:cs="仿宋_GB2312" w:hint="eastAsia"/>
          <w:b/>
          <w:bCs/>
          <w:sz w:val="32"/>
          <w:szCs w:val="36"/>
        </w:rPr>
        <w:t>双堰公交站场及上盖开发项目标识标牌及车库划线</w:t>
      </w:r>
    </w:p>
    <w:p w:rsidR="006741E6" w:rsidRPr="00071031" w:rsidRDefault="00364AAA" w:rsidP="00071031">
      <w:pPr>
        <w:spacing w:line="432" w:lineRule="auto"/>
        <w:jc w:val="center"/>
        <w:rPr>
          <w:rFonts w:ascii="方正仿宋_GBK" w:eastAsia="方正仿宋_GBK" w:hAnsi="仿宋_GB2312" w:cs="仿宋_GB2312"/>
          <w:b/>
          <w:bCs/>
          <w:sz w:val="32"/>
          <w:szCs w:val="36"/>
        </w:rPr>
      </w:pPr>
      <w:r>
        <w:rPr>
          <w:rFonts w:ascii="方正仿宋_GBK" w:eastAsia="方正仿宋_GBK" w:hAnsi="仿宋_GB2312" w:cs="仿宋_GB2312" w:hint="eastAsia"/>
          <w:b/>
          <w:bCs/>
          <w:sz w:val="32"/>
          <w:szCs w:val="36"/>
        </w:rPr>
        <w:t>比选邀请函</w:t>
      </w:r>
    </w:p>
    <w:p w:rsidR="006741E6" w:rsidRDefault="00364AAA">
      <w:pPr>
        <w:ind w:firstLineChars="200" w:firstLine="560"/>
        <w:jc w:val="left"/>
        <w:rPr>
          <w:rFonts w:ascii="方正仿宋_GBK" w:eastAsia="方正仿宋_GBK" w:hAnsi="仿宋_GB2312" w:cs="仿宋_GB2312"/>
          <w:sz w:val="24"/>
          <w:szCs w:val="28"/>
        </w:rPr>
      </w:pPr>
      <w:r>
        <w:rPr>
          <w:rFonts w:ascii="方正仿宋_GBK" w:eastAsia="方正仿宋_GBK" w:hAnsi="仿宋_GB2312" w:cs="仿宋_GB2312" w:hint="eastAsia"/>
          <w:sz w:val="28"/>
          <w:szCs w:val="28"/>
        </w:rPr>
        <w:t>我司拟开展</w:t>
      </w:r>
      <w:r>
        <w:rPr>
          <w:rFonts w:ascii="方正仿宋_GBK" w:eastAsia="方正仿宋_GBK" w:hAnsi="仿宋_GB2312" w:cs="仿宋_GB2312" w:hint="eastAsia"/>
          <w:sz w:val="28"/>
          <w:szCs w:val="28"/>
          <w:u w:val="single"/>
        </w:rPr>
        <w:t>双堰公交站场及上盖开发项目</w:t>
      </w:r>
      <w:r w:rsidR="00071031" w:rsidRPr="00071031">
        <w:rPr>
          <w:rFonts w:ascii="方正仿宋_GBK" w:eastAsia="方正仿宋_GBK" w:hAnsi="仿宋_GB2312" w:cs="仿宋_GB2312" w:hint="eastAsia"/>
          <w:sz w:val="28"/>
          <w:szCs w:val="28"/>
          <w:u w:val="single"/>
        </w:rPr>
        <w:t>标识标牌及车库划线</w:t>
      </w:r>
      <w:r>
        <w:rPr>
          <w:rFonts w:ascii="方正仿宋_GBK" w:eastAsia="方正仿宋_GBK" w:hAnsi="仿宋_GB2312" w:cs="仿宋_GB2312" w:hint="eastAsia"/>
          <w:sz w:val="28"/>
          <w:szCs w:val="28"/>
        </w:rPr>
        <w:t>工作，本次</w:t>
      </w:r>
      <w:r w:rsidR="00071031">
        <w:rPr>
          <w:rFonts w:ascii="方正仿宋_GBK" w:eastAsia="方正仿宋_GBK" w:hAnsi="仿宋_GB2312" w:cs="仿宋_GB2312" w:hint="eastAsia"/>
          <w:sz w:val="28"/>
          <w:szCs w:val="28"/>
          <w:u w:val="single"/>
        </w:rPr>
        <w:t>双堰公交站场及上盖开发项目</w:t>
      </w:r>
      <w:r w:rsidR="00071031" w:rsidRPr="00071031">
        <w:rPr>
          <w:rFonts w:ascii="方正仿宋_GBK" w:eastAsia="方正仿宋_GBK" w:hAnsi="仿宋_GB2312" w:cs="仿宋_GB2312" w:hint="eastAsia"/>
          <w:sz w:val="28"/>
          <w:szCs w:val="28"/>
          <w:u w:val="single"/>
        </w:rPr>
        <w:t>标识标牌及车库划线</w:t>
      </w:r>
      <w:r>
        <w:rPr>
          <w:rFonts w:eastAsia="方正仿宋_GBK"/>
          <w:sz w:val="28"/>
          <w:szCs w:val="32"/>
        </w:rPr>
        <w:t>工作实施单位的确定将采</w:t>
      </w:r>
      <w:r>
        <w:rPr>
          <w:rFonts w:eastAsia="方正仿宋_GBK" w:hint="eastAsia"/>
          <w:sz w:val="28"/>
          <w:szCs w:val="32"/>
        </w:rPr>
        <w:t>用比选方式进行。具体项目情况如下：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9"/>
        <w:gridCol w:w="6293"/>
      </w:tblGrid>
      <w:tr w:rsidR="006741E6">
        <w:trPr>
          <w:trHeight w:val="449"/>
        </w:trPr>
        <w:tc>
          <w:tcPr>
            <w:tcW w:w="8522" w:type="dxa"/>
            <w:gridSpan w:val="2"/>
            <w:vAlign w:val="center"/>
          </w:tcPr>
          <w:p w:rsidR="006741E6" w:rsidRDefault="00364AAA">
            <w:pPr>
              <w:spacing w:line="400" w:lineRule="exact"/>
              <w:rPr>
                <w:rFonts w:eastAsia="方正仿宋_GBK"/>
                <w:sz w:val="24"/>
                <w:szCs w:val="24"/>
              </w:rPr>
            </w:pPr>
            <w:r>
              <w:rPr>
                <w:rFonts w:eastAsia="方正仿宋_GBK"/>
                <w:sz w:val="24"/>
                <w:szCs w:val="24"/>
              </w:rPr>
              <w:t>一、项目概况</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项目名称</w:t>
            </w:r>
          </w:p>
        </w:tc>
        <w:tc>
          <w:tcPr>
            <w:tcW w:w="6293" w:type="dxa"/>
            <w:vAlign w:val="center"/>
          </w:tcPr>
          <w:p w:rsidR="006741E6" w:rsidRDefault="00E90FB7" w:rsidP="008800DF">
            <w:pPr>
              <w:spacing w:line="400" w:lineRule="exact"/>
              <w:ind w:firstLineChars="200" w:firstLine="480"/>
              <w:rPr>
                <w:rFonts w:eastAsia="方正仿宋_GBK"/>
                <w:sz w:val="24"/>
                <w:szCs w:val="24"/>
              </w:rPr>
            </w:pPr>
            <w:r w:rsidRPr="00E90FB7">
              <w:rPr>
                <w:rFonts w:eastAsia="方正仿宋_GBK" w:hint="eastAsia"/>
                <w:sz w:val="24"/>
                <w:szCs w:val="24"/>
              </w:rPr>
              <w:t>双堰公交站场及上盖开发项目标识标牌及车库划线</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项目具体概况</w:t>
            </w:r>
          </w:p>
        </w:tc>
        <w:tc>
          <w:tcPr>
            <w:tcW w:w="6293" w:type="dxa"/>
            <w:vAlign w:val="center"/>
          </w:tcPr>
          <w:p w:rsidR="006741E6" w:rsidRDefault="00017BB6" w:rsidP="008800DF">
            <w:pPr>
              <w:spacing w:line="400" w:lineRule="exact"/>
              <w:ind w:firstLineChars="200" w:firstLine="480"/>
              <w:rPr>
                <w:rFonts w:eastAsia="方正仿宋_GBK"/>
                <w:sz w:val="24"/>
                <w:szCs w:val="24"/>
              </w:rPr>
            </w:pPr>
            <w:r w:rsidRPr="00017BB6">
              <w:rPr>
                <w:rFonts w:eastAsia="方正仿宋_GBK" w:hint="eastAsia"/>
                <w:sz w:val="24"/>
                <w:szCs w:val="24"/>
              </w:rPr>
              <w:t>双堰公交站场及上盖开发项目位于两江新区礼嘉组团，建设用地约</w:t>
            </w:r>
            <w:r w:rsidRPr="00017BB6">
              <w:rPr>
                <w:rFonts w:eastAsia="方正仿宋_GBK" w:hint="eastAsia"/>
                <w:sz w:val="24"/>
                <w:szCs w:val="24"/>
              </w:rPr>
              <w:t>19137.3m2</w:t>
            </w:r>
            <w:r w:rsidRPr="00017BB6">
              <w:rPr>
                <w:rFonts w:eastAsia="方正仿宋_GBK" w:hint="eastAsia"/>
                <w:sz w:val="24"/>
                <w:szCs w:val="24"/>
              </w:rPr>
              <w:t>，总建筑面积</w:t>
            </w:r>
            <w:r w:rsidRPr="00017BB6">
              <w:rPr>
                <w:rFonts w:eastAsia="方正仿宋_GBK" w:hint="eastAsia"/>
                <w:sz w:val="24"/>
                <w:szCs w:val="24"/>
              </w:rPr>
              <w:t>85198m2</w:t>
            </w:r>
            <w:r w:rsidRPr="00017BB6">
              <w:rPr>
                <w:rFonts w:eastAsia="方正仿宋_GBK" w:hint="eastAsia"/>
                <w:sz w:val="24"/>
                <w:szCs w:val="24"/>
              </w:rPr>
              <w:t>。本次标识标牌及车库划线比选投资约</w:t>
            </w:r>
            <w:r w:rsidRPr="00017BB6">
              <w:rPr>
                <w:rFonts w:eastAsia="方正仿宋_GBK" w:hint="eastAsia"/>
                <w:sz w:val="24"/>
                <w:szCs w:val="24"/>
              </w:rPr>
              <w:t>120</w:t>
            </w:r>
            <w:r w:rsidRPr="00017BB6">
              <w:rPr>
                <w:rFonts w:eastAsia="方正仿宋_GBK" w:hint="eastAsia"/>
                <w:sz w:val="24"/>
                <w:szCs w:val="24"/>
              </w:rPr>
              <w:t>万元。</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工期</w:t>
            </w:r>
          </w:p>
        </w:tc>
        <w:tc>
          <w:tcPr>
            <w:tcW w:w="6293" w:type="dxa"/>
            <w:vAlign w:val="center"/>
          </w:tcPr>
          <w:p w:rsidR="006741E6" w:rsidRDefault="00017BB6" w:rsidP="008800DF">
            <w:pPr>
              <w:spacing w:line="400" w:lineRule="exact"/>
              <w:ind w:firstLineChars="200" w:firstLine="480"/>
              <w:rPr>
                <w:rFonts w:eastAsia="方正仿宋_GBK"/>
                <w:sz w:val="24"/>
                <w:szCs w:val="24"/>
              </w:rPr>
            </w:pPr>
            <w:r w:rsidRPr="00017BB6">
              <w:rPr>
                <w:rFonts w:eastAsia="方正仿宋_GBK" w:hint="eastAsia"/>
                <w:sz w:val="24"/>
                <w:szCs w:val="24"/>
              </w:rPr>
              <w:t>计划工期：</w:t>
            </w:r>
            <w:r w:rsidRPr="00017BB6">
              <w:rPr>
                <w:rFonts w:eastAsia="方正仿宋_GBK" w:hint="eastAsia"/>
                <w:sz w:val="24"/>
                <w:szCs w:val="24"/>
              </w:rPr>
              <w:t>110</w:t>
            </w:r>
            <w:r w:rsidRPr="00017BB6">
              <w:rPr>
                <w:rFonts w:eastAsia="方正仿宋_GBK" w:hint="eastAsia"/>
                <w:sz w:val="24"/>
                <w:szCs w:val="24"/>
              </w:rPr>
              <w:t>日历日。且在</w:t>
            </w:r>
            <w:r w:rsidRPr="00017BB6">
              <w:rPr>
                <w:rFonts w:eastAsia="方正仿宋_GBK" w:hint="eastAsia"/>
                <w:sz w:val="24"/>
                <w:szCs w:val="24"/>
              </w:rPr>
              <w:t>2023</w:t>
            </w:r>
            <w:r w:rsidRPr="00017BB6">
              <w:rPr>
                <w:rFonts w:eastAsia="方正仿宋_GBK" w:hint="eastAsia"/>
                <w:sz w:val="24"/>
                <w:szCs w:val="24"/>
              </w:rPr>
              <w:t>年</w:t>
            </w:r>
            <w:r w:rsidRPr="00017BB6">
              <w:rPr>
                <w:rFonts w:eastAsia="方正仿宋_GBK" w:hint="eastAsia"/>
                <w:sz w:val="24"/>
                <w:szCs w:val="24"/>
              </w:rPr>
              <w:t>11</w:t>
            </w:r>
            <w:r w:rsidRPr="00017BB6">
              <w:rPr>
                <w:rFonts w:eastAsia="方正仿宋_GBK" w:hint="eastAsia"/>
                <w:sz w:val="24"/>
                <w:szCs w:val="24"/>
              </w:rPr>
              <w:t>月</w:t>
            </w:r>
            <w:r w:rsidRPr="00017BB6">
              <w:rPr>
                <w:rFonts w:eastAsia="方正仿宋_GBK" w:hint="eastAsia"/>
                <w:sz w:val="24"/>
                <w:szCs w:val="24"/>
              </w:rPr>
              <w:t>31</w:t>
            </w:r>
            <w:r w:rsidRPr="00017BB6">
              <w:rPr>
                <w:rFonts w:eastAsia="方正仿宋_GBK" w:hint="eastAsia"/>
                <w:sz w:val="24"/>
                <w:szCs w:val="24"/>
              </w:rPr>
              <w:t>日前完工，具体节点工期以比选人通知为准。</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预计开工时间</w:t>
            </w:r>
          </w:p>
        </w:tc>
        <w:tc>
          <w:tcPr>
            <w:tcW w:w="6293" w:type="dxa"/>
            <w:vAlign w:val="center"/>
          </w:tcPr>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以比选人实际通知为准</w:t>
            </w:r>
          </w:p>
        </w:tc>
      </w:tr>
      <w:tr w:rsidR="006741E6">
        <w:trPr>
          <w:trHeight w:val="20"/>
        </w:trPr>
        <w:tc>
          <w:tcPr>
            <w:tcW w:w="8522" w:type="dxa"/>
            <w:gridSpan w:val="2"/>
            <w:vAlign w:val="center"/>
          </w:tcPr>
          <w:p w:rsidR="006741E6" w:rsidRDefault="00364AAA" w:rsidP="008800DF">
            <w:pPr>
              <w:spacing w:line="400" w:lineRule="exact"/>
              <w:rPr>
                <w:rFonts w:eastAsia="方正仿宋_GBK"/>
                <w:sz w:val="24"/>
                <w:szCs w:val="24"/>
              </w:rPr>
            </w:pPr>
            <w:r>
              <w:rPr>
                <w:rFonts w:eastAsia="方正仿宋_GBK"/>
                <w:sz w:val="24"/>
                <w:szCs w:val="24"/>
              </w:rPr>
              <w:t>二、比选被邀请人须知</w:t>
            </w:r>
          </w:p>
        </w:tc>
      </w:tr>
      <w:tr w:rsidR="006741E6">
        <w:trPr>
          <w:trHeight w:val="983"/>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比选范围及内容</w:t>
            </w:r>
          </w:p>
        </w:tc>
        <w:tc>
          <w:tcPr>
            <w:tcW w:w="6293" w:type="dxa"/>
            <w:vAlign w:val="center"/>
          </w:tcPr>
          <w:p w:rsidR="004F1420" w:rsidRPr="004F1420" w:rsidRDefault="004F1420" w:rsidP="008800DF">
            <w:pPr>
              <w:spacing w:line="400" w:lineRule="exact"/>
              <w:ind w:firstLineChars="200" w:firstLine="480"/>
              <w:rPr>
                <w:rFonts w:eastAsia="方正仿宋_GBK"/>
                <w:sz w:val="24"/>
                <w:szCs w:val="24"/>
              </w:rPr>
            </w:pPr>
            <w:r w:rsidRPr="004F1420">
              <w:rPr>
                <w:rFonts w:eastAsia="方正仿宋_GBK" w:hint="eastAsia"/>
                <w:sz w:val="24"/>
                <w:szCs w:val="24"/>
              </w:rPr>
              <w:t>本次比选为交钥匙工程，包含标识标牌及车库划线的施工图深化设计</w:t>
            </w:r>
            <w:r w:rsidR="00046880">
              <w:rPr>
                <w:rFonts w:eastAsia="方正仿宋_GBK" w:hint="eastAsia"/>
                <w:sz w:val="24"/>
                <w:szCs w:val="24"/>
              </w:rPr>
              <w:t>；包含标牌及车库划线（含车库交安设施）的制作安装；包括但不限于标识</w:t>
            </w:r>
            <w:r w:rsidRPr="004F1420">
              <w:rPr>
                <w:rFonts w:eastAsia="方正仿宋_GBK" w:hint="eastAsia"/>
                <w:sz w:val="24"/>
                <w:szCs w:val="24"/>
              </w:rPr>
              <w:t>标牌的制作、运输、现场吊装、安装及电气工程（如有），包括车库划线、墙身喷涂以及交安设施的现场施工安装以及保证项目完工并投入使用的全部工作内容。</w:t>
            </w:r>
          </w:p>
          <w:p w:rsidR="004F1420" w:rsidRPr="004F1420" w:rsidRDefault="004F1420" w:rsidP="008800DF">
            <w:pPr>
              <w:spacing w:line="400" w:lineRule="exact"/>
              <w:ind w:firstLineChars="200" w:firstLine="480"/>
              <w:rPr>
                <w:rFonts w:eastAsia="方正仿宋_GBK"/>
                <w:sz w:val="24"/>
                <w:szCs w:val="24"/>
              </w:rPr>
            </w:pPr>
            <w:r w:rsidRPr="004F1420">
              <w:rPr>
                <w:rFonts w:eastAsia="方正仿宋_GBK" w:hint="eastAsia"/>
                <w:sz w:val="24"/>
                <w:szCs w:val="24"/>
              </w:rPr>
              <w:t>其中标识标牌深化设计及施工范围为：商业部分、室外景观部分、换乘大厅及车库。不包含酒店和办公楼标识。</w:t>
            </w:r>
          </w:p>
          <w:p w:rsidR="006741E6" w:rsidRPr="004F1420" w:rsidRDefault="004F1420" w:rsidP="008800DF">
            <w:pPr>
              <w:spacing w:line="400" w:lineRule="exact"/>
              <w:ind w:firstLineChars="200" w:firstLine="480"/>
              <w:rPr>
                <w:rFonts w:eastAsia="方正仿宋_GBK"/>
                <w:sz w:val="24"/>
                <w:szCs w:val="24"/>
              </w:rPr>
            </w:pPr>
            <w:r w:rsidRPr="004F1420">
              <w:rPr>
                <w:rFonts w:eastAsia="方正仿宋_GBK" w:hint="eastAsia"/>
                <w:sz w:val="24"/>
                <w:szCs w:val="24"/>
              </w:rPr>
              <w:t>车库划线深化设计及施工范围为：地下车库及墙身喷涂以及室外临时车位。不包含公交部分的车库划线和墙身喷涂。</w:t>
            </w:r>
          </w:p>
        </w:tc>
      </w:tr>
      <w:tr w:rsidR="006741E6">
        <w:trPr>
          <w:trHeight w:val="416"/>
        </w:trPr>
        <w:tc>
          <w:tcPr>
            <w:tcW w:w="2229" w:type="dxa"/>
            <w:vAlign w:val="center"/>
          </w:tcPr>
          <w:p w:rsidR="006741E6" w:rsidRDefault="00D0252E" w:rsidP="008800DF">
            <w:pPr>
              <w:spacing w:line="400" w:lineRule="exact"/>
              <w:rPr>
                <w:rFonts w:eastAsia="方正仿宋_GBK"/>
                <w:sz w:val="24"/>
                <w:szCs w:val="24"/>
              </w:rPr>
            </w:pPr>
            <w:r>
              <w:rPr>
                <w:rFonts w:eastAsia="方正仿宋_GBK" w:hint="eastAsia"/>
                <w:sz w:val="24"/>
                <w:szCs w:val="24"/>
              </w:rPr>
              <w:t>竞选</w:t>
            </w:r>
            <w:r w:rsidR="00364AAA">
              <w:rPr>
                <w:rFonts w:eastAsia="方正仿宋_GBK"/>
                <w:sz w:val="24"/>
                <w:szCs w:val="24"/>
              </w:rPr>
              <w:t>人资格要求</w:t>
            </w:r>
          </w:p>
        </w:tc>
        <w:tc>
          <w:tcPr>
            <w:tcW w:w="6293" w:type="dxa"/>
            <w:vAlign w:val="center"/>
          </w:tcPr>
          <w:p w:rsidR="00D0252E" w:rsidRPr="00D0252E" w:rsidRDefault="00703D33" w:rsidP="008800DF">
            <w:pPr>
              <w:spacing w:line="400" w:lineRule="exact"/>
              <w:ind w:firstLineChars="200" w:firstLine="480"/>
              <w:rPr>
                <w:rFonts w:eastAsia="方正仿宋_GBK"/>
                <w:sz w:val="24"/>
                <w:szCs w:val="24"/>
              </w:rPr>
            </w:pPr>
            <w:r>
              <w:rPr>
                <w:rFonts w:eastAsia="方正仿宋_GBK" w:hint="eastAsia"/>
                <w:sz w:val="24"/>
                <w:szCs w:val="24"/>
              </w:rPr>
              <w:t>1.</w:t>
            </w:r>
            <w:r w:rsidR="00D0252E" w:rsidRPr="00D0252E">
              <w:rPr>
                <w:rFonts w:eastAsia="方正仿宋_GBK" w:hint="eastAsia"/>
                <w:sz w:val="24"/>
                <w:szCs w:val="24"/>
              </w:rPr>
              <w:t>营业执照</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具备有效的营业执照；</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提供营业执照复印件。</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2</w:t>
            </w:r>
            <w:r w:rsidR="00703D33">
              <w:rPr>
                <w:rFonts w:eastAsia="方正仿宋_GBK" w:hint="eastAsia"/>
                <w:sz w:val="24"/>
                <w:szCs w:val="24"/>
              </w:rPr>
              <w:t>.</w:t>
            </w:r>
            <w:r w:rsidR="0038310A">
              <w:rPr>
                <w:rFonts w:eastAsia="方正仿宋_GBK" w:hint="eastAsia"/>
                <w:sz w:val="24"/>
                <w:szCs w:val="24"/>
              </w:rPr>
              <w:t>业绩要求</w:t>
            </w:r>
          </w:p>
          <w:p w:rsidR="00D0252E" w:rsidRPr="00D0252E" w:rsidRDefault="00D0252E" w:rsidP="008800DF">
            <w:pPr>
              <w:spacing w:line="400" w:lineRule="exact"/>
              <w:ind w:firstLineChars="200" w:firstLine="480"/>
              <w:rPr>
                <w:rFonts w:eastAsia="方正仿宋_GBK"/>
                <w:sz w:val="24"/>
                <w:szCs w:val="24"/>
              </w:rPr>
            </w:pPr>
            <w:r w:rsidRPr="00046880">
              <w:rPr>
                <w:rFonts w:eastAsia="方正仿宋_GBK" w:hint="eastAsia"/>
                <w:sz w:val="24"/>
                <w:szCs w:val="24"/>
              </w:rPr>
              <w:t>2018</w:t>
            </w:r>
            <w:r w:rsidRPr="00D0252E">
              <w:rPr>
                <w:rFonts w:eastAsia="方正仿宋_GBK" w:hint="eastAsia"/>
                <w:sz w:val="24"/>
                <w:szCs w:val="24"/>
              </w:rPr>
              <w:t>年</w:t>
            </w:r>
            <w:r w:rsidRPr="00D0252E">
              <w:rPr>
                <w:rFonts w:eastAsia="方正仿宋_GBK" w:hint="eastAsia"/>
                <w:sz w:val="24"/>
                <w:szCs w:val="24"/>
              </w:rPr>
              <w:t>1</w:t>
            </w:r>
            <w:r w:rsidRPr="00D0252E">
              <w:rPr>
                <w:rFonts w:eastAsia="方正仿宋_GBK" w:hint="eastAsia"/>
                <w:sz w:val="24"/>
                <w:szCs w:val="24"/>
              </w:rPr>
              <w:t>月</w:t>
            </w:r>
            <w:r w:rsidRPr="00D0252E">
              <w:rPr>
                <w:rFonts w:eastAsia="方正仿宋_GBK" w:hint="eastAsia"/>
                <w:sz w:val="24"/>
                <w:szCs w:val="24"/>
              </w:rPr>
              <w:t>1</w:t>
            </w:r>
            <w:r w:rsidRPr="00D0252E">
              <w:rPr>
                <w:rFonts w:eastAsia="方正仿宋_GBK" w:hint="eastAsia"/>
                <w:sz w:val="24"/>
                <w:szCs w:val="24"/>
              </w:rPr>
              <w:t>日起至比选截止日止（以合同签订时间</w:t>
            </w:r>
            <w:r w:rsidRPr="00D0252E">
              <w:rPr>
                <w:rFonts w:eastAsia="方正仿宋_GBK" w:hint="eastAsia"/>
                <w:sz w:val="24"/>
                <w:szCs w:val="24"/>
              </w:rPr>
              <w:lastRenderedPageBreak/>
              <w:t>为准），竞选人至少承担过</w:t>
            </w:r>
            <w:r w:rsidRPr="00D0252E">
              <w:rPr>
                <w:rFonts w:eastAsia="方正仿宋_GBK" w:hint="eastAsia"/>
                <w:sz w:val="24"/>
                <w:szCs w:val="24"/>
              </w:rPr>
              <w:t>5</w:t>
            </w:r>
            <w:r w:rsidRPr="00D0252E">
              <w:rPr>
                <w:rFonts w:eastAsia="方正仿宋_GBK" w:hint="eastAsia"/>
                <w:sz w:val="24"/>
                <w:szCs w:val="24"/>
              </w:rPr>
              <w:t>个合同金额</w:t>
            </w:r>
            <w:r w:rsidRPr="00D0252E">
              <w:rPr>
                <w:rFonts w:eastAsia="方正仿宋_GBK" w:hint="eastAsia"/>
                <w:sz w:val="24"/>
                <w:szCs w:val="24"/>
              </w:rPr>
              <w:t>90</w:t>
            </w:r>
            <w:r w:rsidRPr="00D0252E">
              <w:rPr>
                <w:rFonts w:eastAsia="方正仿宋_GBK" w:hint="eastAsia"/>
                <w:sz w:val="24"/>
                <w:szCs w:val="24"/>
              </w:rPr>
              <w:t>万元及以上的标识标牌及车库划线项目。</w:t>
            </w:r>
          </w:p>
          <w:p w:rsidR="00D0252E" w:rsidRPr="00D0252E" w:rsidRDefault="00B31999" w:rsidP="008800DF">
            <w:pPr>
              <w:spacing w:line="400" w:lineRule="exact"/>
              <w:ind w:firstLineChars="200" w:firstLine="480"/>
              <w:rPr>
                <w:rFonts w:eastAsia="方正仿宋_GBK"/>
                <w:sz w:val="24"/>
                <w:szCs w:val="24"/>
              </w:rPr>
            </w:pPr>
            <w:r>
              <w:rPr>
                <w:rFonts w:eastAsia="方正仿宋_GBK" w:hint="eastAsia"/>
                <w:sz w:val="24"/>
                <w:szCs w:val="24"/>
              </w:rPr>
              <w:t>提供业绩的合同复印件</w:t>
            </w:r>
            <w:r>
              <w:rPr>
                <w:rFonts w:eastAsia="方正仿宋_GBK" w:hint="eastAsia"/>
                <w:sz w:val="24"/>
                <w:szCs w:val="24"/>
              </w:rPr>
              <w:t>,</w:t>
            </w:r>
            <w:r>
              <w:rPr>
                <w:rFonts w:eastAsia="方正仿宋_GBK" w:hint="eastAsia"/>
                <w:sz w:val="24"/>
                <w:szCs w:val="24"/>
              </w:rPr>
              <w:t>同时提供</w:t>
            </w:r>
            <w:r w:rsidR="009845F3">
              <w:rPr>
                <w:rFonts w:eastAsia="方正仿宋_GBK" w:hint="eastAsia"/>
                <w:sz w:val="24"/>
                <w:szCs w:val="24"/>
              </w:rPr>
              <w:t>合同</w:t>
            </w:r>
            <w:r w:rsidRPr="00B31999">
              <w:rPr>
                <w:rFonts w:eastAsia="方正仿宋_GBK" w:hint="eastAsia"/>
                <w:sz w:val="24"/>
                <w:szCs w:val="24"/>
              </w:rPr>
              <w:t>原件备查</w:t>
            </w:r>
            <w:r>
              <w:rPr>
                <w:rFonts w:eastAsia="方正仿宋_GBK" w:hint="eastAsia"/>
                <w:sz w:val="24"/>
                <w:szCs w:val="24"/>
              </w:rPr>
              <w:t>。</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3.</w:t>
            </w:r>
            <w:r w:rsidRPr="00D0252E">
              <w:rPr>
                <w:rFonts w:eastAsia="方正仿宋_GBK" w:hint="eastAsia"/>
                <w:sz w:val="24"/>
                <w:szCs w:val="24"/>
              </w:rPr>
              <w:t>企业能力</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w:t>
            </w:r>
            <w:r w:rsidRPr="00D0252E">
              <w:rPr>
                <w:rFonts w:eastAsia="方正仿宋_GBK" w:hint="eastAsia"/>
                <w:sz w:val="24"/>
                <w:szCs w:val="24"/>
              </w:rPr>
              <w:t>1</w:t>
            </w:r>
            <w:r w:rsidRPr="00D0252E">
              <w:rPr>
                <w:rFonts w:eastAsia="方正仿宋_GBK" w:hint="eastAsia"/>
                <w:sz w:val="24"/>
                <w:szCs w:val="24"/>
              </w:rPr>
              <w:t>）竞选人具有固定制作或加工场地的。</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提供固定制作或加工场地自有产权证明或使用证明或租赁合同复印件。</w:t>
            </w:r>
          </w:p>
          <w:p w:rsidR="00D0252E"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w:t>
            </w:r>
            <w:r w:rsidRPr="00D0252E">
              <w:rPr>
                <w:rFonts w:eastAsia="方正仿宋_GBK" w:hint="eastAsia"/>
                <w:sz w:val="24"/>
                <w:szCs w:val="24"/>
              </w:rPr>
              <w:t>2</w:t>
            </w:r>
            <w:r w:rsidRPr="00D0252E">
              <w:rPr>
                <w:rFonts w:eastAsia="方正仿宋_GBK" w:hint="eastAsia"/>
                <w:sz w:val="24"/>
                <w:szCs w:val="24"/>
              </w:rPr>
              <w:t>）竞选人具有自有生产设备，包括激光切割机、剪板机、折弯机、丝网印刷机。</w:t>
            </w:r>
          </w:p>
          <w:p w:rsidR="006741E6" w:rsidRPr="00D0252E" w:rsidRDefault="00D0252E" w:rsidP="008800DF">
            <w:pPr>
              <w:spacing w:line="400" w:lineRule="exact"/>
              <w:ind w:firstLineChars="200" w:firstLine="480"/>
              <w:rPr>
                <w:rFonts w:eastAsia="方正仿宋_GBK"/>
                <w:sz w:val="24"/>
                <w:szCs w:val="24"/>
              </w:rPr>
            </w:pPr>
            <w:r w:rsidRPr="00D0252E">
              <w:rPr>
                <w:rFonts w:eastAsia="方正仿宋_GBK" w:hint="eastAsia"/>
                <w:sz w:val="24"/>
                <w:szCs w:val="24"/>
              </w:rPr>
              <w:t>提供购买合同关键信息页复印件或购买发票或其他证明材料。</w:t>
            </w:r>
          </w:p>
        </w:tc>
      </w:tr>
      <w:tr w:rsidR="006741E6">
        <w:trPr>
          <w:trHeight w:val="416"/>
        </w:trPr>
        <w:tc>
          <w:tcPr>
            <w:tcW w:w="2229" w:type="dxa"/>
            <w:vAlign w:val="center"/>
          </w:tcPr>
          <w:p w:rsidR="006741E6" w:rsidRDefault="00364AAA" w:rsidP="008800DF">
            <w:pPr>
              <w:spacing w:line="400" w:lineRule="exact"/>
              <w:rPr>
                <w:rFonts w:eastAsia="方正仿宋_GBK"/>
                <w:sz w:val="24"/>
                <w:szCs w:val="24"/>
              </w:rPr>
            </w:pPr>
            <w:r>
              <w:rPr>
                <w:rFonts w:eastAsia="方正仿宋_GBK" w:hint="eastAsia"/>
                <w:sz w:val="24"/>
                <w:szCs w:val="24"/>
              </w:rPr>
              <w:lastRenderedPageBreak/>
              <w:t>质量要求</w:t>
            </w:r>
          </w:p>
        </w:tc>
        <w:tc>
          <w:tcPr>
            <w:tcW w:w="6293" w:type="dxa"/>
            <w:vAlign w:val="center"/>
          </w:tcPr>
          <w:p w:rsidR="006741E6" w:rsidRDefault="004865EE" w:rsidP="008800DF">
            <w:pPr>
              <w:spacing w:line="400" w:lineRule="exact"/>
              <w:ind w:firstLineChars="200" w:firstLine="480"/>
              <w:rPr>
                <w:rFonts w:eastAsia="方正仿宋_GBK"/>
                <w:sz w:val="24"/>
                <w:szCs w:val="24"/>
              </w:rPr>
            </w:pPr>
            <w:r w:rsidRPr="004865EE">
              <w:rPr>
                <w:rFonts w:eastAsia="方正仿宋_GBK" w:hint="eastAsia"/>
                <w:sz w:val="24"/>
                <w:szCs w:val="24"/>
              </w:rPr>
              <w:t>达到国家、重庆市有关质量验收规范要求，满足行业主管部门和比选人要求，质量合格并一次性通过验收。质保期</w:t>
            </w:r>
            <w:r w:rsidRPr="004865EE">
              <w:rPr>
                <w:rFonts w:eastAsia="方正仿宋_GBK" w:hint="eastAsia"/>
                <w:sz w:val="24"/>
                <w:szCs w:val="24"/>
              </w:rPr>
              <w:t>2</w:t>
            </w:r>
            <w:r w:rsidRPr="004865EE">
              <w:rPr>
                <w:rFonts w:eastAsia="方正仿宋_GBK" w:hint="eastAsia"/>
                <w:sz w:val="24"/>
                <w:szCs w:val="24"/>
              </w:rPr>
              <w:t>年。</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t>比选文件递交时间、地点及比选文件份数</w:t>
            </w:r>
          </w:p>
        </w:tc>
        <w:tc>
          <w:tcPr>
            <w:tcW w:w="6293" w:type="dxa"/>
            <w:vAlign w:val="center"/>
          </w:tcPr>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比选文件递交时间、地点及比选文件份数：</w:t>
            </w:r>
          </w:p>
          <w:p w:rsidR="006741E6" w:rsidRDefault="00364AAA" w:rsidP="008800DF">
            <w:pPr>
              <w:spacing w:line="400" w:lineRule="exact"/>
              <w:ind w:firstLineChars="200" w:firstLine="480"/>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递交时间：</w:t>
            </w:r>
            <w:r>
              <w:rPr>
                <w:rFonts w:eastAsia="方正仿宋_GBK"/>
                <w:sz w:val="24"/>
                <w:szCs w:val="24"/>
              </w:rPr>
              <w:t>于</w:t>
            </w:r>
            <w:r>
              <w:rPr>
                <w:rFonts w:eastAsia="方正仿宋_GBK"/>
                <w:sz w:val="24"/>
                <w:szCs w:val="24"/>
              </w:rPr>
              <w:t>202</w:t>
            </w:r>
            <w:r>
              <w:rPr>
                <w:rFonts w:eastAsia="方正仿宋_GBK" w:hint="eastAsia"/>
                <w:sz w:val="24"/>
                <w:szCs w:val="24"/>
              </w:rPr>
              <w:t>3</w:t>
            </w:r>
            <w:r>
              <w:rPr>
                <w:rFonts w:eastAsia="方正仿宋_GBK"/>
                <w:sz w:val="24"/>
                <w:szCs w:val="24"/>
              </w:rPr>
              <w:t>年</w:t>
            </w:r>
            <w:r w:rsidR="00B7089F">
              <w:rPr>
                <w:rFonts w:eastAsia="方正仿宋_GBK" w:hint="eastAsia"/>
                <w:sz w:val="24"/>
                <w:szCs w:val="24"/>
              </w:rPr>
              <w:t xml:space="preserve"> </w:t>
            </w:r>
            <w:r w:rsidR="007A3645">
              <w:rPr>
                <w:rFonts w:eastAsia="方正仿宋_GBK" w:hint="eastAsia"/>
                <w:sz w:val="24"/>
                <w:szCs w:val="24"/>
              </w:rPr>
              <w:t>8</w:t>
            </w:r>
            <w:r>
              <w:rPr>
                <w:rFonts w:eastAsia="方正仿宋_GBK"/>
                <w:sz w:val="24"/>
                <w:szCs w:val="24"/>
              </w:rPr>
              <w:t>月</w:t>
            </w:r>
            <w:r w:rsidR="007A3645">
              <w:rPr>
                <w:rFonts w:eastAsia="方正仿宋_GBK" w:hint="eastAsia"/>
                <w:sz w:val="24"/>
                <w:szCs w:val="24"/>
              </w:rPr>
              <w:t>1</w:t>
            </w:r>
            <w:r w:rsidR="006E409C">
              <w:rPr>
                <w:rFonts w:eastAsia="方正仿宋_GBK" w:hint="eastAsia"/>
                <w:sz w:val="24"/>
                <w:szCs w:val="24"/>
              </w:rPr>
              <w:t>4</w:t>
            </w:r>
            <w:r>
              <w:rPr>
                <w:rFonts w:eastAsia="方正仿宋_GBK"/>
                <w:sz w:val="24"/>
                <w:szCs w:val="24"/>
              </w:rPr>
              <w:t>日</w:t>
            </w:r>
            <w:r>
              <w:rPr>
                <w:rFonts w:eastAsia="方正仿宋_GBK" w:hint="eastAsia"/>
                <w:sz w:val="24"/>
                <w:szCs w:val="24"/>
              </w:rPr>
              <w:t>14</w:t>
            </w:r>
            <w:r>
              <w:rPr>
                <w:rFonts w:eastAsia="方正仿宋_GBK" w:hint="eastAsia"/>
                <w:sz w:val="24"/>
                <w:szCs w:val="24"/>
              </w:rPr>
              <w:t>时</w:t>
            </w:r>
            <w:r>
              <w:rPr>
                <w:rFonts w:eastAsia="方正仿宋_GBK"/>
                <w:sz w:val="24"/>
                <w:szCs w:val="24"/>
              </w:rPr>
              <w:t>30</w:t>
            </w:r>
            <w:r>
              <w:rPr>
                <w:rFonts w:ascii="方正仿宋_GBK" w:eastAsia="方正仿宋_GBK" w:hAnsi="仿宋_GB2312" w:cs="仿宋_GB2312" w:hint="eastAsia"/>
                <w:sz w:val="24"/>
                <w:szCs w:val="24"/>
              </w:rPr>
              <w:t>分截止。</w:t>
            </w:r>
          </w:p>
          <w:p w:rsidR="006741E6" w:rsidRDefault="00364AAA" w:rsidP="008800DF">
            <w:pPr>
              <w:spacing w:line="400" w:lineRule="exact"/>
              <w:ind w:firstLineChars="200" w:firstLine="480"/>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递交地点：重庆市北部新区泰山大道东段梧桐路</w:t>
            </w:r>
            <w:r>
              <w:rPr>
                <w:rFonts w:eastAsia="方正仿宋_GBK"/>
                <w:sz w:val="24"/>
                <w:szCs w:val="24"/>
              </w:rPr>
              <w:t>6</w:t>
            </w:r>
            <w:r>
              <w:rPr>
                <w:rFonts w:ascii="方正仿宋_GBK" w:eastAsia="方正仿宋_GBK" w:hAnsi="仿宋_GB2312" w:cs="仿宋_GB2312" w:hint="eastAsia"/>
                <w:sz w:val="24"/>
                <w:szCs w:val="24"/>
              </w:rPr>
              <w:t>号（交通开投大厦   室）</w:t>
            </w:r>
          </w:p>
          <w:p w:rsidR="006741E6" w:rsidRDefault="00364AAA" w:rsidP="008800DF">
            <w:pPr>
              <w:spacing w:line="400" w:lineRule="exact"/>
              <w:ind w:firstLineChars="200" w:firstLine="480"/>
              <w:rPr>
                <w:rFonts w:ascii="方正仿宋_GBK" w:eastAsia="方正仿宋_GBK" w:hAnsi="仿宋_GB2312" w:cs="仿宋_GB2312"/>
                <w:sz w:val="24"/>
                <w:szCs w:val="24"/>
              </w:rPr>
            </w:pPr>
            <w:r>
              <w:rPr>
                <w:rFonts w:ascii="方正仿宋_GBK" w:eastAsia="方正仿宋_GBK" w:hAnsi="仿宋_GB2312" w:cs="仿宋_GB2312" w:hint="eastAsia"/>
                <w:sz w:val="24"/>
                <w:szCs w:val="24"/>
              </w:rPr>
              <w:t>比选时间：</w:t>
            </w:r>
            <w:r>
              <w:rPr>
                <w:rFonts w:eastAsia="方正仿宋_GBK"/>
                <w:sz w:val="24"/>
                <w:szCs w:val="24"/>
              </w:rPr>
              <w:t>于</w:t>
            </w:r>
            <w:r>
              <w:rPr>
                <w:rFonts w:eastAsia="方正仿宋_GBK"/>
                <w:sz w:val="24"/>
                <w:szCs w:val="24"/>
              </w:rPr>
              <w:t>202</w:t>
            </w:r>
            <w:r>
              <w:rPr>
                <w:rFonts w:eastAsia="方正仿宋_GBK" w:hint="eastAsia"/>
                <w:sz w:val="24"/>
                <w:szCs w:val="24"/>
              </w:rPr>
              <w:t>3</w:t>
            </w:r>
            <w:r>
              <w:rPr>
                <w:rFonts w:eastAsia="方正仿宋_GBK"/>
                <w:sz w:val="24"/>
                <w:szCs w:val="24"/>
              </w:rPr>
              <w:t>年</w:t>
            </w:r>
            <w:r w:rsidR="007A3645">
              <w:rPr>
                <w:rFonts w:eastAsia="方正仿宋_GBK" w:hint="eastAsia"/>
                <w:sz w:val="24"/>
                <w:szCs w:val="24"/>
              </w:rPr>
              <w:t>8</w:t>
            </w:r>
            <w:r>
              <w:rPr>
                <w:rFonts w:eastAsia="方正仿宋_GBK"/>
                <w:sz w:val="24"/>
                <w:szCs w:val="24"/>
              </w:rPr>
              <w:t>月</w:t>
            </w:r>
            <w:r w:rsidR="00B7089F">
              <w:rPr>
                <w:rFonts w:eastAsia="方正仿宋_GBK" w:hint="eastAsia"/>
                <w:sz w:val="24"/>
                <w:szCs w:val="24"/>
              </w:rPr>
              <w:t xml:space="preserve"> </w:t>
            </w:r>
            <w:r w:rsidR="007A3645">
              <w:rPr>
                <w:rFonts w:eastAsia="方正仿宋_GBK" w:hint="eastAsia"/>
                <w:sz w:val="24"/>
                <w:szCs w:val="24"/>
              </w:rPr>
              <w:t>1</w:t>
            </w:r>
            <w:r w:rsidR="006E409C">
              <w:rPr>
                <w:rFonts w:eastAsia="方正仿宋_GBK" w:hint="eastAsia"/>
                <w:sz w:val="24"/>
                <w:szCs w:val="24"/>
              </w:rPr>
              <w:t>4</w:t>
            </w:r>
            <w:r>
              <w:rPr>
                <w:rFonts w:eastAsia="方正仿宋_GBK"/>
                <w:sz w:val="24"/>
                <w:szCs w:val="24"/>
              </w:rPr>
              <w:t>日</w:t>
            </w:r>
            <w:r>
              <w:rPr>
                <w:rFonts w:eastAsia="方正仿宋_GBK" w:hint="eastAsia"/>
                <w:sz w:val="24"/>
                <w:szCs w:val="24"/>
              </w:rPr>
              <w:t>14</w:t>
            </w:r>
            <w:r>
              <w:rPr>
                <w:rFonts w:eastAsia="方正仿宋_GBK" w:hint="eastAsia"/>
                <w:sz w:val="24"/>
                <w:szCs w:val="24"/>
              </w:rPr>
              <w:t>时</w:t>
            </w:r>
            <w:r>
              <w:rPr>
                <w:rFonts w:eastAsia="方正仿宋_GBK"/>
                <w:sz w:val="24"/>
                <w:szCs w:val="24"/>
              </w:rPr>
              <w:t>3</w:t>
            </w:r>
            <w:r>
              <w:rPr>
                <w:rFonts w:eastAsia="方正仿宋_GBK" w:hint="eastAsia"/>
                <w:sz w:val="24"/>
                <w:szCs w:val="24"/>
              </w:rPr>
              <w:t>5</w:t>
            </w:r>
            <w:r>
              <w:rPr>
                <w:rFonts w:ascii="方正仿宋_GBK" w:eastAsia="方正仿宋_GBK" w:hAnsi="仿宋_GB2312" w:cs="仿宋_GB2312" w:hint="eastAsia"/>
                <w:sz w:val="24"/>
                <w:szCs w:val="24"/>
              </w:rPr>
              <w:t>分</w:t>
            </w:r>
          </w:p>
          <w:p w:rsidR="006741E6" w:rsidRDefault="00364AAA" w:rsidP="008800DF">
            <w:pPr>
              <w:spacing w:line="400" w:lineRule="exact"/>
              <w:rPr>
                <w:rFonts w:eastAsia="方正仿宋_GBK"/>
                <w:sz w:val="24"/>
                <w:szCs w:val="24"/>
              </w:rPr>
            </w:pPr>
            <w:r>
              <w:rPr>
                <w:rFonts w:ascii="方正仿宋_GBK" w:eastAsia="方正仿宋_GBK" w:hAnsi="仿宋_GB2312" w:cs="仿宋_GB2312" w:hint="eastAsia"/>
                <w:sz w:val="24"/>
                <w:szCs w:val="24"/>
              </w:rPr>
              <w:t>比选文件份数：正本</w:t>
            </w:r>
            <w:r>
              <w:rPr>
                <w:rFonts w:eastAsia="方正仿宋_GBK"/>
                <w:sz w:val="24"/>
                <w:szCs w:val="24"/>
              </w:rPr>
              <w:t>1</w:t>
            </w:r>
            <w:r>
              <w:rPr>
                <w:rFonts w:ascii="方正仿宋_GBK" w:eastAsia="方正仿宋_GBK" w:hAnsi="仿宋_GB2312" w:cs="仿宋_GB2312" w:hint="eastAsia"/>
                <w:sz w:val="24"/>
                <w:szCs w:val="24"/>
              </w:rPr>
              <w:t>份</w:t>
            </w:r>
          </w:p>
        </w:tc>
      </w:tr>
      <w:tr w:rsidR="006741E6">
        <w:trPr>
          <w:trHeight w:val="20"/>
        </w:trPr>
        <w:tc>
          <w:tcPr>
            <w:tcW w:w="2229" w:type="dxa"/>
            <w:vMerge w:val="restart"/>
            <w:vAlign w:val="center"/>
          </w:tcPr>
          <w:p w:rsidR="006741E6" w:rsidRDefault="00364AAA" w:rsidP="008800DF">
            <w:pPr>
              <w:spacing w:line="400" w:lineRule="exact"/>
              <w:rPr>
                <w:rFonts w:eastAsia="方正仿宋_GBK"/>
                <w:sz w:val="24"/>
                <w:szCs w:val="24"/>
              </w:rPr>
            </w:pPr>
            <w:r>
              <w:rPr>
                <w:rFonts w:eastAsia="方正仿宋_GBK"/>
                <w:sz w:val="24"/>
                <w:szCs w:val="24"/>
              </w:rPr>
              <w:t>限价及比选报价要求</w:t>
            </w:r>
          </w:p>
        </w:tc>
        <w:tc>
          <w:tcPr>
            <w:tcW w:w="6293" w:type="dxa"/>
            <w:vAlign w:val="center"/>
          </w:tcPr>
          <w:p w:rsidR="006741E6"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本工程总报价的最高限价：</w:t>
            </w:r>
            <w:r w:rsidRPr="00B7089F">
              <w:rPr>
                <w:rFonts w:eastAsia="方正仿宋_GBK" w:hint="eastAsia"/>
                <w:sz w:val="24"/>
                <w:szCs w:val="24"/>
              </w:rPr>
              <w:t>1118291.13</w:t>
            </w:r>
            <w:r w:rsidRPr="00B7089F">
              <w:rPr>
                <w:rFonts w:eastAsia="方正仿宋_GBK" w:hint="eastAsia"/>
                <w:sz w:val="24"/>
                <w:szCs w:val="24"/>
              </w:rPr>
              <w:t>元，参选人的报价大于公布的最高限价的作否决参选处理。</w:t>
            </w:r>
            <w:r w:rsidR="00F72FF5">
              <w:rPr>
                <w:rFonts w:eastAsia="方正仿宋_GBK" w:hint="eastAsia"/>
                <w:sz w:val="24"/>
                <w:szCs w:val="24"/>
              </w:rPr>
              <w:t>如综合单价合价与投标总价不一致时</w:t>
            </w:r>
            <w:r w:rsidR="00F72FF5" w:rsidRPr="00B7089F">
              <w:rPr>
                <w:rFonts w:eastAsia="方正仿宋_GBK" w:hint="eastAsia"/>
                <w:sz w:val="24"/>
                <w:szCs w:val="24"/>
              </w:rPr>
              <w:t>作否决参选处理。</w:t>
            </w:r>
          </w:p>
        </w:tc>
      </w:tr>
      <w:tr w:rsidR="006741E6">
        <w:trPr>
          <w:trHeight w:val="20"/>
        </w:trPr>
        <w:tc>
          <w:tcPr>
            <w:tcW w:w="2229" w:type="dxa"/>
            <w:vMerge/>
            <w:vAlign w:val="center"/>
          </w:tcPr>
          <w:p w:rsidR="006741E6" w:rsidRDefault="006741E6" w:rsidP="008800DF">
            <w:pPr>
              <w:spacing w:line="400" w:lineRule="exact"/>
              <w:rPr>
                <w:rFonts w:eastAsia="方正仿宋_GBK"/>
                <w:sz w:val="24"/>
                <w:szCs w:val="24"/>
              </w:rPr>
            </w:pPr>
          </w:p>
        </w:tc>
        <w:tc>
          <w:tcPr>
            <w:tcW w:w="6293" w:type="dxa"/>
            <w:vAlign w:val="center"/>
          </w:tcPr>
          <w:p w:rsidR="00B7089F" w:rsidRDefault="00364AAA" w:rsidP="008800DF">
            <w:pPr>
              <w:spacing w:line="400" w:lineRule="exact"/>
              <w:ind w:firstLineChars="200" w:firstLine="480"/>
              <w:jc w:val="left"/>
              <w:rPr>
                <w:rFonts w:eastAsia="方正仿宋_GBK"/>
                <w:sz w:val="24"/>
                <w:szCs w:val="24"/>
              </w:rPr>
            </w:pPr>
            <w:r>
              <w:rPr>
                <w:rFonts w:eastAsia="方正仿宋_GBK"/>
                <w:sz w:val="24"/>
                <w:szCs w:val="24"/>
              </w:rPr>
              <w:t>比选报价要求：</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1</w:t>
            </w:r>
            <w:r w:rsidR="0038310A">
              <w:rPr>
                <w:rFonts w:eastAsia="方正仿宋_GBK" w:hint="eastAsia"/>
                <w:sz w:val="24"/>
                <w:szCs w:val="24"/>
              </w:rPr>
              <w:t>．</w:t>
            </w:r>
            <w:r w:rsidRPr="00B7089F">
              <w:rPr>
                <w:rFonts w:eastAsia="方正仿宋_GBK" w:hint="eastAsia"/>
                <w:sz w:val="24"/>
                <w:szCs w:val="24"/>
              </w:rPr>
              <w:t>本项目采用固定综合单价方式。参选总价按比选暂定数量乘以参选综合包干单价计算。结算总价以实际交货数量乘以中选的综合包干单价计算。</w:t>
            </w:r>
          </w:p>
          <w:p w:rsid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各参选人应按照合理报价原则，根据自身生产管理水平，结合市场行情，自行确定参选报价。参选报价应包括比选范围内的全部内容。凡参选人在报价中未列明但又为安装工程所必备的内容，比选人将视为已包含在其参选报价中，在合同执行中价格将不予调整。</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综合包干单价包含但不限于以下内容：</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A</w:t>
            </w:r>
            <w:r w:rsidR="001B70C3">
              <w:rPr>
                <w:rFonts w:eastAsia="方正仿宋_GBK" w:hint="eastAsia"/>
                <w:sz w:val="24"/>
                <w:szCs w:val="24"/>
              </w:rPr>
              <w:t>.</w:t>
            </w:r>
            <w:r w:rsidRPr="00B7089F">
              <w:rPr>
                <w:rFonts w:eastAsia="方正仿宋_GBK" w:hint="eastAsia"/>
                <w:sz w:val="24"/>
                <w:szCs w:val="24"/>
              </w:rPr>
              <w:t>货物价：货到买方指定现场交货价</w:t>
            </w:r>
            <w:r w:rsidR="00E039C3">
              <w:rPr>
                <w:rFonts w:eastAsia="方正仿宋_GBK" w:hint="eastAsia"/>
                <w:sz w:val="24"/>
                <w:szCs w:val="24"/>
              </w:rPr>
              <w:t>；</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lastRenderedPageBreak/>
              <w:t>B</w:t>
            </w:r>
            <w:r w:rsidR="001B70C3">
              <w:rPr>
                <w:rFonts w:eastAsia="方正仿宋_GBK" w:hint="eastAsia"/>
                <w:sz w:val="24"/>
                <w:szCs w:val="24"/>
              </w:rPr>
              <w:t>.</w:t>
            </w:r>
            <w:r w:rsidRPr="00B7089F">
              <w:rPr>
                <w:rFonts w:eastAsia="方正仿宋_GBK" w:hint="eastAsia"/>
                <w:sz w:val="24"/>
                <w:szCs w:val="24"/>
              </w:rPr>
              <w:t>相关费用：包括质量检测、附件费、备品备件费、包装费、运杂费（运至交货地点）、装卸费、施工及安装、安全文明施工费、调试费、人工费、材料费、机械费、保险费、税费等所有费用</w:t>
            </w:r>
            <w:r w:rsidR="00AF62E1" w:rsidRPr="00B7089F">
              <w:rPr>
                <w:rFonts w:eastAsia="方正仿宋_GBK" w:hint="eastAsia"/>
                <w:sz w:val="24"/>
                <w:szCs w:val="24"/>
              </w:rPr>
              <w:t>；</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C</w:t>
            </w:r>
            <w:r w:rsidR="001B70C3">
              <w:rPr>
                <w:rFonts w:eastAsia="方正仿宋_GBK" w:hint="eastAsia"/>
                <w:sz w:val="24"/>
                <w:szCs w:val="24"/>
              </w:rPr>
              <w:t>.</w:t>
            </w:r>
            <w:r w:rsidRPr="00B7089F">
              <w:rPr>
                <w:rFonts w:eastAsia="方正仿宋_GBK" w:hint="eastAsia"/>
                <w:sz w:val="24"/>
                <w:szCs w:val="24"/>
              </w:rPr>
              <w:t>质保期内所需的费用（质保期内因货物质量问题引起的所有货物维修与零部件更换）；</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D</w:t>
            </w:r>
            <w:r w:rsidR="001B70C3">
              <w:rPr>
                <w:rFonts w:eastAsia="方正仿宋_GBK" w:hint="eastAsia"/>
                <w:sz w:val="24"/>
                <w:szCs w:val="24"/>
              </w:rPr>
              <w:t>.</w:t>
            </w:r>
            <w:r w:rsidRPr="00B7089F">
              <w:rPr>
                <w:rFonts w:eastAsia="方正仿宋_GBK" w:hint="eastAsia"/>
                <w:sz w:val="24"/>
                <w:szCs w:val="24"/>
              </w:rPr>
              <w:t>风险费：本工程的风险费包干使用，中选后不作调整。参选人参选时自行考虑将此费用纳入参选报价中。为此，各参选人应根据本比选文件中明示或暗示的所有费用和风险，包括但不限于以下内容：施工期间按国家文件规定的政策性调价及人工、各种材料的涨价；停水、停电的影响（停水、停电时中选人自备发电机及抽水设备，费用由参选人自行考虑在参选报价中）；施工受阻的影响；下雨、高温的影响；钻孔的坍塌防止与处理</w:t>
            </w:r>
            <w:r w:rsidRPr="00B7089F">
              <w:rPr>
                <w:rFonts w:eastAsia="方正仿宋_GBK" w:hint="eastAsia"/>
                <w:sz w:val="24"/>
                <w:szCs w:val="24"/>
              </w:rPr>
              <w:t>;</w:t>
            </w:r>
            <w:r w:rsidRPr="00B7089F">
              <w:rPr>
                <w:rFonts w:eastAsia="方正仿宋_GBK" w:hint="eastAsia"/>
                <w:sz w:val="24"/>
                <w:szCs w:val="24"/>
              </w:rPr>
              <w:t>构件增值税；代购材料；产品版权费用等。</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2</w:t>
            </w:r>
            <w:r w:rsidR="00703D33">
              <w:rPr>
                <w:rFonts w:eastAsia="方正仿宋_GBK" w:hint="eastAsia"/>
                <w:sz w:val="24"/>
                <w:szCs w:val="24"/>
              </w:rPr>
              <w:t>.</w:t>
            </w:r>
            <w:r w:rsidRPr="00B7089F">
              <w:rPr>
                <w:rFonts w:eastAsia="方正仿宋_GBK" w:hint="eastAsia"/>
                <w:sz w:val="24"/>
                <w:szCs w:val="24"/>
              </w:rPr>
              <w:t>本项目参选报价以人民币报价，单位为元。报价保留小数点后两位。</w:t>
            </w:r>
          </w:p>
          <w:p w:rsidR="00B7089F"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3</w:t>
            </w:r>
            <w:r w:rsidR="00703D33">
              <w:rPr>
                <w:rFonts w:eastAsia="方正仿宋_GBK" w:hint="eastAsia"/>
                <w:sz w:val="24"/>
                <w:szCs w:val="24"/>
              </w:rPr>
              <w:t>.</w:t>
            </w:r>
            <w:r w:rsidRPr="00B7089F">
              <w:rPr>
                <w:rFonts w:eastAsia="方正仿宋_GBK" w:hint="eastAsia"/>
                <w:sz w:val="24"/>
                <w:szCs w:val="24"/>
              </w:rPr>
              <w:t>本次比选的数量均为暂定量。比选人在授予合同和实施时，有权按实际需要进行调整。</w:t>
            </w:r>
          </w:p>
          <w:p w:rsidR="006741E6" w:rsidRPr="00B7089F" w:rsidRDefault="00B7089F" w:rsidP="008800DF">
            <w:pPr>
              <w:spacing w:line="400" w:lineRule="exact"/>
              <w:ind w:firstLineChars="200" w:firstLine="480"/>
              <w:jc w:val="left"/>
              <w:rPr>
                <w:rFonts w:eastAsia="方正仿宋_GBK"/>
                <w:sz w:val="24"/>
                <w:szCs w:val="24"/>
              </w:rPr>
            </w:pPr>
            <w:r w:rsidRPr="00B7089F">
              <w:rPr>
                <w:rFonts w:eastAsia="方正仿宋_GBK" w:hint="eastAsia"/>
                <w:sz w:val="24"/>
                <w:szCs w:val="24"/>
              </w:rPr>
              <w:t>4</w:t>
            </w:r>
            <w:r w:rsidR="00703D33">
              <w:rPr>
                <w:rFonts w:eastAsia="方正仿宋_GBK" w:hint="eastAsia"/>
                <w:sz w:val="24"/>
                <w:szCs w:val="24"/>
              </w:rPr>
              <w:t>.</w:t>
            </w:r>
            <w:r w:rsidRPr="00B7089F">
              <w:rPr>
                <w:rFonts w:eastAsia="方正仿宋_GBK" w:hint="eastAsia"/>
                <w:sz w:val="24"/>
                <w:szCs w:val="24"/>
              </w:rPr>
              <w:t>若因比选人原因（如</w:t>
            </w:r>
            <w:r w:rsidRPr="00B7089F">
              <w:rPr>
                <w:rFonts w:eastAsia="方正仿宋_GBK" w:hint="eastAsia"/>
                <w:sz w:val="24"/>
                <w:szCs w:val="24"/>
              </w:rPr>
              <w:t>:</w:t>
            </w:r>
            <w:r w:rsidRPr="00B7089F">
              <w:rPr>
                <w:rFonts w:eastAsia="方正仿宋_GBK" w:hint="eastAsia"/>
                <w:sz w:val="24"/>
                <w:szCs w:val="24"/>
              </w:rPr>
              <w:t>设计变更及项目增减等）造成人、材、机停（窝）工、物价上涨、工期延长等，其相关费用由参选人纳入参选报价中，比选人不另行支付其它费用或调整中选单价，但影响的工期，比选人同意顺延。</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lastRenderedPageBreak/>
              <w:t>费用支付方式</w:t>
            </w:r>
          </w:p>
        </w:tc>
        <w:tc>
          <w:tcPr>
            <w:tcW w:w="6293" w:type="dxa"/>
            <w:vAlign w:val="center"/>
          </w:tcPr>
          <w:p w:rsidR="006741E6" w:rsidRDefault="00364AAA" w:rsidP="008800DF">
            <w:pPr>
              <w:spacing w:line="400" w:lineRule="exact"/>
              <w:ind w:firstLineChars="200" w:firstLine="480"/>
              <w:jc w:val="left"/>
              <w:rPr>
                <w:rFonts w:eastAsia="方正仿宋_GBK"/>
                <w:sz w:val="24"/>
                <w:szCs w:val="24"/>
              </w:rPr>
            </w:pPr>
            <w:r>
              <w:rPr>
                <w:rFonts w:eastAsia="方正仿宋_GBK"/>
                <w:sz w:val="24"/>
                <w:szCs w:val="24"/>
              </w:rPr>
              <w:t>1.</w:t>
            </w:r>
            <w:r w:rsidR="00225424" w:rsidRPr="00225424">
              <w:rPr>
                <w:rFonts w:eastAsia="方正仿宋_GBK" w:hint="eastAsia"/>
                <w:sz w:val="24"/>
                <w:szCs w:val="24"/>
              </w:rPr>
              <w:t xml:space="preserve"> </w:t>
            </w:r>
            <w:r w:rsidR="00225424" w:rsidRPr="00225424">
              <w:rPr>
                <w:rFonts w:eastAsia="方正仿宋_GBK" w:hint="eastAsia"/>
                <w:sz w:val="24"/>
                <w:szCs w:val="24"/>
              </w:rPr>
              <w:t>第一次付费：深化设计成果文件通过甲方审查后并接到甲方通知开始标识标牌制作，支付至暂定合同总价的</w:t>
            </w:r>
            <w:r w:rsidR="00225424" w:rsidRPr="00225424">
              <w:rPr>
                <w:rFonts w:eastAsia="方正仿宋_GBK" w:hint="eastAsia"/>
                <w:sz w:val="24"/>
                <w:szCs w:val="24"/>
              </w:rPr>
              <w:t>10%</w:t>
            </w:r>
            <w:r w:rsidR="00225424" w:rsidRPr="00225424">
              <w:rPr>
                <w:rFonts w:eastAsia="方正仿宋_GBK" w:hint="eastAsia"/>
                <w:sz w:val="24"/>
                <w:szCs w:val="24"/>
              </w:rPr>
              <w:t>；</w:t>
            </w:r>
          </w:p>
          <w:p w:rsidR="006741E6" w:rsidRDefault="00364AAA" w:rsidP="008800DF">
            <w:pPr>
              <w:spacing w:line="400" w:lineRule="exact"/>
              <w:ind w:firstLineChars="200" w:firstLine="480"/>
              <w:jc w:val="left"/>
              <w:rPr>
                <w:rFonts w:eastAsia="方正仿宋_GBK"/>
                <w:sz w:val="24"/>
                <w:szCs w:val="24"/>
              </w:rPr>
            </w:pPr>
            <w:r>
              <w:rPr>
                <w:rFonts w:eastAsia="方正仿宋_GBK"/>
                <w:sz w:val="24"/>
                <w:szCs w:val="24"/>
              </w:rPr>
              <w:t>2.</w:t>
            </w:r>
            <w:r w:rsidR="00BD40A8" w:rsidRPr="00BD40A8">
              <w:rPr>
                <w:rFonts w:eastAsia="方正仿宋_GBK" w:hint="eastAsia"/>
                <w:sz w:val="24"/>
                <w:szCs w:val="24"/>
              </w:rPr>
              <w:t xml:space="preserve"> </w:t>
            </w:r>
            <w:r w:rsidR="00BD40A8" w:rsidRPr="00BD40A8">
              <w:rPr>
                <w:rFonts w:eastAsia="方正仿宋_GBK" w:hint="eastAsia"/>
                <w:sz w:val="24"/>
                <w:szCs w:val="24"/>
              </w:rPr>
              <w:t>第二次付费：标识标牌到场、车库划线和墙身喷涂进场后，支付至暂定合同总价的</w:t>
            </w:r>
            <w:r w:rsidR="00BD40A8" w:rsidRPr="00BD40A8">
              <w:rPr>
                <w:rFonts w:eastAsia="方正仿宋_GBK" w:hint="eastAsia"/>
                <w:sz w:val="24"/>
                <w:szCs w:val="24"/>
              </w:rPr>
              <w:t>50%</w:t>
            </w:r>
            <w:r w:rsidR="00BD40A8" w:rsidRPr="00BD40A8">
              <w:rPr>
                <w:rFonts w:eastAsia="方正仿宋_GBK" w:hint="eastAsia"/>
                <w:sz w:val="24"/>
                <w:szCs w:val="24"/>
              </w:rPr>
              <w:t>；</w:t>
            </w:r>
          </w:p>
          <w:p w:rsidR="006741E6" w:rsidRDefault="00364AAA" w:rsidP="008800DF">
            <w:pPr>
              <w:spacing w:line="400" w:lineRule="exact"/>
              <w:ind w:firstLineChars="200" w:firstLine="480"/>
              <w:jc w:val="left"/>
              <w:rPr>
                <w:rFonts w:eastAsia="方正仿宋_GBK"/>
                <w:sz w:val="24"/>
                <w:szCs w:val="24"/>
              </w:rPr>
            </w:pPr>
            <w:r>
              <w:rPr>
                <w:rFonts w:eastAsia="方正仿宋_GBK" w:hint="eastAsia"/>
                <w:sz w:val="24"/>
                <w:szCs w:val="24"/>
              </w:rPr>
              <w:t>3</w:t>
            </w:r>
            <w:r>
              <w:rPr>
                <w:rFonts w:eastAsia="方正仿宋_GBK"/>
                <w:sz w:val="24"/>
                <w:szCs w:val="24"/>
              </w:rPr>
              <w:t xml:space="preserve">. </w:t>
            </w:r>
            <w:r w:rsidR="00BD40A8" w:rsidRPr="00BD40A8">
              <w:rPr>
                <w:rFonts w:eastAsia="方正仿宋_GBK" w:hint="eastAsia"/>
                <w:sz w:val="24"/>
                <w:szCs w:val="24"/>
              </w:rPr>
              <w:t>第三次付费</w:t>
            </w:r>
            <w:r w:rsidR="00BD40A8">
              <w:rPr>
                <w:rFonts w:eastAsia="方正仿宋_GBK" w:hint="eastAsia"/>
                <w:sz w:val="24"/>
                <w:szCs w:val="24"/>
              </w:rPr>
              <w:t>：</w:t>
            </w:r>
            <w:r w:rsidR="00BD40A8" w:rsidRPr="00BD40A8">
              <w:rPr>
                <w:rFonts w:eastAsia="方正仿宋_GBK" w:hint="eastAsia"/>
                <w:sz w:val="24"/>
                <w:szCs w:val="24"/>
              </w:rPr>
              <w:t>项目完工验收合格后，按实际完成工程量进行结算，并支付至结算合同价的</w:t>
            </w:r>
            <w:r w:rsidR="00BD40A8" w:rsidRPr="00BD40A8">
              <w:rPr>
                <w:rFonts w:eastAsia="方正仿宋_GBK" w:hint="eastAsia"/>
                <w:sz w:val="24"/>
                <w:szCs w:val="24"/>
              </w:rPr>
              <w:t>97%</w:t>
            </w:r>
            <w:r w:rsidR="00BD40A8" w:rsidRPr="00BD40A8">
              <w:rPr>
                <w:rFonts w:eastAsia="方正仿宋_GBK" w:hint="eastAsia"/>
                <w:sz w:val="24"/>
                <w:szCs w:val="24"/>
              </w:rPr>
              <w:t>，剩余</w:t>
            </w:r>
            <w:r w:rsidR="00BD40A8" w:rsidRPr="00BD40A8">
              <w:rPr>
                <w:rFonts w:eastAsia="方正仿宋_GBK" w:hint="eastAsia"/>
                <w:sz w:val="24"/>
                <w:szCs w:val="24"/>
              </w:rPr>
              <w:t>3%</w:t>
            </w:r>
            <w:r w:rsidR="00BD40A8" w:rsidRPr="00BD40A8">
              <w:rPr>
                <w:rFonts w:eastAsia="方正仿宋_GBK" w:hint="eastAsia"/>
                <w:sz w:val="24"/>
                <w:szCs w:val="24"/>
              </w:rPr>
              <w:t>的制作安装费作为质保金；</w:t>
            </w:r>
          </w:p>
          <w:p w:rsidR="006741E6" w:rsidRDefault="00364AAA" w:rsidP="008800DF">
            <w:pPr>
              <w:spacing w:line="400" w:lineRule="exact"/>
              <w:ind w:firstLineChars="200" w:firstLine="480"/>
              <w:jc w:val="left"/>
              <w:rPr>
                <w:rFonts w:eastAsia="方正仿宋_GBK"/>
                <w:sz w:val="24"/>
                <w:szCs w:val="24"/>
              </w:rPr>
            </w:pPr>
            <w:r>
              <w:rPr>
                <w:rFonts w:eastAsia="方正仿宋_GBK" w:hint="eastAsia"/>
                <w:sz w:val="24"/>
                <w:szCs w:val="24"/>
              </w:rPr>
              <w:t xml:space="preserve">4. </w:t>
            </w:r>
            <w:r w:rsidR="00D21D46" w:rsidRPr="00D21D46">
              <w:rPr>
                <w:rFonts w:eastAsia="方正仿宋_GBK" w:hint="eastAsia"/>
                <w:sz w:val="24"/>
                <w:szCs w:val="24"/>
              </w:rPr>
              <w:t>第四次付费：质保期满</w:t>
            </w:r>
            <w:r w:rsidR="00D21D46" w:rsidRPr="00D21D46">
              <w:rPr>
                <w:rFonts w:eastAsia="方正仿宋_GBK" w:hint="eastAsia"/>
                <w:sz w:val="24"/>
                <w:szCs w:val="24"/>
              </w:rPr>
              <w:t>2</w:t>
            </w:r>
            <w:r w:rsidR="00D21D46" w:rsidRPr="00D21D46">
              <w:rPr>
                <w:rFonts w:eastAsia="方正仿宋_GBK" w:hint="eastAsia"/>
                <w:sz w:val="24"/>
                <w:szCs w:val="24"/>
              </w:rPr>
              <w:t>年后，无质量问题，支付</w:t>
            </w:r>
            <w:r w:rsidR="00D21D46" w:rsidRPr="00D21D46">
              <w:rPr>
                <w:rFonts w:eastAsia="方正仿宋_GBK"/>
                <w:sz w:val="24"/>
                <w:szCs w:val="24"/>
              </w:rPr>
              <w:t>质保金</w:t>
            </w:r>
            <w:r w:rsidR="00D21D46" w:rsidRPr="00D21D46">
              <w:rPr>
                <w:rFonts w:eastAsia="方正仿宋_GBK" w:hint="eastAsia"/>
                <w:sz w:val="24"/>
                <w:szCs w:val="24"/>
              </w:rPr>
              <w:t>。</w:t>
            </w:r>
          </w:p>
          <w:p w:rsidR="004F5AF6" w:rsidRPr="004F5AF6" w:rsidRDefault="004F5AF6" w:rsidP="008800DF">
            <w:pPr>
              <w:spacing w:line="400" w:lineRule="exact"/>
              <w:ind w:firstLineChars="200" w:firstLine="480"/>
              <w:jc w:val="left"/>
              <w:rPr>
                <w:rFonts w:eastAsia="方正仿宋_GBK"/>
                <w:sz w:val="24"/>
                <w:szCs w:val="24"/>
              </w:rPr>
            </w:pPr>
            <w:r w:rsidRPr="004F5AF6">
              <w:rPr>
                <w:rFonts w:eastAsia="方正仿宋_GBK" w:hint="eastAsia"/>
                <w:sz w:val="24"/>
                <w:szCs w:val="24"/>
              </w:rPr>
              <w:t>每次付款前，</w:t>
            </w:r>
            <w:r w:rsidR="00ED5BDE">
              <w:rPr>
                <w:rFonts w:eastAsia="方正仿宋_GBK" w:hint="eastAsia"/>
                <w:sz w:val="24"/>
                <w:szCs w:val="24"/>
              </w:rPr>
              <w:t>竞选人</w:t>
            </w:r>
            <w:r w:rsidRPr="004F5AF6">
              <w:rPr>
                <w:rFonts w:eastAsia="方正仿宋_GBK" w:hint="eastAsia"/>
                <w:sz w:val="24"/>
                <w:szCs w:val="24"/>
              </w:rPr>
              <w:t>需向</w:t>
            </w:r>
            <w:r w:rsidR="00ED5BDE">
              <w:rPr>
                <w:rFonts w:eastAsia="方正仿宋_GBK" w:hint="eastAsia"/>
                <w:sz w:val="24"/>
                <w:szCs w:val="24"/>
              </w:rPr>
              <w:t>比选人</w:t>
            </w:r>
            <w:r w:rsidRPr="004F5AF6">
              <w:rPr>
                <w:rFonts w:eastAsia="方正仿宋_GBK" w:hint="eastAsia"/>
                <w:sz w:val="24"/>
                <w:szCs w:val="24"/>
              </w:rPr>
              <w:t>开具真实足额的增值</w:t>
            </w:r>
            <w:r w:rsidRPr="004F5AF6">
              <w:rPr>
                <w:rFonts w:eastAsia="方正仿宋_GBK" w:hint="eastAsia"/>
                <w:sz w:val="24"/>
                <w:szCs w:val="24"/>
              </w:rPr>
              <w:lastRenderedPageBreak/>
              <w:t>税专用发票，否则</w:t>
            </w:r>
            <w:r w:rsidR="00ED5BDE">
              <w:rPr>
                <w:rFonts w:eastAsia="方正仿宋_GBK" w:hint="eastAsia"/>
                <w:sz w:val="24"/>
                <w:szCs w:val="24"/>
              </w:rPr>
              <w:t>比选人</w:t>
            </w:r>
            <w:r w:rsidRPr="004F5AF6">
              <w:rPr>
                <w:rFonts w:eastAsia="方正仿宋_GBK" w:hint="eastAsia"/>
                <w:sz w:val="24"/>
                <w:szCs w:val="24"/>
              </w:rPr>
              <w:t>有权拒绝付款且不承担任何责任。</w:t>
            </w:r>
          </w:p>
        </w:tc>
      </w:tr>
      <w:tr w:rsidR="006741E6">
        <w:trPr>
          <w:trHeight w:val="20"/>
        </w:trPr>
        <w:tc>
          <w:tcPr>
            <w:tcW w:w="2229" w:type="dxa"/>
            <w:vAlign w:val="center"/>
          </w:tcPr>
          <w:p w:rsidR="006741E6" w:rsidRDefault="00364AAA" w:rsidP="008800DF">
            <w:pPr>
              <w:spacing w:line="400" w:lineRule="exact"/>
              <w:rPr>
                <w:rFonts w:eastAsia="方正仿宋_GBK"/>
                <w:sz w:val="24"/>
                <w:szCs w:val="24"/>
              </w:rPr>
            </w:pPr>
            <w:r>
              <w:rPr>
                <w:rFonts w:eastAsia="方正仿宋_GBK"/>
                <w:sz w:val="24"/>
                <w:szCs w:val="24"/>
              </w:rPr>
              <w:lastRenderedPageBreak/>
              <w:t>其他需告知比选被邀请人的要求</w:t>
            </w:r>
          </w:p>
        </w:tc>
        <w:tc>
          <w:tcPr>
            <w:tcW w:w="6293" w:type="dxa"/>
            <w:vAlign w:val="center"/>
          </w:tcPr>
          <w:p w:rsidR="006741E6" w:rsidRDefault="00364AAA" w:rsidP="008800DF">
            <w:pPr>
              <w:spacing w:line="400" w:lineRule="exact"/>
              <w:rPr>
                <w:rFonts w:eastAsia="方正仿宋_GBK"/>
                <w:sz w:val="24"/>
                <w:szCs w:val="24"/>
              </w:rPr>
            </w:pPr>
            <w:r>
              <w:rPr>
                <w:rFonts w:eastAsia="方正仿宋_GBK"/>
                <w:sz w:val="24"/>
                <w:szCs w:val="24"/>
              </w:rPr>
              <w:t>无</w:t>
            </w:r>
          </w:p>
        </w:tc>
      </w:tr>
      <w:tr w:rsidR="006741E6">
        <w:trPr>
          <w:trHeight w:val="20"/>
        </w:trPr>
        <w:tc>
          <w:tcPr>
            <w:tcW w:w="8522" w:type="dxa"/>
            <w:gridSpan w:val="2"/>
            <w:vAlign w:val="center"/>
          </w:tcPr>
          <w:p w:rsidR="006741E6" w:rsidRDefault="00364AAA" w:rsidP="008800DF">
            <w:pPr>
              <w:spacing w:line="400" w:lineRule="exact"/>
              <w:rPr>
                <w:rFonts w:eastAsia="方正仿宋_GBK"/>
                <w:sz w:val="24"/>
                <w:szCs w:val="24"/>
              </w:rPr>
            </w:pPr>
            <w:r>
              <w:rPr>
                <w:rFonts w:eastAsia="方正仿宋_GBK"/>
                <w:sz w:val="24"/>
                <w:szCs w:val="24"/>
              </w:rPr>
              <w:t>三、评选、定选方式</w:t>
            </w:r>
          </w:p>
        </w:tc>
      </w:tr>
      <w:tr w:rsidR="006741E6">
        <w:trPr>
          <w:trHeight w:val="3020"/>
        </w:trPr>
        <w:tc>
          <w:tcPr>
            <w:tcW w:w="8522" w:type="dxa"/>
            <w:gridSpan w:val="2"/>
            <w:vAlign w:val="center"/>
          </w:tcPr>
          <w:p w:rsidR="006741E6" w:rsidRDefault="00364AAA" w:rsidP="008800DF">
            <w:pPr>
              <w:spacing w:line="400" w:lineRule="exact"/>
              <w:ind w:firstLineChars="200" w:firstLine="480"/>
              <w:rPr>
                <w:rFonts w:eastAsia="方正仿宋_GBK"/>
                <w:sz w:val="24"/>
                <w:szCs w:val="24"/>
              </w:rPr>
            </w:pPr>
            <w:r>
              <w:rPr>
                <w:rFonts w:ascii="方正仿宋_GBK" w:eastAsia="方正仿宋_GBK" w:hAnsi="仿宋_GB2312" w:cs="仿宋_GB2312" w:hint="eastAsia"/>
                <w:sz w:val="24"/>
                <w:szCs w:val="24"/>
              </w:rPr>
              <w:t>当众开封查验响应性文件，宣读报价书，委托代理人签字确认报价后离场，</w:t>
            </w:r>
            <w:r>
              <w:rPr>
                <w:rFonts w:eastAsia="方正仿宋_GBK"/>
                <w:sz w:val="24"/>
                <w:szCs w:val="24"/>
              </w:rPr>
              <w:t>评审小组对比选文件进行评审，在满足比选文件邀请函要求的情况下，所有</w:t>
            </w:r>
            <w:r w:rsidR="0055243A">
              <w:rPr>
                <w:rFonts w:eastAsia="方正仿宋_GBK" w:hint="eastAsia"/>
                <w:sz w:val="24"/>
                <w:szCs w:val="24"/>
              </w:rPr>
              <w:t>竞选人</w:t>
            </w:r>
            <w:r>
              <w:rPr>
                <w:rFonts w:eastAsia="方正仿宋_GBK" w:hint="eastAsia"/>
                <w:sz w:val="24"/>
                <w:szCs w:val="24"/>
              </w:rPr>
              <w:t>（</w:t>
            </w:r>
            <w:r>
              <w:rPr>
                <w:rFonts w:eastAsia="方正仿宋_GBK"/>
                <w:sz w:val="24"/>
                <w:szCs w:val="24"/>
              </w:rPr>
              <w:t>报价高于最高限价</w:t>
            </w:r>
            <w:r>
              <w:rPr>
                <w:rFonts w:eastAsia="方正仿宋_GBK" w:hint="eastAsia"/>
                <w:sz w:val="24"/>
                <w:szCs w:val="24"/>
              </w:rPr>
              <w:t>、高于清单综合单价</w:t>
            </w:r>
            <w:r>
              <w:rPr>
                <w:rFonts w:eastAsia="方正仿宋_GBK"/>
                <w:sz w:val="24"/>
                <w:szCs w:val="24"/>
              </w:rPr>
              <w:t>的及资质业绩人员不符合要求的为废标，不参与评选</w:t>
            </w:r>
            <w:r>
              <w:rPr>
                <w:rFonts w:eastAsia="方正仿宋_GBK" w:hint="eastAsia"/>
                <w:sz w:val="24"/>
                <w:szCs w:val="24"/>
              </w:rPr>
              <w:t>）</w:t>
            </w:r>
            <w:r>
              <w:rPr>
                <w:rFonts w:eastAsia="方正仿宋_GBK"/>
                <w:sz w:val="24"/>
                <w:szCs w:val="24"/>
              </w:rPr>
              <w:t>的比选总报价中以报价最低的潜在</w:t>
            </w:r>
            <w:r w:rsidR="0055243A">
              <w:rPr>
                <w:rFonts w:eastAsia="方正仿宋_GBK" w:hint="eastAsia"/>
                <w:sz w:val="24"/>
                <w:szCs w:val="24"/>
              </w:rPr>
              <w:t>竞选</w:t>
            </w:r>
            <w:r>
              <w:rPr>
                <w:rFonts w:eastAsia="方正仿宋_GBK"/>
                <w:sz w:val="24"/>
                <w:szCs w:val="24"/>
              </w:rPr>
              <w:t>单位为第一候选单位，若不满足比选文件邀请函要求，对排名第二的候选单位进行评审，以此类推。对未中选情况不做解释。</w:t>
            </w:r>
          </w:p>
          <w:p w:rsidR="006741E6" w:rsidRDefault="00364AAA" w:rsidP="008800DF">
            <w:pPr>
              <w:spacing w:line="400" w:lineRule="exact"/>
              <w:ind w:firstLineChars="200" w:firstLine="480"/>
              <w:rPr>
                <w:rFonts w:eastAsia="方正仿宋_GBK"/>
                <w:sz w:val="24"/>
                <w:szCs w:val="24"/>
              </w:rPr>
            </w:pPr>
            <w:r>
              <w:rPr>
                <w:rFonts w:eastAsia="方正仿宋_GBK"/>
                <w:sz w:val="24"/>
                <w:szCs w:val="24"/>
              </w:rPr>
              <w:t>若出现价格完全一致，由评审小组以抽签形式决定中选人</w:t>
            </w:r>
            <w:r>
              <w:rPr>
                <w:rFonts w:eastAsia="方正仿宋_GBK" w:hint="eastAsia"/>
                <w:sz w:val="24"/>
                <w:szCs w:val="24"/>
              </w:rPr>
              <w:t>。</w:t>
            </w:r>
          </w:p>
        </w:tc>
      </w:tr>
      <w:tr w:rsidR="006741E6">
        <w:trPr>
          <w:trHeight w:val="558"/>
        </w:trPr>
        <w:tc>
          <w:tcPr>
            <w:tcW w:w="8522" w:type="dxa"/>
            <w:gridSpan w:val="2"/>
            <w:vAlign w:val="center"/>
          </w:tcPr>
          <w:p w:rsidR="006741E6" w:rsidRDefault="00364AAA" w:rsidP="008800DF">
            <w:pPr>
              <w:spacing w:line="400" w:lineRule="exact"/>
              <w:rPr>
                <w:rFonts w:eastAsia="方正仿宋_GBK"/>
                <w:sz w:val="24"/>
                <w:szCs w:val="24"/>
              </w:rPr>
            </w:pPr>
            <w:r>
              <w:rPr>
                <w:rFonts w:eastAsia="方正仿宋_GBK"/>
                <w:sz w:val="24"/>
                <w:szCs w:val="24"/>
              </w:rPr>
              <w:t>四、比选文件组成及要求</w:t>
            </w:r>
          </w:p>
        </w:tc>
      </w:tr>
      <w:tr w:rsidR="006741E6">
        <w:trPr>
          <w:trHeight w:val="20"/>
        </w:trPr>
        <w:tc>
          <w:tcPr>
            <w:tcW w:w="8522" w:type="dxa"/>
            <w:gridSpan w:val="2"/>
            <w:vAlign w:val="center"/>
          </w:tcPr>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1.</w:t>
            </w:r>
            <w:r>
              <w:rPr>
                <w:rFonts w:eastAsia="方正仿宋_GBK" w:hint="eastAsia"/>
                <w:sz w:val="24"/>
                <w:szCs w:val="24"/>
              </w:rPr>
              <w:t>比选文件包括但不限于以下内容：（</w:t>
            </w:r>
            <w:r>
              <w:rPr>
                <w:rFonts w:eastAsia="方正仿宋_GBK" w:hint="eastAsia"/>
                <w:sz w:val="24"/>
                <w:szCs w:val="24"/>
              </w:rPr>
              <w:t>1</w:t>
            </w:r>
            <w:r>
              <w:rPr>
                <w:rFonts w:eastAsia="方正仿宋_GBK" w:hint="eastAsia"/>
                <w:sz w:val="24"/>
                <w:szCs w:val="24"/>
              </w:rPr>
              <w:t>）</w:t>
            </w:r>
            <w:r w:rsidR="000E2F5F">
              <w:rPr>
                <w:rFonts w:eastAsia="方正仿宋_GBK" w:hint="eastAsia"/>
                <w:sz w:val="24"/>
                <w:szCs w:val="24"/>
              </w:rPr>
              <w:t>比选函及报价清单</w:t>
            </w:r>
            <w:r>
              <w:rPr>
                <w:rFonts w:eastAsia="方正仿宋_GBK" w:hint="eastAsia"/>
                <w:sz w:val="24"/>
                <w:szCs w:val="24"/>
              </w:rPr>
              <w:t>；（</w:t>
            </w:r>
            <w:r>
              <w:rPr>
                <w:rFonts w:eastAsia="方正仿宋_GBK" w:hint="eastAsia"/>
                <w:sz w:val="24"/>
                <w:szCs w:val="24"/>
              </w:rPr>
              <w:t>2</w:t>
            </w:r>
            <w:r>
              <w:rPr>
                <w:rFonts w:eastAsia="方正仿宋_GBK" w:hint="eastAsia"/>
                <w:sz w:val="24"/>
                <w:szCs w:val="24"/>
              </w:rPr>
              <w:t>）营业执照、等</w:t>
            </w:r>
            <w:r w:rsidR="0083328F">
              <w:rPr>
                <w:rFonts w:eastAsia="方正仿宋_GBK" w:hint="eastAsia"/>
                <w:sz w:val="24"/>
                <w:szCs w:val="24"/>
              </w:rPr>
              <w:t>竞选人</w:t>
            </w:r>
            <w:r>
              <w:rPr>
                <w:rFonts w:eastAsia="方正仿宋_GBK" w:hint="eastAsia"/>
                <w:sz w:val="24"/>
                <w:szCs w:val="24"/>
              </w:rPr>
              <w:t>资格要求文件；（</w:t>
            </w:r>
            <w:r>
              <w:rPr>
                <w:rFonts w:eastAsia="方正仿宋_GBK" w:hint="eastAsia"/>
                <w:sz w:val="24"/>
                <w:szCs w:val="24"/>
              </w:rPr>
              <w:t>3</w:t>
            </w:r>
            <w:r>
              <w:rPr>
                <w:rFonts w:eastAsia="方正仿宋_GBK" w:hint="eastAsia"/>
                <w:sz w:val="24"/>
                <w:szCs w:val="24"/>
              </w:rPr>
              <w:t>）法定代表人或授权代理人身份证明及授权委托书；（</w:t>
            </w:r>
            <w:r>
              <w:rPr>
                <w:rFonts w:eastAsia="方正仿宋_GBK" w:hint="eastAsia"/>
                <w:sz w:val="24"/>
                <w:szCs w:val="24"/>
              </w:rPr>
              <w:t>4</w:t>
            </w:r>
            <w:r>
              <w:rPr>
                <w:rFonts w:eastAsia="方正仿宋_GBK" w:hint="eastAsia"/>
                <w:sz w:val="24"/>
                <w:szCs w:val="24"/>
              </w:rPr>
              <w:t>）公司业绩证明材料</w:t>
            </w:r>
            <w:r>
              <w:rPr>
                <w:rFonts w:ascii="方正仿宋_GBK" w:eastAsia="方正仿宋_GBK" w:hint="eastAsia"/>
                <w:sz w:val="24"/>
                <w:szCs w:val="24"/>
              </w:rPr>
              <w:t>（提供合同复印件）</w:t>
            </w:r>
            <w:r>
              <w:rPr>
                <w:rFonts w:eastAsia="方正仿宋_GBK" w:hint="eastAsia"/>
                <w:sz w:val="24"/>
                <w:szCs w:val="24"/>
              </w:rPr>
              <w:t>。</w:t>
            </w:r>
            <w:r w:rsidR="00E538FD">
              <w:rPr>
                <w:rFonts w:eastAsia="方正仿宋_GBK" w:hint="eastAsia"/>
                <w:sz w:val="24"/>
                <w:szCs w:val="24"/>
              </w:rPr>
              <w:t>（</w:t>
            </w:r>
            <w:r w:rsidR="00E538FD">
              <w:rPr>
                <w:rFonts w:eastAsia="方正仿宋_GBK" w:hint="eastAsia"/>
                <w:sz w:val="24"/>
                <w:szCs w:val="24"/>
              </w:rPr>
              <w:t>5</w:t>
            </w:r>
            <w:r w:rsidR="00E538FD">
              <w:rPr>
                <w:rFonts w:eastAsia="方正仿宋_GBK" w:hint="eastAsia"/>
                <w:sz w:val="24"/>
                <w:szCs w:val="24"/>
              </w:rPr>
              <w:t>）</w:t>
            </w:r>
            <w:r w:rsidR="00E538FD" w:rsidRPr="00D0252E">
              <w:rPr>
                <w:rFonts w:eastAsia="方正仿宋_GBK" w:hint="eastAsia"/>
                <w:sz w:val="24"/>
                <w:szCs w:val="24"/>
              </w:rPr>
              <w:t>企业能力</w:t>
            </w:r>
            <w:r w:rsidR="00E538FD">
              <w:rPr>
                <w:rFonts w:eastAsia="方正仿宋_GBK" w:hint="eastAsia"/>
                <w:sz w:val="24"/>
                <w:szCs w:val="24"/>
              </w:rPr>
              <w:t>证明材料</w:t>
            </w:r>
          </w:p>
          <w:p w:rsidR="006741E6" w:rsidRDefault="00364AAA" w:rsidP="008800DF">
            <w:pPr>
              <w:spacing w:line="400" w:lineRule="exact"/>
              <w:ind w:firstLineChars="200" w:firstLine="480"/>
              <w:rPr>
                <w:rFonts w:ascii="方正仿宋_GBK" w:eastAsia="方正仿宋_GBK" w:hAnsi="宋体"/>
                <w:color w:val="000000"/>
                <w:sz w:val="28"/>
                <w:szCs w:val="28"/>
              </w:rPr>
            </w:pPr>
            <w:r>
              <w:rPr>
                <w:rFonts w:eastAsia="方正仿宋_GBK" w:hint="eastAsia"/>
                <w:sz w:val="24"/>
                <w:szCs w:val="24"/>
              </w:rPr>
              <w:t>2.</w:t>
            </w:r>
            <w:r>
              <w:rPr>
                <w:rFonts w:eastAsia="方正仿宋_GBK" w:hint="eastAsia"/>
                <w:sz w:val="24"/>
                <w:szCs w:val="24"/>
              </w:rPr>
              <w:t>要求提供的资料均需加盖鲜章，所有资料密封并在密封袋上写明单位名称并加盖公章。</w:t>
            </w:r>
          </w:p>
        </w:tc>
      </w:tr>
      <w:tr w:rsidR="006741E6">
        <w:trPr>
          <w:trHeight w:val="20"/>
        </w:trPr>
        <w:tc>
          <w:tcPr>
            <w:tcW w:w="8522" w:type="dxa"/>
            <w:gridSpan w:val="2"/>
            <w:vAlign w:val="center"/>
          </w:tcPr>
          <w:p w:rsidR="006741E6" w:rsidRDefault="00364AAA" w:rsidP="008800DF">
            <w:pPr>
              <w:spacing w:line="400" w:lineRule="exact"/>
              <w:rPr>
                <w:rFonts w:eastAsia="方正仿宋_GBK"/>
                <w:sz w:val="24"/>
                <w:szCs w:val="24"/>
              </w:rPr>
            </w:pPr>
            <w:r>
              <w:rPr>
                <w:rFonts w:eastAsia="方正仿宋_GBK" w:hAnsi="方正仿宋_GBK"/>
                <w:sz w:val="24"/>
                <w:szCs w:val="24"/>
              </w:rPr>
              <w:t>五、否决比选条款</w:t>
            </w:r>
          </w:p>
        </w:tc>
      </w:tr>
      <w:tr w:rsidR="006741E6">
        <w:trPr>
          <w:trHeight w:val="20"/>
        </w:trPr>
        <w:tc>
          <w:tcPr>
            <w:tcW w:w="8522" w:type="dxa"/>
            <w:gridSpan w:val="2"/>
            <w:vAlign w:val="center"/>
          </w:tcPr>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1.</w:t>
            </w:r>
            <w:r>
              <w:rPr>
                <w:rFonts w:eastAsia="方正仿宋_GBK" w:hint="eastAsia"/>
                <w:sz w:val="24"/>
                <w:szCs w:val="24"/>
              </w:rPr>
              <w:t>未在规定的时间内递交比选文件</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2.</w:t>
            </w:r>
            <w:r>
              <w:rPr>
                <w:rFonts w:eastAsia="方正仿宋_GBK" w:hint="eastAsia"/>
                <w:sz w:val="24"/>
                <w:szCs w:val="24"/>
              </w:rPr>
              <w:t>报价高于最高限价和清单限价的；</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3.</w:t>
            </w:r>
            <w:r>
              <w:rPr>
                <w:rFonts w:eastAsia="方正仿宋_GBK" w:hint="eastAsia"/>
                <w:sz w:val="24"/>
                <w:szCs w:val="24"/>
              </w:rPr>
              <w:t>比选函、法定代表人授权书填写错误或未按规定签字盖章的，授权代表人身份证明不相符；</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4.</w:t>
            </w:r>
            <w:r>
              <w:rPr>
                <w:rFonts w:eastAsia="方正仿宋_GBK" w:hint="eastAsia"/>
                <w:sz w:val="24"/>
                <w:szCs w:val="24"/>
              </w:rPr>
              <w:t>未提供企业资格要求文件或不符合</w:t>
            </w:r>
            <w:r w:rsidR="0083328F">
              <w:rPr>
                <w:rFonts w:eastAsia="方正仿宋_GBK" w:hint="eastAsia"/>
                <w:sz w:val="24"/>
                <w:szCs w:val="24"/>
              </w:rPr>
              <w:t>竞选</w:t>
            </w:r>
            <w:r>
              <w:rPr>
                <w:rFonts w:eastAsia="方正仿宋_GBK" w:hint="eastAsia"/>
                <w:sz w:val="24"/>
                <w:szCs w:val="24"/>
              </w:rPr>
              <w:t>人资格要求的；</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5.</w:t>
            </w:r>
            <w:r>
              <w:rPr>
                <w:rFonts w:eastAsia="方正仿宋_GBK" w:hint="eastAsia"/>
                <w:sz w:val="24"/>
                <w:szCs w:val="24"/>
              </w:rPr>
              <w:t>企业业绩不符合要求的；</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6.</w:t>
            </w:r>
            <w:r>
              <w:rPr>
                <w:rFonts w:ascii="方正仿宋_GBK" w:eastAsia="方正仿宋_GBK" w:hAnsi="方正仿宋_GBK" w:cs="方正仿宋_GBK" w:hint="eastAsia"/>
                <w:sz w:val="24"/>
                <w:szCs w:val="24"/>
                <w:lang w:val="zh-TW" w:eastAsia="zh-TW"/>
              </w:rPr>
              <w:t>比选文件未按要求加盖公章</w:t>
            </w:r>
            <w:r>
              <w:rPr>
                <w:rFonts w:eastAsia="方正仿宋_GBK" w:hint="eastAsia"/>
                <w:sz w:val="24"/>
                <w:szCs w:val="24"/>
              </w:rPr>
              <w:t>；</w:t>
            </w:r>
          </w:p>
          <w:p w:rsidR="006741E6" w:rsidRDefault="00364AAA" w:rsidP="008800DF">
            <w:pPr>
              <w:spacing w:line="400" w:lineRule="exact"/>
              <w:ind w:firstLineChars="200" w:firstLine="480"/>
              <w:rPr>
                <w:rFonts w:eastAsia="方正仿宋_GBK"/>
                <w:sz w:val="24"/>
                <w:szCs w:val="24"/>
              </w:rPr>
            </w:pPr>
            <w:r>
              <w:rPr>
                <w:rFonts w:eastAsia="方正仿宋_GBK" w:hint="eastAsia"/>
                <w:sz w:val="24"/>
                <w:szCs w:val="24"/>
              </w:rPr>
              <w:t>7.</w:t>
            </w:r>
            <w:r>
              <w:rPr>
                <w:rFonts w:eastAsia="方正仿宋_GBK" w:hint="eastAsia"/>
                <w:sz w:val="24"/>
                <w:szCs w:val="24"/>
              </w:rPr>
              <w:t>发现串通投标或弄虚作假或有其他违法行为的。</w:t>
            </w:r>
          </w:p>
        </w:tc>
      </w:tr>
    </w:tbl>
    <w:p w:rsidR="006741E6" w:rsidRDefault="006741E6">
      <w:pPr>
        <w:rPr>
          <w:rFonts w:ascii="方正仿宋_GBK" w:eastAsia="方正仿宋_GBK" w:hAnsi="仿宋_GB2312" w:cs="仿宋_GB2312"/>
          <w:sz w:val="28"/>
          <w:szCs w:val="28"/>
        </w:rPr>
      </w:pPr>
    </w:p>
    <w:p w:rsidR="006741E6" w:rsidRDefault="00364AAA">
      <w:pPr>
        <w:ind w:firstLineChars="700" w:firstLine="1960"/>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邀请人：重庆城市综合交通枢纽（集团）有限公司</w:t>
      </w:r>
    </w:p>
    <w:p w:rsidR="006741E6" w:rsidRDefault="00364AAA">
      <w:pPr>
        <w:ind w:firstLineChars="1600" w:firstLine="4480"/>
        <w:rPr>
          <w:rFonts w:ascii="方正仿宋_GBK" w:eastAsia="方正仿宋_GBK" w:hAnsi="仿宋_GB2312" w:cs="仿宋_GB2312"/>
          <w:sz w:val="28"/>
          <w:szCs w:val="28"/>
        </w:rPr>
      </w:pPr>
      <w:r>
        <w:rPr>
          <w:rFonts w:eastAsia="方正仿宋_GBK"/>
          <w:sz w:val="28"/>
          <w:szCs w:val="28"/>
        </w:rPr>
        <w:t>202</w:t>
      </w:r>
      <w:r>
        <w:rPr>
          <w:rFonts w:eastAsia="方正仿宋_GBK" w:hint="eastAsia"/>
          <w:sz w:val="28"/>
          <w:szCs w:val="28"/>
        </w:rPr>
        <w:t>3</w:t>
      </w:r>
      <w:r>
        <w:rPr>
          <w:rFonts w:ascii="方正仿宋_GBK" w:eastAsia="方正仿宋_GBK" w:hAnsi="仿宋_GB2312" w:cs="仿宋_GB2312" w:hint="eastAsia"/>
          <w:sz w:val="28"/>
          <w:szCs w:val="28"/>
        </w:rPr>
        <w:t xml:space="preserve">年   </w:t>
      </w:r>
      <w:r>
        <w:rPr>
          <w:rFonts w:eastAsia="方正仿宋_GBK" w:hint="eastAsia"/>
          <w:sz w:val="28"/>
          <w:szCs w:val="28"/>
        </w:rPr>
        <w:t>月</w:t>
      </w:r>
      <w:r>
        <w:rPr>
          <w:rFonts w:eastAsia="方正仿宋_GBK" w:hint="eastAsia"/>
          <w:sz w:val="28"/>
          <w:szCs w:val="28"/>
        </w:rPr>
        <w:t xml:space="preserve">   </w:t>
      </w:r>
      <w:r>
        <w:rPr>
          <w:rFonts w:ascii="方正仿宋_GBK" w:eastAsia="方正仿宋_GBK" w:hAnsi="仿宋_GB2312" w:cs="仿宋_GB2312" w:hint="eastAsia"/>
          <w:sz w:val="28"/>
          <w:szCs w:val="28"/>
        </w:rPr>
        <w:t>日</w:t>
      </w:r>
    </w:p>
    <w:p w:rsidR="006741E6" w:rsidRDefault="006741E6">
      <w:pPr>
        <w:rPr>
          <w:rFonts w:ascii="方正仿宋_GBK" w:eastAsia="方正仿宋_GBK" w:hAnsi="仿宋_GB2312" w:cs="仿宋_GB2312"/>
          <w:sz w:val="28"/>
          <w:szCs w:val="28"/>
        </w:rPr>
      </w:pPr>
    </w:p>
    <w:p w:rsidR="006741E6" w:rsidRDefault="006741E6">
      <w:pPr>
        <w:rPr>
          <w:rFonts w:ascii="方正仿宋_GBK" w:eastAsia="方正仿宋_GBK" w:hAnsi="仿宋_GB2312" w:cs="仿宋_GB2312"/>
          <w:sz w:val="28"/>
          <w:szCs w:val="28"/>
        </w:rPr>
      </w:pP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lastRenderedPageBreak/>
        <w:t>比选文件格式</w:t>
      </w:r>
    </w:p>
    <w:p w:rsidR="006741E6" w:rsidRDefault="00364AAA">
      <w:pPr>
        <w:jc w:val="cente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格式一比选函</w:t>
      </w:r>
    </w:p>
    <w:p w:rsidR="006741E6" w:rsidRDefault="00364AAA">
      <w:pPr>
        <w:spacing w:line="540" w:lineRule="exact"/>
        <w:rPr>
          <w:rFonts w:ascii="方正仿宋_GBK" w:eastAsia="方正仿宋_GBK" w:hAnsi="仿宋_GB2312" w:cs="仿宋_GB2312"/>
          <w:sz w:val="28"/>
          <w:szCs w:val="28"/>
          <w:u w:val="single"/>
        </w:rPr>
      </w:pPr>
      <w:r>
        <w:rPr>
          <w:rFonts w:eastAsia="方正仿宋_GBK"/>
          <w:sz w:val="28"/>
          <w:szCs w:val="28"/>
          <w:u w:val="single"/>
        </w:rPr>
        <w:t>重庆城市综合交通枢纽（集团）有限公司</w:t>
      </w:r>
      <w:r>
        <w:rPr>
          <w:rFonts w:ascii="方正仿宋_GBK" w:eastAsia="方正仿宋_GBK" w:hAnsi="仿宋_GB2312" w:cs="仿宋_GB2312" w:hint="eastAsia"/>
          <w:sz w:val="28"/>
          <w:szCs w:val="28"/>
          <w:u w:val="single"/>
        </w:rPr>
        <w:t>：</w:t>
      </w:r>
    </w:p>
    <w:p w:rsidR="006741E6" w:rsidRDefault="00364AAA">
      <w:pPr>
        <w:ind w:firstLineChars="200" w:firstLine="560"/>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根据贵方</w:t>
      </w:r>
      <w:r w:rsidR="00E01B17">
        <w:rPr>
          <w:rFonts w:ascii="方正仿宋_GBK" w:eastAsia="方正仿宋_GBK" w:hAnsi="仿宋_GB2312" w:cs="仿宋_GB2312" w:hint="eastAsia"/>
          <w:sz w:val="28"/>
          <w:szCs w:val="28"/>
          <w:u w:val="single"/>
        </w:rPr>
        <w:t>双堰公交站场及上盖开发项目</w:t>
      </w:r>
      <w:r w:rsidR="00E01B17" w:rsidRPr="00071031">
        <w:rPr>
          <w:rFonts w:ascii="方正仿宋_GBK" w:eastAsia="方正仿宋_GBK" w:hAnsi="仿宋_GB2312" w:cs="仿宋_GB2312" w:hint="eastAsia"/>
          <w:sz w:val="28"/>
          <w:szCs w:val="28"/>
          <w:u w:val="single"/>
        </w:rPr>
        <w:t>标识标牌及车库划线</w:t>
      </w:r>
      <w:r>
        <w:rPr>
          <w:rFonts w:ascii="方正仿宋_GBK" w:eastAsia="方正仿宋_GBK" w:hAnsi="仿宋_GB2312" w:cs="仿宋_GB2312" w:hint="eastAsia"/>
          <w:sz w:val="28"/>
          <w:szCs w:val="28"/>
        </w:rPr>
        <w:t>的比选函文件，本公司正式授权的下述签字人（姓名和职务）代表本公司（</w:t>
      </w:r>
      <w:r w:rsidR="00E01B17">
        <w:rPr>
          <w:rFonts w:ascii="方正仿宋_GBK" w:eastAsia="方正仿宋_GBK" w:hAnsi="仿宋_GB2312" w:cs="仿宋_GB2312" w:hint="eastAsia"/>
          <w:sz w:val="28"/>
          <w:szCs w:val="28"/>
        </w:rPr>
        <w:t>竞选人</w:t>
      </w:r>
      <w:r>
        <w:rPr>
          <w:rFonts w:ascii="方正仿宋_GBK" w:eastAsia="方正仿宋_GBK" w:hAnsi="仿宋_GB2312" w:cs="仿宋_GB2312" w:hint="eastAsia"/>
          <w:sz w:val="28"/>
          <w:szCs w:val="28"/>
        </w:rPr>
        <w:t>名称），提交本比选函。</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据此函，签字人兹宣布同意如下：</w:t>
      </w:r>
    </w:p>
    <w:p w:rsidR="006741E6" w:rsidRDefault="00364AAA">
      <w:pPr>
        <w:rPr>
          <w:rFonts w:eastAsia="方正仿宋_GBK"/>
          <w:sz w:val="28"/>
          <w:szCs w:val="28"/>
        </w:rPr>
      </w:pPr>
      <w:r>
        <w:rPr>
          <w:rFonts w:eastAsia="方正仿宋_GBK"/>
          <w:sz w:val="28"/>
          <w:szCs w:val="28"/>
        </w:rPr>
        <w:t>(1)</w:t>
      </w:r>
      <w:r>
        <w:rPr>
          <w:rFonts w:eastAsia="方正仿宋_GBK"/>
          <w:sz w:val="28"/>
          <w:szCs w:val="28"/>
          <w:u w:val="single"/>
        </w:rPr>
        <w:t>愿意接受邀请函中提出的酬金支付方式与合同条款，并以总</w:t>
      </w:r>
      <w:r>
        <w:rPr>
          <w:rFonts w:eastAsia="方正仿宋_GBK" w:hint="eastAsia"/>
          <w:sz w:val="28"/>
          <w:szCs w:val="28"/>
          <w:u w:val="single"/>
        </w:rPr>
        <w:t>报</w:t>
      </w:r>
      <w:r>
        <w:rPr>
          <w:rFonts w:eastAsia="方正仿宋_GBK"/>
          <w:sz w:val="28"/>
          <w:szCs w:val="28"/>
          <w:u w:val="single"/>
        </w:rPr>
        <w:t>价元作为本项目报价</w:t>
      </w:r>
      <w:r w:rsidR="003F7D14">
        <w:rPr>
          <w:rFonts w:eastAsia="方正仿宋_GBK" w:hint="eastAsia"/>
          <w:sz w:val="28"/>
          <w:szCs w:val="28"/>
          <w:u w:val="single"/>
        </w:rPr>
        <w:t>。</w:t>
      </w:r>
      <w:r>
        <w:rPr>
          <w:rFonts w:eastAsia="方正仿宋_GBK"/>
          <w:sz w:val="28"/>
          <w:szCs w:val="28"/>
        </w:rPr>
        <w:t>（</w:t>
      </w:r>
      <w:r>
        <w:rPr>
          <w:rFonts w:eastAsia="方正仿宋_GBK"/>
          <w:sz w:val="28"/>
          <w:szCs w:val="28"/>
        </w:rPr>
        <w:t>“</w:t>
      </w:r>
      <w:r>
        <w:rPr>
          <w:rFonts w:eastAsia="方正仿宋_GBK"/>
          <w:sz w:val="28"/>
          <w:szCs w:val="28"/>
        </w:rPr>
        <w:t>所填报数字须保留至小数点后</w:t>
      </w:r>
      <w:r>
        <w:rPr>
          <w:rFonts w:eastAsia="方正仿宋_GBK"/>
          <w:sz w:val="28"/>
          <w:szCs w:val="28"/>
        </w:rPr>
        <w:t>2</w:t>
      </w:r>
      <w:r>
        <w:rPr>
          <w:rFonts w:eastAsia="方正仿宋_GBK"/>
          <w:sz w:val="28"/>
          <w:szCs w:val="28"/>
        </w:rPr>
        <w:t>位，小数点后不足</w:t>
      </w:r>
      <w:r>
        <w:rPr>
          <w:rFonts w:eastAsia="方正仿宋_GBK"/>
          <w:sz w:val="28"/>
          <w:szCs w:val="28"/>
        </w:rPr>
        <w:t>2</w:t>
      </w:r>
      <w:r>
        <w:rPr>
          <w:rFonts w:eastAsia="方正仿宋_GBK"/>
          <w:sz w:val="28"/>
          <w:szCs w:val="28"/>
        </w:rPr>
        <w:t>位的填写</w:t>
      </w:r>
      <w:r>
        <w:rPr>
          <w:rFonts w:eastAsia="方正仿宋_GBK"/>
          <w:sz w:val="28"/>
          <w:szCs w:val="28"/>
        </w:rPr>
        <w:t>0</w:t>
      </w:r>
      <w:r>
        <w:rPr>
          <w:rFonts w:eastAsia="方正仿宋_GBK"/>
          <w:sz w:val="28"/>
          <w:szCs w:val="28"/>
        </w:rPr>
        <w:t>，小数点不作为否决条款）。</w:t>
      </w:r>
    </w:p>
    <w:p w:rsidR="006741E6" w:rsidRDefault="00364AAA">
      <w:pPr>
        <w:spacing w:line="540" w:lineRule="exact"/>
        <w:rPr>
          <w:rFonts w:ascii="方正仿宋_GBK" w:eastAsia="方正仿宋_GBK" w:hAnsi="仿宋_GB2312" w:cs="仿宋_GB2312"/>
          <w:sz w:val="28"/>
          <w:szCs w:val="28"/>
        </w:rPr>
      </w:pPr>
      <w:r>
        <w:rPr>
          <w:rFonts w:ascii="方正仿宋_GBK" w:eastAsia="方正仿宋_GBK" w:hAnsi="仿宋_GB2312" w:cs="仿宋_GB2312"/>
          <w:sz w:val="28"/>
          <w:szCs w:val="28"/>
        </w:rPr>
        <w:t>(</w:t>
      </w:r>
      <w:r>
        <w:rPr>
          <w:rFonts w:eastAsia="方正仿宋_GBK"/>
          <w:sz w:val="28"/>
          <w:szCs w:val="28"/>
        </w:rPr>
        <w:t>2</w:t>
      </w:r>
      <w:r>
        <w:rPr>
          <w:rFonts w:ascii="方正仿宋_GBK" w:eastAsia="方正仿宋_GBK" w:hAnsi="仿宋_GB2312" w:cs="仿宋_GB2312"/>
          <w:sz w:val="28"/>
          <w:szCs w:val="28"/>
        </w:rPr>
        <w:t>)</w:t>
      </w:r>
      <w:r>
        <w:rPr>
          <w:rFonts w:ascii="方正仿宋_GBK" w:eastAsia="方正仿宋_GBK" w:hAnsi="仿宋_GB2312" w:cs="仿宋_GB2312" w:hint="eastAsia"/>
          <w:sz w:val="28"/>
          <w:szCs w:val="28"/>
        </w:rPr>
        <w:t>我司承诺满足贵单位比选邀请函中的“</w:t>
      </w:r>
      <w:r w:rsidR="00582048">
        <w:rPr>
          <w:rFonts w:ascii="方正仿宋_GBK" w:eastAsia="方正仿宋_GBK" w:hAnsi="仿宋_GB2312" w:cs="仿宋_GB2312" w:hint="eastAsia"/>
          <w:sz w:val="28"/>
          <w:szCs w:val="28"/>
        </w:rPr>
        <w:t>竞选</w:t>
      </w:r>
      <w:r>
        <w:rPr>
          <w:rFonts w:ascii="方正仿宋_GBK" w:eastAsia="方正仿宋_GBK" w:hAnsi="仿宋_GB2312" w:cs="仿宋_GB2312" w:hint="eastAsia"/>
          <w:sz w:val="28"/>
          <w:szCs w:val="28"/>
        </w:rPr>
        <w:t>人资格要求”</w:t>
      </w:r>
    </w:p>
    <w:p w:rsidR="006741E6" w:rsidRDefault="00364AAA">
      <w:pPr>
        <w:spacing w:line="540" w:lineRule="exact"/>
        <w:rPr>
          <w:rFonts w:eastAsia="方正仿宋_GBK"/>
          <w:sz w:val="28"/>
          <w:szCs w:val="28"/>
        </w:rPr>
      </w:pPr>
      <w:r>
        <w:rPr>
          <w:rFonts w:eastAsia="仿宋"/>
          <w:sz w:val="24"/>
          <w:szCs w:val="24"/>
        </w:rPr>
        <w:sym w:font="Wingdings" w:char="00A8"/>
      </w:r>
      <w:r>
        <w:rPr>
          <w:rFonts w:ascii="方正仿宋_GBK" w:eastAsia="方正仿宋_GBK" w:hAnsi="仿宋_GB2312" w:cs="仿宋_GB2312" w:hint="eastAsia"/>
          <w:sz w:val="28"/>
          <w:szCs w:val="28"/>
        </w:rPr>
        <w:t>资质要求</w:t>
      </w:r>
      <w:r>
        <w:rPr>
          <w:rFonts w:eastAsia="仿宋"/>
          <w:sz w:val="24"/>
          <w:szCs w:val="24"/>
        </w:rPr>
        <w:sym w:font="Wingdings" w:char="00A8"/>
      </w:r>
      <w:r>
        <w:rPr>
          <w:rFonts w:ascii="方正仿宋_GBK" w:eastAsia="方正仿宋_GBK" w:hAnsi="仿宋_GB2312" w:cs="仿宋_GB2312" w:hint="eastAsia"/>
          <w:sz w:val="28"/>
          <w:szCs w:val="28"/>
        </w:rPr>
        <w:t>业绩要求</w:t>
      </w:r>
      <w:r>
        <w:rPr>
          <w:rFonts w:eastAsia="仿宋"/>
          <w:sz w:val="24"/>
          <w:szCs w:val="24"/>
        </w:rPr>
        <w:sym w:font="Wingdings" w:char="00A8"/>
      </w:r>
      <w:r>
        <w:rPr>
          <w:rFonts w:ascii="方正仿宋_GBK" w:eastAsia="方正仿宋_GBK" w:hAnsi="仿宋_GB2312" w:cs="仿宋_GB2312" w:hint="eastAsia"/>
          <w:sz w:val="28"/>
          <w:szCs w:val="28"/>
        </w:rPr>
        <w:t>工期要求</w:t>
      </w:r>
      <w:r w:rsidR="003979B2">
        <w:rPr>
          <w:rFonts w:eastAsia="仿宋"/>
          <w:sz w:val="24"/>
          <w:szCs w:val="24"/>
        </w:rPr>
        <w:sym w:font="Wingdings" w:char="00A8"/>
      </w:r>
      <w:r w:rsidR="003979B2" w:rsidRPr="003979B2">
        <w:rPr>
          <w:rFonts w:ascii="方正仿宋_GBK" w:eastAsia="方正仿宋_GBK" w:hAnsi="仿宋_GB2312" w:cs="仿宋_GB2312"/>
          <w:sz w:val="28"/>
          <w:szCs w:val="28"/>
        </w:rPr>
        <w:t>企业能力</w:t>
      </w:r>
      <w:r>
        <w:rPr>
          <w:rFonts w:ascii="方正仿宋_GBK" w:eastAsia="方正仿宋_GBK" w:hAnsi="仿宋_GB2312" w:cs="仿宋_GB2312" w:hint="eastAsia"/>
          <w:sz w:val="28"/>
          <w:szCs w:val="28"/>
        </w:rPr>
        <w:t>（勾选）</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sz w:val="28"/>
          <w:szCs w:val="28"/>
        </w:rPr>
        <w:t>(</w:t>
      </w:r>
      <w:r>
        <w:rPr>
          <w:rFonts w:eastAsia="方正仿宋_GBK"/>
          <w:sz w:val="28"/>
          <w:szCs w:val="28"/>
        </w:rPr>
        <w:t>3</w:t>
      </w:r>
      <w:r>
        <w:rPr>
          <w:rFonts w:ascii="方正仿宋_GBK" w:eastAsia="方正仿宋_GBK" w:hAnsi="仿宋_GB2312" w:cs="仿宋_GB2312"/>
          <w:sz w:val="28"/>
          <w:szCs w:val="28"/>
        </w:rPr>
        <w:t>)</w:t>
      </w:r>
      <w:r>
        <w:rPr>
          <w:rFonts w:ascii="方正仿宋_GBK" w:eastAsia="方正仿宋_GBK" w:hAnsi="仿宋_GB2312" w:cs="仿宋_GB2312" w:hint="eastAsia"/>
          <w:sz w:val="28"/>
          <w:szCs w:val="28"/>
        </w:rPr>
        <w:t xml:space="preserve"> 我们已详细阅读了比选邀请函全部内容，我们知道必须放弃提出含糊不清或误解的问题的权利。</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sz w:val="28"/>
          <w:szCs w:val="28"/>
        </w:rPr>
        <w:t>(</w:t>
      </w:r>
      <w:r>
        <w:rPr>
          <w:rFonts w:eastAsia="方正仿宋_GBK"/>
          <w:sz w:val="28"/>
          <w:szCs w:val="28"/>
        </w:rPr>
        <w:t>4</w:t>
      </w:r>
      <w:r>
        <w:rPr>
          <w:rFonts w:ascii="方正仿宋_GBK" w:eastAsia="方正仿宋_GBK" w:hAnsi="仿宋_GB2312" w:cs="仿宋_GB2312"/>
          <w:sz w:val="28"/>
          <w:szCs w:val="28"/>
        </w:rPr>
        <w:t>)</w:t>
      </w:r>
      <w:r>
        <w:rPr>
          <w:rFonts w:ascii="方正仿宋_GBK" w:eastAsia="方正仿宋_GBK" w:hAnsi="仿宋_GB2312" w:cs="仿宋_GB2312" w:hint="eastAsia"/>
          <w:sz w:val="28"/>
          <w:szCs w:val="28"/>
        </w:rPr>
        <w:t>我们保证根据规定履行合同责任和义务，不得要求变更我司所报金额。</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sz w:val="28"/>
          <w:szCs w:val="28"/>
        </w:rPr>
        <w:t>(</w:t>
      </w:r>
      <w:r>
        <w:rPr>
          <w:rFonts w:eastAsia="方正仿宋_GBK"/>
          <w:sz w:val="28"/>
          <w:szCs w:val="28"/>
        </w:rPr>
        <w:t>5</w:t>
      </w:r>
      <w:r>
        <w:rPr>
          <w:rFonts w:ascii="方正仿宋_GBK" w:eastAsia="方正仿宋_GBK" w:hAnsi="仿宋_GB2312" w:cs="仿宋_GB2312"/>
          <w:sz w:val="28"/>
          <w:szCs w:val="28"/>
        </w:rPr>
        <w:t>)</w:t>
      </w:r>
      <w:r>
        <w:rPr>
          <w:rFonts w:ascii="方正仿宋_GBK" w:eastAsia="方正仿宋_GBK" w:hAnsi="仿宋_GB2312" w:cs="仿宋_GB2312" w:hint="eastAsia"/>
          <w:sz w:val="28"/>
          <w:szCs w:val="28"/>
        </w:rPr>
        <w:t>本比选函自开启之日起至项目全部完成之内有效。</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报价人全称（公章）：</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通信地址：</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电话、传真：</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报价人法定代表人或授权代理人签字</w:t>
      </w:r>
    </w:p>
    <w:p w:rsidR="006741E6" w:rsidRDefault="00364AAA">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日期：</w:t>
      </w:r>
    </w:p>
    <w:p w:rsidR="000E2F5F" w:rsidRDefault="000E2F5F" w:rsidP="000E2F5F">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lastRenderedPageBreak/>
        <w:t>报价清单</w:t>
      </w:r>
    </w:p>
    <w:p w:rsidR="000E2F5F" w:rsidRDefault="000E2F5F" w:rsidP="000E2F5F">
      <w:pPr>
        <w:rPr>
          <w:rFonts w:ascii="方正仿宋_GBK" w:eastAsia="方正仿宋_GBK" w:hAnsi="仿宋_GB2312" w:cs="仿宋_GB2312"/>
          <w:sz w:val="28"/>
          <w:szCs w:val="28"/>
        </w:rPr>
      </w:pPr>
      <w:r>
        <w:rPr>
          <w:rFonts w:ascii="方正仿宋_GBK" w:eastAsia="方正仿宋_GBK" w:hAnsi="仿宋_GB2312" w:cs="仿宋_GB2312" w:hint="eastAsia"/>
          <w:sz w:val="28"/>
          <w:szCs w:val="28"/>
        </w:rPr>
        <w:t>以比选人提供的清单格式为准。</w:t>
      </w:r>
    </w:p>
    <w:p w:rsidR="006741E6" w:rsidRDefault="00364AAA">
      <w:pPr>
        <w:jc w:val="center"/>
        <w:rPr>
          <w:rFonts w:ascii="方正仿宋_GBK" w:eastAsia="方正仿宋_GBK" w:hAnsi="宋体" w:cs="宋体"/>
          <w:b/>
          <w:kern w:val="0"/>
          <w:sz w:val="24"/>
        </w:rPr>
      </w:pPr>
      <w:r>
        <w:rPr>
          <w:rFonts w:ascii="方正仿宋_GBK" w:eastAsia="方正仿宋_GBK" w:hAnsi="仿宋_GB2312" w:cs="仿宋_GB2312"/>
          <w:sz w:val="28"/>
          <w:szCs w:val="28"/>
        </w:rPr>
        <w:br w:type="page"/>
      </w:r>
      <w:r>
        <w:rPr>
          <w:rFonts w:ascii="方正仿宋_GBK" w:eastAsia="方正仿宋_GBK" w:hAnsi="仿宋_GB2312" w:cs="仿宋_GB2312" w:hint="eastAsia"/>
          <w:sz w:val="28"/>
          <w:szCs w:val="28"/>
        </w:rPr>
        <w:lastRenderedPageBreak/>
        <w:t>格式二法定代表人授权委托书</w:t>
      </w:r>
    </w:p>
    <w:p w:rsidR="006741E6" w:rsidRDefault="00364AAA">
      <w:pPr>
        <w:widowControl/>
        <w:snapToGrid w:val="0"/>
        <w:spacing w:before="100" w:beforeAutospacing="1" w:after="100" w:afterAutospacing="1" w:line="500" w:lineRule="exact"/>
        <w:jc w:val="left"/>
        <w:textAlignment w:val="bottom"/>
        <w:rPr>
          <w:rFonts w:ascii="方正仿宋_GBK" w:eastAsia="方正仿宋_GBK" w:hAnsi="仿宋_GB2312" w:cs="仿宋_GB2312"/>
          <w:bCs/>
          <w:kern w:val="0"/>
          <w:sz w:val="28"/>
          <w:szCs w:val="28"/>
        </w:rPr>
      </w:pPr>
      <w:r>
        <w:rPr>
          <w:rFonts w:ascii="方正仿宋_GBK" w:eastAsia="方正仿宋_GBK" w:hAnsi="仿宋_GB2312" w:cs="仿宋_GB2312"/>
          <w:bCs/>
          <w:kern w:val="0"/>
          <w:sz w:val="28"/>
          <w:szCs w:val="28"/>
        </w:rPr>
        <w:t>  </w:t>
      </w:r>
      <w:r>
        <w:rPr>
          <w:rFonts w:ascii="方正仿宋_GBK" w:eastAsia="方正仿宋_GBK" w:hAnsi="仿宋_GB2312" w:cs="仿宋_GB2312" w:hint="eastAsia"/>
          <w:bCs/>
          <w:kern w:val="0"/>
          <w:sz w:val="28"/>
          <w:szCs w:val="28"/>
        </w:rPr>
        <w:t>本授权书声明：注册于</w:t>
      </w:r>
      <w:r>
        <w:rPr>
          <w:rFonts w:ascii="方正仿宋_GBK" w:eastAsia="方正仿宋_GBK" w:hAnsi="仿宋_GB2312" w:cs="仿宋_GB2312"/>
          <w:bCs/>
          <w:kern w:val="0"/>
          <w:sz w:val="28"/>
          <w:szCs w:val="28"/>
          <w:u w:val="single"/>
        </w:rPr>
        <w:t>  </w:t>
      </w:r>
      <w:r>
        <w:rPr>
          <w:rFonts w:ascii="方正仿宋_GBK" w:eastAsia="方正仿宋_GBK" w:hAnsi="仿宋_GB2312" w:cs="仿宋_GB2312" w:hint="eastAsia"/>
          <w:bCs/>
          <w:kern w:val="0"/>
          <w:sz w:val="28"/>
          <w:szCs w:val="28"/>
          <w:u w:val="single"/>
        </w:rPr>
        <w:t>（注册地址）</w:t>
      </w:r>
      <w:r>
        <w:rPr>
          <w:rFonts w:ascii="方正仿宋_GBK" w:eastAsia="方正仿宋_GBK" w:hAnsi="仿宋_GB2312" w:cs="仿宋_GB2312" w:hint="eastAsia"/>
          <w:bCs/>
          <w:kern w:val="0"/>
          <w:sz w:val="28"/>
          <w:szCs w:val="28"/>
        </w:rPr>
        <w:t>的</w:t>
      </w:r>
      <w:r>
        <w:rPr>
          <w:rFonts w:ascii="方正仿宋_GBK" w:eastAsia="方正仿宋_GBK" w:hAnsi="仿宋_GB2312" w:cs="仿宋_GB2312"/>
          <w:bCs/>
          <w:kern w:val="0"/>
          <w:sz w:val="28"/>
          <w:szCs w:val="28"/>
          <w:u w:val="single"/>
        </w:rPr>
        <w:t>    </w:t>
      </w:r>
      <w:r>
        <w:rPr>
          <w:rFonts w:ascii="方正仿宋_GBK" w:eastAsia="方正仿宋_GBK" w:hAnsi="仿宋_GB2312" w:cs="仿宋_GB2312" w:hint="eastAsia"/>
          <w:bCs/>
          <w:kern w:val="0"/>
          <w:sz w:val="28"/>
          <w:szCs w:val="28"/>
          <w:u w:val="single"/>
        </w:rPr>
        <w:t>（公司名称）</w:t>
      </w:r>
      <w:r>
        <w:rPr>
          <w:rFonts w:ascii="方正仿宋_GBK" w:eastAsia="方正仿宋_GBK" w:hAnsi="仿宋_GB2312" w:cs="仿宋_GB2312" w:hint="eastAsia"/>
          <w:bCs/>
          <w:kern w:val="0"/>
          <w:sz w:val="28"/>
          <w:szCs w:val="28"/>
        </w:rPr>
        <w:t>公司的在下面签字的</w:t>
      </w:r>
      <w:r>
        <w:rPr>
          <w:rFonts w:ascii="方正仿宋_GBK" w:eastAsia="方正仿宋_GBK" w:hAnsi="仿宋_GB2312" w:cs="仿宋_GB2312"/>
          <w:bCs/>
          <w:kern w:val="0"/>
          <w:sz w:val="28"/>
          <w:szCs w:val="28"/>
          <w:u w:val="single"/>
        </w:rPr>
        <w:t>        </w:t>
      </w:r>
      <w:r>
        <w:rPr>
          <w:rFonts w:ascii="方正仿宋_GBK" w:eastAsia="方正仿宋_GBK" w:hAnsi="仿宋_GB2312" w:cs="仿宋_GB2312" w:hint="eastAsia"/>
          <w:bCs/>
          <w:kern w:val="0"/>
          <w:sz w:val="28"/>
          <w:szCs w:val="28"/>
        </w:rPr>
        <w:t>（法定代表人姓名、职务）代表本公司授权在下面签字的（被授权人的姓名、职务）为本公司的合法代理人，就</w:t>
      </w:r>
      <w:r w:rsidR="00856C84">
        <w:rPr>
          <w:rFonts w:ascii="方正仿宋_GBK" w:eastAsia="方正仿宋_GBK" w:hAnsi="仿宋_GB2312" w:cs="仿宋_GB2312" w:hint="eastAsia"/>
          <w:sz w:val="28"/>
          <w:szCs w:val="28"/>
          <w:u w:val="single"/>
        </w:rPr>
        <w:t>双堰公交站场及上盖开发项目</w:t>
      </w:r>
      <w:r w:rsidR="00856C84" w:rsidRPr="00071031">
        <w:rPr>
          <w:rFonts w:ascii="方正仿宋_GBK" w:eastAsia="方正仿宋_GBK" w:hAnsi="仿宋_GB2312" w:cs="仿宋_GB2312" w:hint="eastAsia"/>
          <w:sz w:val="28"/>
          <w:szCs w:val="28"/>
          <w:u w:val="single"/>
        </w:rPr>
        <w:t>标识标牌及车库划线</w:t>
      </w:r>
      <w:r>
        <w:rPr>
          <w:rFonts w:ascii="方正仿宋_GBK" w:eastAsia="方正仿宋_GBK" w:hAnsi="仿宋_GB2312" w:cs="仿宋_GB2312" w:hint="eastAsia"/>
          <w:bCs/>
          <w:kern w:val="0"/>
          <w:sz w:val="28"/>
          <w:szCs w:val="28"/>
        </w:rPr>
        <w:t>比选的报价以及合同的谈判、签约、执行、完成等全权负责，以本公司名义处理一切与之有关的事务。</w:t>
      </w:r>
    </w:p>
    <w:p w:rsidR="006741E6" w:rsidRDefault="00364AAA">
      <w:pPr>
        <w:widowControl/>
        <w:snapToGrid w:val="0"/>
        <w:spacing w:before="100" w:beforeAutospacing="1" w:after="100" w:afterAutospacing="1" w:line="500" w:lineRule="exact"/>
        <w:ind w:firstLineChars="200" w:firstLine="560"/>
        <w:jc w:val="left"/>
        <w:textAlignment w:val="bottom"/>
        <w:rPr>
          <w:rFonts w:ascii="方正仿宋_GBK" w:eastAsia="方正仿宋_GBK" w:hAnsi="仿宋_GB2312" w:cs="仿宋_GB2312"/>
          <w:bCs/>
          <w:kern w:val="0"/>
          <w:sz w:val="28"/>
          <w:szCs w:val="28"/>
        </w:rPr>
      </w:pPr>
      <w:r>
        <w:rPr>
          <w:rFonts w:ascii="方正仿宋_GBK" w:eastAsia="方正仿宋_GBK" w:hAnsi="仿宋_GB2312" w:cs="仿宋_GB2312" w:hint="eastAsia"/>
          <w:bCs/>
          <w:kern w:val="0"/>
          <w:sz w:val="28"/>
          <w:szCs w:val="28"/>
        </w:rPr>
        <w:t>本授权书于</w:t>
      </w:r>
      <w:r>
        <w:rPr>
          <w:rFonts w:ascii="方正仿宋_GBK" w:eastAsia="方正仿宋_GBK" w:hAnsi="仿宋_GB2312" w:cs="仿宋_GB2312"/>
          <w:bCs/>
          <w:kern w:val="0"/>
          <w:sz w:val="28"/>
          <w:szCs w:val="28"/>
        </w:rPr>
        <w:t>   </w:t>
      </w:r>
      <w:r>
        <w:rPr>
          <w:rFonts w:ascii="方正仿宋_GBK" w:eastAsia="方正仿宋_GBK" w:hAnsi="仿宋_GB2312" w:cs="仿宋_GB2312" w:hint="eastAsia"/>
          <w:bCs/>
          <w:kern w:val="0"/>
          <w:sz w:val="28"/>
          <w:szCs w:val="28"/>
        </w:rPr>
        <w:t>年</w:t>
      </w:r>
      <w:r>
        <w:rPr>
          <w:rFonts w:ascii="方正仿宋_GBK" w:eastAsia="方正仿宋_GBK" w:hAnsi="仿宋_GB2312" w:cs="仿宋_GB2312"/>
          <w:bCs/>
          <w:kern w:val="0"/>
          <w:sz w:val="28"/>
          <w:szCs w:val="28"/>
        </w:rPr>
        <w:t>  </w:t>
      </w:r>
      <w:r>
        <w:rPr>
          <w:rFonts w:ascii="方正仿宋_GBK" w:eastAsia="方正仿宋_GBK" w:hAnsi="仿宋_GB2312" w:cs="仿宋_GB2312" w:hint="eastAsia"/>
          <w:bCs/>
          <w:kern w:val="0"/>
          <w:sz w:val="28"/>
          <w:szCs w:val="28"/>
        </w:rPr>
        <w:t>月</w:t>
      </w:r>
      <w:r>
        <w:rPr>
          <w:rFonts w:ascii="方正仿宋_GBK" w:eastAsia="方正仿宋_GBK" w:hAnsi="仿宋_GB2312" w:cs="仿宋_GB2312"/>
          <w:bCs/>
          <w:kern w:val="0"/>
          <w:sz w:val="28"/>
          <w:szCs w:val="28"/>
        </w:rPr>
        <w:t>  </w:t>
      </w:r>
      <w:r>
        <w:rPr>
          <w:rFonts w:ascii="方正仿宋_GBK" w:eastAsia="方正仿宋_GBK" w:hAnsi="仿宋_GB2312" w:cs="仿宋_GB2312" w:hint="eastAsia"/>
          <w:bCs/>
          <w:kern w:val="0"/>
          <w:sz w:val="28"/>
          <w:szCs w:val="28"/>
        </w:rPr>
        <w:t>日签字生效，特此声明。</w:t>
      </w:r>
    </w:p>
    <w:p w:rsidR="006741E6" w:rsidRDefault="00364AAA">
      <w:pPr>
        <w:widowControl/>
        <w:snapToGrid w:val="0"/>
        <w:spacing w:before="100" w:beforeAutospacing="1" w:after="100" w:afterAutospacing="1" w:line="500" w:lineRule="exact"/>
        <w:jc w:val="left"/>
        <w:textAlignment w:val="bottom"/>
        <w:rPr>
          <w:rFonts w:eastAsia="方正仿宋_GBK"/>
          <w:kern w:val="0"/>
          <w:sz w:val="28"/>
          <w:szCs w:val="32"/>
        </w:rPr>
      </w:pPr>
      <w:r>
        <w:rPr>
          <w:rFonts w:eastAsia="方正仿宋_GBK"/>
          <w:kern w:val="0"/>
          <w:sz w:val="28"/>
          <w:szCs w:val="32"/>
        </w:rPr>
        <w:t>报价单位名称（盖章）：</w:t>
      </w:r>
      <w:r>
        <w:rPr>
          <w:rFonts w:eastAsia="方正仿宋_GBK"/>
          <w:kern w:val="0"/>
          <w:sz w:val="28"/>
          <w:szCs w:val="32"/>
        </w:rPr>
        <w:t xml:space="preserve">          </w:t>
      </w:r>
    </w:p>
    <w:p w:rsidR="006741E6" w:rsidRDefault="00364AAA">
      <w:pPr>
        <w:widowControl/>
        <w:snapToGrid w:val="0"/>
        <w:spacing w:before="100" w:beforeAutospacing="1" w:after="100" w:afterAutospacing="1" w:line="500" w:lineRule="exact"/>
        <w:jc w:val="left"/>
        <w:textAlignment w:val="bottom"/>
        <w:rPr>
          <w:rFonts w:eastAsia="方正仿宋_GBK"/>
          <w:kern w:val="0"/>
          <w:sz w:val="28"/>
          <w:szCs w:val="32"/>
        </w:rPr>
      </w:pPr>
      <w:r>
        <w:rPr>
          <w:rFonts w:eastAsia="方正仿宋_GBK"/>
          <w:kern w:val="0"/>
          <w:sz w:val="28"/>
          <w:szCs w:val="32"/>
        </w:rPr>
        <w:t>报价单位地址：</w:t>
      </w:r>
    </w:p>
    <w:p w:rsidR="006741E6" w:rsidRDefault="00364AAA">
      <w:pPr>
        <w:widowControl/>
        <w:snapToGrid w:val="0"/>
        <w:spacing w:before="100" w:beforeAutospacing="1" w:after="100" w:afterAutospacing="1" w:line="500" w:lineRule="exact"/>
        <w:jc w:val="left"/>
        <w:textAlignment w:val="bottom"/>
        <w:rPr>
          <w:rFonts w:eastAsia="方正仿宋_GBK"/>
          <w:kern w:val="0"/>
          <w:sz w:val="28"/>
          <w:szCs w:val="32"/>
        </w:rPr>
      </w:pPr>
      <w:r>
        <w:rPr>
          <w:rFonts w:eastAsia="方正仿宋_GBK"/>
          <w:kern w:val="0"/>
          <w:sz w:val="28"/>
          <w:szCs w:val="32"/>
        </w:rPr>
        <w:t>授权人（法定代表人）签字：</w:t>
      </w:r>
      <w:r>
        <w:rPr>
          <w:rFonts w:eastAsia="方正仿宋_GBK"/>
          <w:kern w:val="0"/>
          <w:sz w:val="28"/>
          <w:szCs w:val="32"/>
        </w:rPr>
        <w:t xml:space="preserve">                     </w:t>
      </w:r>
    </w:p>
    <w:p w:rsidR="006741E6" w:rsidRDefault="00364AAA">
      <w:pPr>
        <w:widowControl/>
        <w:snapToGrid w:val="0"/>
        <w:spacing w:before="100" w:beforeAutospacing="1" w:after="100" w:afterAutospacing="1" w:line="500" w:lineRule="exact"/>
        <w:jc w:val="left"/>
        <w:textAlignment w:val="bottom"/>
        <w:rPr>
          <w:rFonts w:ascii="方正仿宋_GBK" w:eastAsia="方正仿宋_GBK" w:hAnsi="仿宋_GB2312" w:cs="仿宋_GB2312"/>
          <w:bCs/>
          <w:kern w:val="0"/>
          <w:sz w:val="28"/>
          <w:szCs w:val="28"/>
        </w:rPr>
      </w:pPr>
      <w:r>
        <w:rPr>
          <w:rFonts w:eastAsia="方正仿宋_GBK"/>
          <w:kern w:val="0"/>
          <w:sz w:val="28"/>
          <w:szCs w:val="32"/>
        </w:rPr>
        <w:t>被授权人（代理人）签字：</w:t>
      </w:r>
      <w:r>
        <w:rPr>
          <w:rFonts w:eastAsia="方正仿宋_GBK"/>
          <w:kern w:val="0"/>
          <w:sz w:val="28"/>
          <w:szCs w:val="32"/>
        </w:rPr>
        <w:t> </w:t>
      </w:r>
      <w:r>
        <w:rPr>
          <w:rFonts w:ascii="宋体" w:eastAsia="方正仿宋_GBK" w:hAnsi="宋体" w:cs="华文楷体"/>
          <w:kern w:val="0"/>
          <w:sz w:val="28"/>
          <w:szCs w:val="28"/>
        </w:rPr>
        <w:t>  </w:t>
      </w:r>
      <w:r>
        <w:rPr>
          <w:rFonts w:ascii="宋体" w:eastAsia="方正仿宋_GBK" w:hAnsi="宋体" w:cs="华文楷体"/>
          <w:kern w:val="0"/>
          <w:sz w:val="32"/>
          <w:szCs w:val="32"/>
        </w:rPr>
        <w:t> </w:t>
      </w:r>
    </w:p>
    <w:p w:rsidR="006741E6" w:rsidRDefault="00917C67">
      <w:pPr>
        <w:widowControl/>
        <w:snapToGrid w:val="0"/>
        <w:spacing w:before="100" w:beforeAutospacing="1" w:after="100" w:afterAutospacing="1" w:line="252" w:lineRule="atLeast"/>
        <w:ind w:firstLine="480"/>
        <w:jc w:val="left"/>
        <w:textAlignment w:val="bottom"/>
        <w:rPr>
          <w:rFonts w:ascii="仿宋_GB2312" w:eastAsia="仿宋_GB2312" w:hAnsi="仿宋_GB2312" w:cs="仿宋_GB2312"/>
          <w:b/>
          <w:kern w:val="0"/>
          <w:sz w:val="28"/>
          <w:szCs w:val="28"/>
        </w:rPr>
      </w:pPr>
      <w:r w:rsidRPr="00917C67">
        <w:pict>
          <v:shapetype id="_x0000_t202" coordsize="21600,21600" o:spt="202" path="m,l,21600r21600,l21600,xe">
            <v:stroke joinstyle="miter"/>
            <v:path gradientshapeok="t" o:connecttype="rect"/>
          </v:shapetype>
          <v:shape id="_x0000_s1026" type="#_x0000_t202" style="position:absolute;left:0;text-align:left;margin-left:208pt;margin-top:11.1pt;width:234pt;height:270.2pt;z-index:251660288" o:gfxdata="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C0GZ0fZAAAACgEAAA8AAAAAAAAAAQAgAAAA&#10;IgAAAGRycy9kb3ducmV2LnhtbFBLAQIUABQAAAAIAIdO4kC6Ph3eQwIAAIgEAAAOAAAAAAAAAAEA&#10;IAAAACgBAABkcnMvZTJvRG9jLnhtbFBLBQYAAAAABgAGAFkBAADdBQAAAAA=&#10;">
            <v:textbox>
              <w:txbxContent>
                <w:p w:rsidR="006741E6" w:rsidRDefault="00364AAA">
                  <w:pPr>
                    <w:rPr>
                      <w:rFonts w:ascii="仿宋_GB2312" w:eastAsia="仿宋_GB2312" w:hAnsi="仿宋_GB2312" w:cs="仿宋_GB2312"/>
                    </w:rPr>
                  </w:pPr>
                  <w:r>
                    <w:rPr>
                      <w:rFonts w:ascii="仿宋_GB2312" w:eastAsia="仿宋_GB2312" w:hAnsi="仿宋_GB2312" w:cs="仿宋_GB2312" w:hint="eastAsia"/>
                      <w:b/>
                    </w:rPr>
                    <w:t>被授权人</w:t>
                  </w:r>
                  <w:r>
                    <w:rPr>
                      <w:rFonts w:ascii="仿宋_GB2312" w:eastAsia="仿宋_GB2312" w:hAnsi="仿宋_GB2312" w:cs="仿宋_GB2312" w:hint="eastAsia"/>
                    </w:rPr>
                    <w:t>身份证复印件（正反面）</w:t>
                  </w:r>
                </w:p>
                <w:p w:rsidR="006741E6" w:rsidRDefault="006741E6"/>
              </w:txbxContent>
            </v:textbox>
          </v:shape>
        </w:pict>
      </w:r>
      <w:r w:rsidRPr="00917C67">
        <w:pict>
          <v:shape id="_x0000_s1027" type="#_x0000_t202" style="position:absolute;left:0;text-align:left;margin-left:-36pt;margin-top:11.1pt;width:225pt;height:270.2pt;z-index:251659264" o:gfxdata="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ZwTSb2QAAAAoBAAAPAAAAAAAAAAEAIAAA&#10;ACIAAABkcnMvZG93bnJldi54bWxQSwECFAAUAAAACACHTuJAo666CkQCAACIBAAADgAAAAAAAAAB&#10;ACAAAAAoAQAAZHJzL2Uyb0RvYy54bWxQSwUGAAAAAAYABgBZAQAA3gUAAAAA&#10;">
            <v:textbox>
              <w:txbxContent>
                <w:p w:rsidR="006741E6" w:rsidRDefault="00364AAA">
                  <w:pPr>
                    <w:rPr>
                      <w:rFonts w:ascii="仿宋_GB2312" w:eastAsia="仿宋_GB2312" w:hAnsi="仿宋_GB2312" w:cs="仿宋_GB2312"/>
                    </w:rPr>
                  </w:pPr>
                  <w:r>
                    <w:rPr>
                      <w:rFonts w:ascii="仿宋_GB2312" w:eastAsia="仿宋_GB2312" w:hAnsi="仿宋_GB2312" w:cs="仿宋_GB2312" w:hint="eastAsia"/>
                      <w:b/>
                    </w:rPr>
                    <w:t>授权人</w:t>
                  </w:r>
                  <w:r>
                    <w:rPr>
                      <w:rFonts w:ascii="仿宋_GB2312" w:eastAsia="仿宋_GB2312" w:hAnsi="仿宋_GB2312" w:cs="仿宋_GB2312" w:hint="eastAsia"/>
                    </w:rPr>
                    <w:t>身份证复印件（正反面）</w:t>
                  </w:r>
                </w:p>
              </w:txbxContent>
            </v:textbox>
          </v:shape>
        </w:pict>
      </w:r>
    </w:p>
    <w:p w:rsidR="006741E6" w:rsidRDefault="006741E6">
      <w:pPr>
        <w:widowControl/>
        <w:snapToGrid w:val="0"/>
        <w:spacing w:before="100" w:beforeAutospacing="1" w:after="100" w:afterAutospacing="1" w:line="252" w:lineRule="atLeast"/>
        <w:ind w:firstLine="480"/>
        <w:jc w:val="left"/>
        <w:textAlignment w:val="bottom"/>
        <w:rPr>
          <w:rFonts w:ascii="仿宋_GB2312" w:eastAsia="仿宋_GB2312" w:hAnsi="仿宋_GB2312" w:cs="仿宋_GB2312"/>
          <w:b/>
          <w:kern w:val="0"/>
          <w:sz w:val="28"/>
          <w:szCs w:val="28"/>
        </w:rPr>
      </w:pPr>
    </w:p>
    <w:p w:rsidR="006741E6" w:rsidRDefault="006741E6">
      <w:pPr>
        <w:widowControl/>
        <w:snapToGrid w:val="0"/>
        <w:spacing w:before="100" w:beforeAutospacing="1" w:after="100" w:afterAutospacing="1" w:line="252" w:lineRule="atLeast"/>
        <w:ind w:firstLine="480"/>
        <w:jc w:val="left"/>
        <w:textAlignment w:val="bottom"/>
        <w:rPr>
          <w:rFonts w:ascii="仿宋_GB2312" w:eastAsia="仿宋_GB2312" w:hAnsi="仿宋_GB2312" w:cs="仿宋_GB2312"/>
          <w:b/>
          <w:kern w:val="0"/>
          <w:sz w:val="28"/>
          <w:szCs w:val="28"/>
        </w:rPr>
      </w:pPr>
    </w:p>
    <w:p w:rsidR="006741E6" w:rsidRDefault="006741E6">
      <w:pPr>
        <w:widowControl/>
        <w:snapToGrid w:val="0"/>
        <w:spacing w:before="100" w:beforeAutospacing="1" w:after="100" w:afterAutospacing="1" w:line="252" w:lineRule="atLeast"/>
        <w:jc w:val="left"/>
        <w:textAlignment w:val="bottom"/>
        <w:rPr>
          <w:rFonts w:ascii="宋体" w:hAnsi="宋体" w:cs="方正仿宋_GBK"/>
          <w:sz w:val="28"/>
          <w:szCs w:val="28"/>
        </w:rPr>
      </w:pPr>
    </w:p>
    <w:p w:rsidR="006741E6" w:rsidRDefault="006741E6">
      <w:pPr>
        <w:widowControl/>
        <w:snapToGrid w:val="0"/>
        <w:spacing w:before="100" w:beforeAutospacing="1" w:after="100" w:afterAutospacing="1" w:line="252" w:lineRule="atLeast"/>
        <w:jc w:val="left"/>
        <w:textAlignment w:val="bottom"/>
        <w:rPr>
          <w:rFonts w:ascii="宋体" w:hAnsi="宋体" w:cs="方正仿宋_GBK"/>
          <w:sz w:val="28"/>
          <w:szCs w:val="28"/>
        </w:rPr>
      </w:pPr>
    </w:p>
    <w:p w:rsidR="006741E6" w:rsidRDefault="006741E6">
      <w:pPr>
        <w:widowControl/>
        <w:snapToGrid w:val="0"/>
        <w:spacing w:before="100" w:beforeAutospacing="1" w:after="100" w:afterAutospacing="1" w:line="252" w:lineRule="atLeast"/>
        <w:jc w:val="left"/>
        <w:textAlignment w:val="bottom"/>
        <w:rPr>
          <w:rFonts w:ascii="宋体" w:hAnsi="宋体" w:cs="方正仿宋_GBK"/>
          <w:sz w:val="28"/>
          <w:szCs w:val="28"/>
        </w:rPr>
      </w:pPr>
    </w:p>
    <w:p w:rsidR="006741E6" w:rsidRDefault="006741E6">
      <w:pPr>
        <w:widowControl/>
        <w:rPr>
          <w:rFonts w:ascii="黑体" w:eastAsia="黑体" w:hAnsi="黑体" w:cs="黑体"/>
          <w:bCs/>
          <w:kern w:val="0"/>
          <w:sz w:val="32"/>
          <w:szCs w:val="32"/>
        </w:rPr>
      </w:pPr>
    </w:p>
    <w:p w:rsidR="006741E6" w:rsidRDefault="006741E6">
      <w:pPr>
        <w:pStyle w:val="a0"/>
      </w:pPr>
    </w:p>
    <w:p w:rsidR="006741E6" w:rsidRDefault="006741E6">
      <w:pPr>
        <w:pStyle w:val="a0"/>
      </w:pPr>
    </w:p>
    <w:p w:rsidR="006741E6" w:rsidRDefault="006741E6">
      <w:pPr>
        <w:pStyle w:val="a0"/>
      </w:pPr>
    </w:p>
    <w:p w:rsidR="006741E6" w:rsidRDefault="006741E6">
      <w:pPr>
        <w:spacing w:line="440" w:lineRule="exact"/>
        <w:jc w:val="left"/>
        <w:rPr>
          <w:rFonts w:ascii="仿宋_GB2312" w:eastAsia="仿宋_GB2312" w:hAnsi="仿宋_GB2312" w:cs="仿宋_GB2312"/>
          <w:bCs/>
          <w:kern w:val="0"/>
          <w:sz w:val="28"/>
          <w:szCs w:val="28"/>
        </w:rPr>
      </w:pPr>
    </w:p>
    <w:p w:rsidR="006741E6" w:rsidRPr="00395448" w:rsidRDefault="00364AAA" w:rsidP="00395448">
      <w:pPr>
        <w:spacing w:line="440" w:lineRule="exact"/>
        <w:jc w:val="left"/>
        <w:rPr>
          <w:rFonts w:eastAsia="方正仿宋_GBK"/>
          <w:snapToGrid w:val="0"/>
          <w:color w:val="000000"/>
          <w:kern w:val="0"/>
          <w:sz w:val="28"/>
          <w:szCs w:val="28"/>
        </w:rPr>
      </w:pPr>
      <w:r>
        <w:rPr>
          <w:rFonts w:ascii="仿宋_GB2312" w:eastAsia="仿宋_GB2312" w:hAnsi="仿宋_GB2312" w:cs="仿宋_GB2312" w:hint="eastAsia"/>
          <w:bCs/>
          <w:kern w:val="0"/>
          <w:sz w:val="28"/>
          <w:szCs w:val="28"/>
        </w:rPr>
        <w:lastRenderedPageBreak/>
        <w:t xml:space="preserve">格式三  </w:t>
      </w:r>
      <w:r>
        <w:rPr>
          <w:rFonts w:eastAsia="方正仿宋_GBK" w:hint="eastAsia"/>
          <w:snapToGrid w:val="0"/>
          <w:color w:val="000000"/>
          <w:kern w:val="0"/>
          <w:sz w:val="28"/>
          <w:szCs w:val="28"/>
        </w:rPr>
        <w:t>营业执照</w:t>
      </w:r>
    </w:p>
    <w:p w:rsidR="006741E6" w:rsidRDefault="00364AAA">
      <w:pPr>
        <w:widowControl/>
        <w:spacing w:before="100" w:beforeAutospacing="1" w:after="100" w:afterAutospacing="1" w:line="252" w:lineRule="atLeast"/>
        <w:rPr>
          <w:rFonts w:ascii="仿宋_GB2312" w:eastAsia="仿宋_GB2312" w:hAnsi="仿宋_GB2312" w:cs="仿宋_GB2312"/>
          <w:bCs/>
          <w:kern w:val="0"/>
          <w:sz w:val="28"/>
          <w:szCs w:val="28"/>
        </w:rPr>
      </w:pPr>
      <w:r>
        <w:rPr>
          <w:rFonts w:ascii="仿宋_GB2312" w:eastAsia="仿宋_GB2312" w:hAnsi="仿宋_GB2312" w:cs="仿宋_GB2312" w:hint="eastAsia"/>
          <w:bCs/>
          <w:kern w:val="0"/>
          <w:sz w:val="28"/>
          <w:szCs w:val="28"/>
        </w:rPr>
        <w:t>格式</w:t>
      </w:r>
      <w:r w:rsidR="00F77FAD">
        <w:rPr>
          <w:rFonts w:ascii="仿宋_GB2312" w:eastAsia="仿宋_GB2312" w:hAnsi="仿宋_GB2312" w:cs="仿宋_GB2312" w:hint="eastAsia"/>
          <w:bCs/>
          <w:kern w:val="0"/>
          <w:sz w:val="28"/>
          <w:szCs w:val="28"/>
        </w:rPr>
        <w:t>四</w:t>
      </w:r>
      <w:r>
        <w:rPr>
          <w:rFonts w:ascii="仿宋_GB2312" w:eastAsia="仿宋_GB2312" w:hAnsi="仿宋_GB2312" w:cs="仿宋_GB2312" w:hint="eastAsia"/>
          <w:bCs/>
          <w:kern w:val="0"/>
          <w:sz w:val="28"/>
          <w:szCs w:val="28"/>
        </w:rPr>
        <w:t xml:space="preserve">  业绩证明材料</w:t>
      </w:r>
    </w:p>
    <w:p w:rsidR="00395448" w:rsidRPr="00395448" w:rsidRDefault="00395448" w:rsidP="00395448">
      <w:pPr>
        <w:widowControl/>
        <w:spacing w:before="100" w:beforeAutospacing="1" w:after="100" w:afterAutospacing="1" w:line="252" w:lineRule="atLeast"/>
        <w:rPr>
          <w:rFonts w:ascii="仿宋_GB2312" w:eastAsia="仿宋_GB2312" w:hAnsi="仿宋_GB2312" w:cs="仿宋_GB2312"/>
          <w:bCs/>
          <w:kern w:val="0"/>
          <w:sz w:val="28"/>
          <w:szCs w:val="28"/>
        </w:rPr>
      </w:pPr>
      <w:r w:rsidRPr="00395448">
        <w:rPr>
          <w:rFonts w:ascii="仿宋_GB2312" w:eastAsia="仿宋_GB2312" w:hAnsi="仿宋_GB2312" w:cs="仿宋_GB2312" w:hint="eastAsia"/>
          <w:bCs/>
          <w:kern w:val="0"/>
          <w:sz w:val="28"/>
          <w:szCs w:val="28"/>
        </w:rPr>
        <w:t>格式五</w:t>
      </w:r>
      <w:r>
        <w:rPr>
          <w:rFonts w:ascii="仿宋_GB2312" w:eastAsia="仿宋_GB2312" w:hAnsi="仿宋_GB2312" w:cs="仿宋_GB2312" w:hint="eastAsia"/>
          <w:bCs/>
          <w:kern w:val="0"/>
          <w:sz w:val="28"/>
          <w:szCs w:val="28"/>
        </w:rPr>
        <w:t xml:space="preserve">  </w:t>
      </w:r>
      <w:r w:rsidR="00FE4F1F" w:rsidRPr="00FE4F1F">
        <w:rPr>
          <w:rFonts w:ascii="仿宋_GB2312" w:eastAsia="仿宋_GB2312" w:hAnsi="仿宋_GB2312" w:cs="仿宋_GB2312" w:hint="eastAsia"/>
          <w:bCs/>
          <w:kern w:val="0"/>
          <w:sz w:val="28"/>
          <w:szCs w:val="28"/>
        </w:rPr>
        <w:t>企业能力证明材料</w:t>
      </w:r>
    </w:p>
    <w:p w:rsidR="006741E6" w:rsidRDefault="006741E6">
      <w:pPr>
        <w:pStyle w:val="a0"/>
      </w:pPr>
    </w:p>
    <w:p w:rsidR="006741E6" w:rsidRDefault="006741E6">
      <w:pPr>
        <w:widowControl/>
        <w:rPr>
          <w:rFonts w:ascii="黑体" w:eastAsia="黑体" w:hAnsi="黑体" w:cs="黑体"/>
          <w:bCs/>
          <w:kern w:val="0"/>
          <w:sz w:val="32"/>
          <w:szCs w:val="32"/>
        </w:rPr>
      </w:pPr>
    </w:p>
    <w:p w:rsidR="006741E6" w:rsidRDefault="006741E6">
      <w:pPr>
        <w:widowControl/>
        <w:rPr>
          <w:rFonts w:ascii="黑体" w:eastAsia="黑体" w:hAnsi="黑体" w:cs="黑体"/>
          <w:bCs/>
          <w:kern w:val="0"/>
          <w:sz w:val="32"/>
          <w:szCs w:val="32"/>
        </w:rPr>
      </w:pPr>
    </w:p>
    <w:p w:rsidR="006741E6" w:rsidRDefault="006741E6">
      <w:pPr>
        <w:widowControl/>
        <w:rPr>
          <w:rFonts w:ascii="黑体" w:eastAsia="黑体" w:hAnsi="黑体" w:cs="黑体"/>
          <w:bCs/>
          <w:kern w:val="0"/>
          <w:sz w:val="32"/>
          <w:szCs w:val="32"/>
        </w:rPr>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C52F87" w:rsidRDefault="00C52F87">
      <w:pPr>
        <w:pStyle w:val="a0"/>
      </w:pPr>
    </w:p>
    <w:p w:rsidR="00C52F87" w:rsidRDefault="00C52F87">
      <w:pPr>
        <w:pStyle w:val="a0"/>
      </w:pPr>
    </w:p>
    <w:p w:rsidR="00C52F87" w:rsidRDefault="00C52F87">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6741E6" w:rsidRDefault="006741E6">
      <w:pPr>
        <w:pStyle w:val="a0"/>
      </w:pPr>
    </w:p>
    <w:p w:rsidR="0070400A" w:rsidRDefault="0070400A">
      <w:pPr>
        <w:pStyle w:val="a0"/>
      </w:pPr>
    </w:p>
    <w:p w:rsidR="0070400A" w:rsidRDefault="0070400A">
      <w:pPr>
        <w:pStyle w:val="a0"/>
      </w:pPr>
    </w:p>
    <w:p w:rsidR="00EC3A63" w:rsidRDefault="00EC3A63">
      <w:pPr>
        <w:pStyle w:val="a0"/>
      </w:pPr>
    </w:p>
    <w:p w:rsidR="00EC3A63" w:rsidRDefault="00EC3A63">
      <w:pPr>
        <w:pStyle w:val="a0"/>
      </w:pPr>
    </w:p>
    <w:p w:rsidR="0070400A" w:rsidRDefault="0070400A">
      <w:pPr>
        <w:pStyle w:val="a0"/>
      </w:pPr>
    </w:p>
    <w:p w:rsidR="00CD64CA" w:rsidRDefault="00CD64CA" w:rsidP="00CD64CA">
      <w:pPr>
        <w:pStyle w:val="2"/>
        <w:rPr>
          <w:rFonts w:ascii="宋体" w:eastAsia="宋体" w:hAnsi="宋体" w:cs="宋体"/>
        </w:rPr>
      </w:pPr>
      <w:bookmarkStart w:id="0" w:name="_Toc20997"/>
      <w:bookmarkStart w:id="1" w:name="_Toc24936"/>
      <w:bookmarkStart w:id="2" w:name="_Toc31391"/>
      <w:r>
        <w:rPr>
          <w:rFonts w:ascii="宋体" w:eastAsia="宋体" w:hAnsi="宋体" w:cs="宋体" w:hint="eastAsia"/>
        </w:rPr>
        <w:lastRenderedPageBreak/>
        <w:t>合同条款及格式</w:t>
      </w:r>
      <w:bookmarkEnd w:id="0"/>
      <w:bookmarkEnd w:id="1"/>
      <w:bookmarkEnd w:id="2"/>
    </w:p>
    <w:p w:rsidR="00CD64CA" w:rsidRDefault="00CD64CA" w:rsidP="00CD64CA">
      <w:pPr>
        <w:jc w:val="center"/>
        <w:rPr>
          <w:rFonts w:ascii="宋体" w:hAnsi="宋体" w:cs="宋体"/>
          <w:b/>
          <w:szCs w:val="21"/>
        </w:rPr>
      </w:pPr>
    </w:p>
    <w:p w:rsidR="00CD64CA" w:rsidRDefault="00CD64CA" w:rsidP="00CD64CA">
      <w:pPr>
        <w:jc w:val="center"/>
        <w:rPr>
          <w:rFonts w:ascii="宋体" w:hAnsi="宋体" w:cs="宋体"/>
          <w:b/>
          <w:szCs w:val="21"/>
        </w:rPr>
      </w:pPr>
    </w:p>
    <w:p w:rsidR="00CD64CA" w:rsidRPr="00802039" w:rsidRDefault="00CD64CA" w:rsidP="00CD64CA">
      <w:pPr>
        <w:jc w:val="center"/>
        <w:rPr>
          <w:rFonts w:ascii="方正小标宋_GBK" w:eastAsia="方正小标宋_GBK" w:hAnsi="宋体" w:cs="宋体"/>
          <w:sz w:val="40"/>
          <w:szCs w:val="32"/>
        </w:rPr>
      </w:pPr>
      <w:r w:rsidRPr="00802039">
        <w:rPr>
          <w:rFonts w:ascii="方正小标宋_GBK" w:eastAsia="方正小标宋_GBK" w:hAnsi="宋体" w:cs="宋体" w:hint="eastAsia"/>
          <w:sz w:val="40"/>
          <w:szCs w:val="32"/>
        </w:rPr>
        <w:t>双堰公交站场及上盖开发项目标识标牌及车库划线合同</w:t>
      </w:r>
    </w:p>
    <w:p w:rsidR="00CD64CA" w:rsidRDefault="00CD64CA" w:rsidP="00CD64CA">
      <w:pPr>
        <w:jc w:val="center"/>
        <w:rPr>
          <w:rFonts w:ascii="宋体" w:hAnsi="宋体" w:cs="宋体"/>
          <w:sz w:val="32"/>
          <w:szCs w:val="32"/>
        </w:rPr>
      </w:pPr>
    </w:p>
    <w:p w:rsidR="00CD64CA" w:rsidRDefault="00CD64CA" w:rsidP="00CD64CA">
      <w:pPr>
        <w:rPr>
          <w:rFonts w:ascii="宋体" w:hAnsi="宋体" w:cs="宋体"/>
          <w:szCs w:val="21"/>
        </w:rPr>
      </w:pPr>
    </w:p>
    <w:p w:rsidR="00CD64CA" w:rsidRDefault="00CD64CA" w:rsidP="00CD64CA">
      <w:pPr>
        <w:rPr>
          <w:rFonts w:ascii="宋体" w:hAnsi="宋体" w:cs="宋体"/>
          <w:szCs w:val="21"/>
        </w:rPr>
      </w:pPr>
    </w:p>
    <w:p w:rsidR="00CD64CA" w:rsidRDefault="00CD64CA" w:rsidP="00CD64CA">
      <w:pPr>
        <w:rPr>
          <w:rFonts w:ascii="宋体" w:hAnsi="宋体" w:cs="宋体"/>
          <w:szCs w:val="21"/>
        </w:rPr>
      </w:pPr>
    </w:p>
    <w:p w:rsidR="00CD64CA" w:rsidRDefault="00CD64CA" w:rsidP="00CD64CA">
      <w:pPr>
        <w:rPr>
          <w:rFonts w:ascii="宋体" w:hAnsi="宋体" w:cs="宋体"/>
          <w:szCs w:val="21"/>
        </w:rPr>
      </w:pPr>
    </w:p>
    <w:p w:rsidR="00CD64CA" w:rsidRPr="005639EB" w:rsidRDefault="00CD64CA" w:rsidP="00CD64CA">
      <w:pPr>
        <w:spacing w:line="560" w:lineRule="exact"/>
        <w:ind w:firstLineChars="100" w:firstLine="280"/>
        <w:rPr>
          <w:rFonts w:ascii="宋体" w:hAnsi="宋体" w:cs="宋体"/>
          <w:bCs/>
          <w:sz w:val="28"/>
          <w:szCs w:val="28"/>
        </w:rPr>
      </w:pPr>
      <w:r w:rsidRPr="005639EB">
        <w:rPr>
          <w:rFonts w:ascii="宋体" w:hAnsi="宋体" w:cs="宋体" w:hint="eastAsia"/>
          <w:bCs/>
          <w:sz w:val="28"/>
          <w:szCs w:val="28"/>
        </w:rPr>
        <w:t>项目名称：双堰公交站场及上盖开发项目标识标牌及车库划线</w:t>
      </w:r>
    </w:p>
    <w:p w:rsidR="00CD64CA" w:rsidRPr="005639EB" w:rsidRDefault="00CD64CA" w:rsidP="00CD64CA">
      <w:pPr>
        <w:spacing w:line="560" w:lineRule="exact"/>
        <w:ind w:firstLineChars="100" w:firstLine="280"/>
        <w:rPr>
          <w:rFonts w:ascii="宋体" w:hAnsi="宋体" w:cs="宋体"/>
          <w:bCs/>
          <w:sz w:val="28"/>
          <w:szCs w:val="28"/>
        </w:rPr>
      </w:pPr>
    </w:p>
    <w:p w:rsidR="00CD64CA" w:rsidRPr="005639EB" w:rsidRDefault="00CD64CA" w:rsidP="00CD64CA">
      <w:pPr>
        <w:spacing w:line="560" w:lineRule="exact"/>
        <w:ind w:firstLineChars="100" w:firstLine="280"/>
        <w:rPr>
          <w:rFonts w:ascii="宋体" w:hAnsi="宋体" w:cs="宋体"/>
          <w:bCs/>
          <w:sz w:val="28"/>
          <w:szCs w:val="28"/>
          <w:u w:val="single"/>
        </w:rPr>
      </w:pPr>
      <w:r w:rsidRPr="005639EB">
        <w:rPr>
          <w:rFonts w:ascii="宋体" w:hAnsi="宋体" w:cs="宋体" w:hint="eastAsia"/>
          <w:bCs/>
          <w:sz w:val="28"/>
          <w:szCs w:val="28"/>
        </w:rPr>
        <w:t>甲    方：重庆城市综合交通枢纽(集团)有限公司</w:t>
      </w:r>
    </w:p>
    <w:p w:rsidR="00CD64CA" w:rsidRPr="005639EB" w:rsidRDefault="00CD64CA" w:rsidP="00CD64CA">
      <w:pPr>
        <w:tabs>
          <w:tab w:val="left" w:pos="227"/>
        </w:tabs>
        <w:spacing w:line="560" w:lineRule="exact"/>
        <w:ind w:firstLineChars="100" w:firstLine="280"/>
        <w:rPr>
          <w:rFonts w:ascii="宋体" w:hAnsi="宋体" w:cs="宋体"/>
          <w:bCs/>
          <w:sz w:val="28"/>
          <w:szCs w:val="28"/>
        </w:rPr>
      </w:pPr>
    </w:p>
    <w:p w:rsidR="00CD64CA" w:rsidRPr="005639EB" w:rsidRDefault="00CD64CA" w:rsidP="00CD64CA">
      <w:pPr>
        <w:tabs>
          <w:tab w:val="left" w:pos="227"/>
        </w:tabs>
        <w:spacing w:line="560" w:lineRule="exact"/>
        <w:ind w:firstLineChars="100" w:firstLine="280"/>
        <w:rPr>
          <w:rFonts w:ascii="宋体" w:hAnsi="宋体" w:cs="宋体"/>
          <w:bCs/>
          <w:sz w:val="28"/>
          <w:szCs w:val="28"/>
        </w:rPr>
      </w:pPr>
      <w:r w:rsidRPr="005639EB">
        <w:rPr>
          <w:rFonts w:ascii="宋体" w:hAnsi="宋体" w:cs="宋体" w:hint="eastAsia"/>
          <w:bCs/>
          <w:sz w:val="28"/>
          <w:szCs w:val="28"/>
        </w:rPr>
        <w:t xml:space="preserve">乙    方：                                 </w:t>
      </w:r>
    </w:p>
    <w:p w:rsidR="00CD64CA" w:rsidRPr="005639EB" w:rsidRDefault="00CD64CA" w:rsidP="00CD64CA">
      <w:pPr>
        <w:spacing w:line="560" w:lineRule="exact"/>
        <w:ind w:firstLineChars="100" w:firstLine="280"/>
        <w:rPr>
          <w:rFonts w:ascii="宋体" w:hAnsi="宋体" w:cs="宋体"/>
          <w:bCs/>
          <w:sz w:val="28"/>
          <w:szCs w:val="28"/>
        </w:rPr>
      </w:pPr>
    </w:p>
    <w:p w:rsidR="00CD64CA" w:rsidRPr="005639EB" w:rsidRDefault="00CD64CA" w:rsidP="00CD64CA">
      <w:pPr>
        <w:spacing w:line="560" w:lineRule="exact"/>
        <w:ind w:firstLineChars="100" w:firstLine="280"/>
        <w:rPr>
          <w:rFonts w:ascii="宋体" w:hAnsi="宋体" w:cs="宋体"/>
          <w:bCs/>
          <w:sz w:val="28"/>
          <w:szCs w:val="28"/>
        </w:rPr>
      </w:pPr>
      <w:r w:rsidRPr="005639EB">
        <w:rPr>
          <w:rFonts w:ascii="宋体" w:hAnsi="宋体" w:cs="宋体" w:hint="eastAsia"/>
          <w:bCs/>
          <w:sz w:val="28"/>
          <w:szCs w:val="28"/>
        </w:rPr>
        <w:t>签订时间：</w:t>
      </w:r>
      <w:r w:rsidR="00802039" w:rsidRPr="005639EB">
        <w:rPr>
          <w:rFonts w:ascii="宋体" w:hAnsi="宋体" w:cs="宋体" w:hint="eastAsia"/>
          <w:bCs/>
          <w:sz w:val="28"/>
          <w:szCs w:val="28"/>
        </w:rPr>
        <w:t xml:space="preserve">        </w:t>
      </w:r>
      <w:r w:rsidRPr="005639EB">
        <w:rPr>
          <w:rFonts w:ascii="宋体" w:hAnsi="宋体" w:cs="宋体" w:hint="eastAsia"/>
          <w:bCs/>
          <w:sz w:val="28"/>
          <w:szCs w:val="28"/>
        </w:rPr>
        <w:t xml:space="preserve">   年  </w:t>
      </w:r>
      <w:r w:rsidR="00802039" w:rsidRPr="005639EB">
        <w:rPr>
          <w:rFonts w:ascii="宋体" w:hAnsi="宋体" w:cs="宋体" w:hint="eastAsia"/>
          <w:bCs/>
          <w:sz w:val="28"/>
          <w:szCs w:val="28"/>
        </w:rPr>
        <w:t xml:space="preserve"> </w:t>
      </w:r>
      <w:r w:rsidR="00270B5E">
        <w:rPr>
          <w:rFonts w:ascii="宋体" w:hAnsi="宋体" w:cs="宋体" w:hint="eastAsia"/>
          <w:bCs/>
          <w:sz w:val="28"/>
          <w:szCs w:val="28"/>
        </w:rPr>
        <w:t xml:space="preserve"> </w:t>
      </w:r>
      <w:r w:rsidRPr="005639EB">
        <w:rPr>
          <w:rFonts w:ascii="宋体" w:hAnsi="宋体" w:cs="宋体" w:hint="eastAsia"/>
          <w:bCs/>
          <w:sz w:val="28"/>
          <w:szCs w:val="28"/>
        </w:rPr>
        <w:t xml:space="preserve"> 月  </w:t>
      </w:r>
      <w:r w:rsidR="00270B5E">
        <w:rPr>
          <w:rFonts w:ascii="宋体" w:hAnsi="宋体" w:cs="宋体" w:hint="eastAsia"/>
          <w:bCs/>
          <w:sz w:val="28"/>
          <w:szCs w:val="28"/>
        </w:rPr>
        <w:t xml:space="preserve"> </w:t>
      </w:r>
      <w:r w:rsidRPr="005639EB">
        <w:rPr>
          <w:rFonts w:ascii="宋体" w:hAnsi="宋体" w:cs="宋体" w:hint="eastAsia"/>
          <w:bCs/>
          <w:sz w:val="28"/>
          <w:szCs w:val="28"/>
        </w:rPr>
        <w:t xml:space="preserve"> 日        </w:t>
      </w:r>
    </w:p>
    <w:p w:rsidR="00CD64CA" w:rsidRDefault="00CD64CA" w:rsidP="00CD64CA">
      <w:pPr>
        <w:spacing w:line="520" w:lineRule="exact"/>
        <w:rPr>
          <w:rFonts w:ascii="宋体" w:hAnsi="宋体" w:cs="宋体"/>
          <w:sz w:val="28"/>
          <w:szCs w:val="28"/>
        </w:rPr>
      </w:pPr>
    </w:p>
    <w:p w:rsidR="00CD64CA" w:rsidRDefault="00CD64CA" w:rsidP="00CD64CA">
      <w:pPr>
        <w:spacing w:line="520" w:lineRule="exact"/>
        <w:rPr>
          <w:rFonts w:ascii="宋体" w:hAnsi="宋体" w:cs="宋体"/>
          <w:szCs w:val="21"/>
        </w:rPr>
      </w:pPr>
    </w:p>
    <w:p w:rsidR="00CD64CA" w:rsidRDefault="00CD64CA" w:rsidP="00CD64CA">
      <w:pPr>
        <w:spacing w:line="520" w:lineRule="exact"/>
        <w:rPr>
          <w:rFonts w:ascii="宋体" w:hAnsi="宋体" w:cs="宋体"/>
          <w:szCs w:val="21"/>
        </w:rPr>
      </w:pPr>
    </w:p>
    <w:p w:rsidR="00CD64CA" w:rsidRDefault="00CD64CA" w:rsidP="00CD64CA">
      <w:pPr>
        <w:spacing w:line="420" w:lineRule="exact"/>
        <w:jc w:val="center"/>
        <w:rPr>
          <w:rFonts w:ascii="宋体"/>
          <w:szCs w:val="21"/>
        </w:rPr>
      </w:pPr>
    </w:p>
    <w:p w:rsidR="00CD64CA" w:rsidRDefault="00CD64CA" w:rsidP="005639EB">
      <w:pPr>
        <w:spacing w:line="480" w:lineRule="exact"/>
        <w:rPr>
          <w:rFonts w:ascii="宋体" w:hAnsi="宋体"/>
          <w:b/>
          <w:szCs w:val="21"/>
          <w:u w:val="single"/>
        </w:rPr>
      </w:pPr>
      <w:r>
        <w:rPr>
          <w:rFonts w:ascii="宋体" w:hint="eastAsia"/>
          <w:szCs w:val="21"/>
        </w:rPr>
        <w:br w:type="page"/>
      </w:r>
      <w:r>
        <w:rPr>
          <w:rFonts w:ascii="宋体" w:hint="eastAsia"/>
          <w:szCs w:val="21"/>
        </w:rPr>
        <w:lastRenderedPageBreak/>
        <w:t>甲方</w:t>
      </w:r>
      <w:r>
        <w:rPr>
          <w:rFonts w:ascii="宋体" w:hAnsi="宋体" w:hint="eastAsia"/>
          <w:b/>
          <w:szCs w:val="21"/>
        </w:rPr>
        <w:t>：</w:t>
      </w:r>
      <w:r>
        <w:rPr>
          <w:rFonts w:ascii="宋体" w:hAnsi="宋体" w:hint="eastAsia"/>
          <w:b/>
          <w:szCs w:val="21"/>
          <w:u w:val="single"/>
        </w:rPr>
        <w:t xml:space="preserve"> </w:t>
      </w:r>
      <w:r>
        <w:rPr>
          <w:rFonts w:ascii="宋体" w:hAnsi="宋体"/>
          <w:b/>
          <w:szCs w:val="21"/>
          <w:u w:val="single"/>
        </w:rPr>
        <w:t xml:space="preserve">            </w:t>
      </w:r>
    </w:p>
    <w:p w:rsidR="00CD64CA" w:rsidRDefault="00CD64CA" w:rsidP="005639EB">
      <w:pPr>
        <w:spacing w:line="480" w:lineRule="exact"/>
        <w:rPr>
          <w:rFonts w:ascii="宋体"/>
          <w:szCs w:val="21"/>
          <w:u w:val="single"/>
        </w:rPr>
      </w:pPr>
      <w:r>
        <w:rPr>
          <w:rFonts w:ascii="宋体" w:hint="eastAsia"/>
          <w:szCs w:val="21"/>
        </w:rPr>
        <w:t>乙方：</w:t>
      </w:r>
      <w:r>
        <w:rPr>
          <w:rFonts w:ascii="宋体" w:hint="eastAsia"/>
          <w:szCs w:val="21"/>
          <w:u w:val="single"/>
        </w:rPr>
        <w:t xml:space="preserve">             </w:t>
      </w:r>
    </w:p>
    <w:p w:rsidR="00CD64CA" w:rsidRDefault="00CD64CA" w:rsidP="005639EB">
      <w:pPr>
        <w:spacing w:line="480" w:lineRule="exact"/>
        <w:ind w:firstLineChars="200" w:firstLine="420"/>
        <w:rPr>
          <w:rFonts w:ascii="宋体"/>
          <w:szCs w:val="21"/>
        </w:rPr>
      </w:pPr>
      <w:r>
        <w:rPr>
          <w:rFonts w:ascii="宋体" w:hint="eastAsia"/>
          <w:szCs w:val="21"/>
        </w:rPr>
        <w:t>甲、乙双方根据《中华人民共和国民法典》及其它相关法律、法规，遵循平等、自愿、公平、公开及诚实信用的原则，甲乙双方签订合同条款，双方共同遵守。</w:t>
      </w:r>
    </w:p>
    <w:p w:rsidR="00CD64CA" w:rsidRDefault="00CD64CA" w:rsidP="005639EB">
      <w:pPr>
        <w:spacing w:line="480" w:lineRule="exact"/>
        <w:ind w:firstLineChars="200" w:firstLine="420"/>
        <w:rPr>
          <w:rFonts w:ascii="宋体"/>
          <w:szCs w:val="21"/>
        </w:rPr>
      </w:pPr>
      <w:r>
        <w:rPr>
          <w:rFonts w:ascii="宋体" w:hint="eastAsia"/>
          <w:szCs w:val="21"/>
        </w:rPr>
        <w:t>一、项目名称：</w:t>
      </w:r>
      <w:r w:rsidR="00F11A54" w:rsidRPr="00F11A54">
        <w:rPr>
          <w:rFonts w:ascii="宋体" w:hint="eastAsia"/>
          <w:szCs w:val="21"/>
        </w:rPr>
        <w:t>双堰公交站场及上盖开发项目标识标牌及车库划线</w:t>
      </w:r>
      <w:r>
        <w:rPr>
          <w:rFonts w:ascii="宋体" w:hint="eastAsia"/>
          <w:szCs w:val="21"/>
        </w:rPr>
        <w:t xml:space="preserve">        </w:t>
      </w:r>
    </w:p>
    <w:p w:rsidR="00CD64CA" w:rsidRDefault="00CD64CA" w:rsidP="005639EB">
      <w:pPr>
        <w:spacing w:line="480" w:lineRule="exact"/>
        <w:ind w:firstLineChars="200" w:firstLine="420"/>
        <w:rPr>
          <w:rFonts w:ascii="宋体"/>
          <w:szCs w:val="21"/>
        </w:rPr>
      </w:pPr>
      <w:r>
        <w:rPr>
          <w:rFonts w:ascii="宋体" w:hint="eastAsia"/>
          <w:szCs w:val="21"/>
        </w:rPr>
        <w:t>二、项目地址：</w:t>
      </w:r>
      <w:r w:rsidR="00C74D21" w:rsidRPr="00F11A54">
        <w:rPr>
          <w:rFonts w:ascii="宋体" w:hint="eastAsia"/>
          <w:szCs w:val="21"/>
        </w:rPr>
        <w:t>两江新区礼嘉组团</w:t>
      </w:r>
      <w:r>
        <w:rPr>
          <w:rFonts w:ascii="宋体" w:hint="eastAsia"/>
          <w:szCs w:val="21"/>
        </w:rPr>
        <w:t xml:space="preserve">     </w:t>
      </w:r>
    </w:p>
    <w:p w:rsidR="00CD64CA" w:rsidRDefault="00CD64CA" w:rsidP="005639EB">
      <w:pPr>
        <w:spacing w:line="480" w:lineRule="exact"/>
        <w:ind w:firstLineChars="200" w:firstLine="420"/>
        <w:rPr>
          <w:rFonts w:ascii="宋体"/>
          <w:szCs w:val="21"/>
        </w:rPr>
      </w:pPr>
      <w:r>
        <w:rPr>
          <w:rFonts w:ascii="宋体" w:hint="eastAsia"/>
          <w:szCs w:val="21"/>
        </w:rPr>
        <w:t>三、合同暂定总价及支付方式</w:t>
      </w:r>
    </w:p>
    <w:p w:rsidR="00CD64CA" w:rsidRDefault="00CD64CA" w:rsidP="005639EB">
      <w:pPr>
        <w:spacing w:line="480" w:lineRule="exact"/>
        <w:ind w:firstLineChars="200" w:firstLine="420"/>
        <w:rPr>
          <w:rFonts w:ascii="宋体"/>
          <w:szCs w:val="21"/>
        </w:rPr>
      </w:pPr>
      <w:r>
        <w:rPr>
          <w:rFonts w:ascii="宋体" w:hint="eastAsia"/>
          <w:szCs w:val="21"/>
        </w:rPr>
        <w:t>1、合同暂定总价款为人民币￥       元（大写：             ）。</w:t>
      </w:r>
    </w:p>
    <w:p w:rsidR="00CD64CA" w:rsidRDefault="00CD64CA" w:rsidP="005639EB">
      <w:pPr>
        <w:widowControl/>
        <w:tabs>
          <w:tab w:val="left" w:pos="9072"/>
          <w:tab w:val="left" w:pos="9781"/>
        </w:tabs>
        <w:adjustRightInd w:val="0"/>
        <w:snapToGrid w:val="0"/>
        <w:spacing w:line="480" w:lineRule="exact"/>
        <w:ind w:rightChars="57" w:right="120" w:firstLineChars="200" w:firstLine="420"/>
        <w:jc w:val="left"/>
        <w:rPr>
          <w:rFonts w:ascii="宋体" w:hAnsi="宋体" w:cs="宋体"/>
          <w:kern w:val="0"/>
          <w:szCs w:val="21"/>
        </w:rPr>
      </w:pPr>
      <w:r>
        <w:rPr>
          <w:rFonts w:ascii="宋体" w:hint="eastAsia"/>
          <w:szCs w:val="21"/>
        </w:rPr>
        <w:t>2、合同单价为</w:t>
      </w:r>
      <w:r>
        <w:rPr>
          <w:rFonts w:ascii="宋体" w:hAnsi="宋体" w:cs="宋体" w:hint="eastAsia"/>
          <w:kern w:val="0"/>
          <w:szCs w:val="21"/>
        </w:rPr>
        <w:t>固定</w:t>
      </w:r>
      <w:r>
        <w:rPr>
          <w:rFonts w:hint="eastAsia"/>
        </w:rPr>
        <w:t>全费用</w:t>
      </w:r>
      <w:r>
        <w:rPr>
          <w:rFonts w:ascii="宋体" w:hint="eastAsia"/>
          <w:szCs w:val="21"/>
        </w:rPr>
        <w:t>综合包干单价，</w:t>
      </w:r>
      <w:r>
        <w:rPr>
          <w:rFonts w:hint="eastAsia"/>
        </w:rPr>
        <w:t>全费用</w:t>
      </w:r>
      <w:r>
        <w:rPr>
          <w:rFonts w:ascii="宋体" w:hAnsi="宋体" w:cs="宋体" w:hint="eastAsia"/>
          <w:kern w:val="0"/>
          <w:szCs w:val="21"/>
        </w:rPr>
        <w:t>综合包干单价包含但不限于以下内容：</w:t>
      </w:r>
    </w:p>
    <w:p w:rsidR="00CD64CA" w:rsidRDefault="00CD64CA" w:rsidP="005639EB">
      <w:pPr>
        <w:widowControl/>
        <w:tabs>
          <w:tab w:val="left" w:pos="9072"/>
          <w:tab w:val="left" w:pos="9781"/>
        </w:tabs>
        <w:adjustRightInd w:val="0"/>
        <w:snapToGrid w:val="0"/>
        <w:spacing w:line="480" w:lineRule="exact"/>
        <w:ind w:rightChars="57" w:right="120" w:firstLineChars="200" w:firstLine="420"/>
        <w:jc w:val="left"/>
        <w:rPr>
          <w:rFonts w:ascii="宋体" w:hAnsi="宋体" w:cs="宋体"/>
          <w:kern w:val="0"/>
          <w:szCs w:val="21"/>
        </w:rPr>
      </w:pPr>
      <w:r>
        <w:rPr>
          <w:rFonts w:ascii="宋体" w:hAnsi="宋体" w:cs="宋体" w:hint="eastAsia"/>
          <w:kern w:val="0"/>
          <w:szCs w:val="21"/>
        </w:rPr>
        <w:t>A、货物价：货到买方指定现场交货价。</w:t>
      </w:r>
    </w:p>
    <w:p w:rsidR="00CD64CA" w:rsidRDefault="00CD64CA" w:rsidP="005639EB">
      <w:pPr>
        <w:widowControl/>
        <w:tabs>
          <w:tab w:val="left" w:pos="9072"/>
          <w:tab w:val="left" w:pos="9781"/>
        </w:tabs>
        <w:adjustRightInd w:val="0"/>
        <w:snapToGrid w:val="0"/>
        <w:spacing w:line="480" w:lineRule="exact"/>
        <w:ind w:rightChars="57" w:right="120" w:firstLineChars="200" w:firstLine="420"/>
        <w:jc w:val="left"/>
        <w:rPr>
          <w:rFonts w:ascii="宋体" w:hAnsi="宋体" w:cs="宋体"/>
          <w:kern w:val="0"/>
          <w:szCs w:val="21"/>
        </w:rPr>
      </w:pPr>
      <w:r>
        <w:rPr>
          <w:rFonts w:ascii="宋体" w:hAnsi="宋体" w:cs="宋体" w:hint="eastAsia"/>
          <w:kern w:val="0"/>
          <w:szCs w:val="21"/>
        </w:rPr>
        <w:t>B、相关费用：包括质量检测、附件费、备品备件费、包装费、运杂费（运至交货地点）、装卸费、施工及安装、安全文明施工费、调试费、人工费、材料费、机械费、保险费、规费、税费等所有费用。</w:t>
      </w:r>
    </w:p>
    <w:p w:rsidR="00CD64CA" w:rsidRDefault="00CD64CA" w:rsidP="005639EB">
      <w:pPr>
        <w:widowControl/>
        <w:tabs>
          <w:tab w:val="left" w:pos="9072"/>
          <w:tab w:val="left" w:pos="9781"/>
        </w:tabs>
        <w:adjustRightInd w:val="0"/>
        <w:snapToGrid w:val="0"/>
        <w:spacing w:line="480" w:lineRule="exact"/>
        <w:ind w:rightChars="57" w:right="120" w:firstLineChars="200" w:firstLine="420"/>
        <w:jc w:val="left"/>
        <w:rPr>
          <w:rFonts w:ascii="宋体" w:hAnsi="宋体" w:cs="宋体"/>
          <w:kern w:val="0"/>
          <w:szCs w:val="21"/>
        </w:rPr>
      </w:pPr>
      <w:r>
        <w:rPr>
          <w:rFonts w:ascii="宋体" w:hAnsi="宋体" w:cs="宋体" w:hint="eastAsia"/>
          <w:kern w:val="0"/>
          <w:szCs w:val="21"/>
        </w:rPr>
        <w:t>C、质保期内所需的费用（质保期内因货物质量问题引起的所有货物维修与零部件更换）；</w:t>
      </w:r>
    </w:p>
    <w:p w:rsidR="00CD64CA" w:rsidRDefault="00CD64CA" w:rsidP="005639EB">
      <w:pPr>
        <w:spacing w:line="480" w:lineRule="exact"/>
        <w:ind w:firstLineChars="200" w:firstLine="420"/>
        <w:rPr>
          <w:rFonts w:ascii="宋体"/>
          <w:szCs w:val="21"/>
        </w:rPr>
      </w:pPr>
      <w:r>
        <w:rPr>
          <w:rFonts w:ascii="宋体" w:hAnsi="宋体" w:cs="宋体" w:hint="eastAsia"/>
          <w:kern w:val="0"/>
          <w:szCs w:val="21"/>
        </w:rPr>
        <w:t>D、风险费：本工程的风险费包干使用，已包含在合同价格中。风险费包括但不限于以下内容：施工期间按国家文件规定的政策性调价及人工、各种材料的涨价；停水、停电的影响（停水、停电时乙方自备发电机及抽水设备）；施工受阻的影响；下雨、高温的影响；钻孔的坍塌防止与处理;构件增值税；代购材料；产品版权费用等</w:t>
      </w:r>
      <w:r>
        <w:rPr>
          <w:rFonts w:ascii="宋体" w:hint="eastAsia"/>
          <w:szCs w:val="21"/>
        </w:rPr>
        <w:t>。</w:t>
      </w:r>
    </w:p>
    <w:p w:rsidR="00CD64CA" w:rsidRDefault="00CD64CA" w:rsidP="005639EB">
      <w:pPr>
        <w:spacing w:line="480" w:lineRule="exact"/>
        <w:ind w:firstLineChars="200" w:firstLine="420"/>
        <w:rPr>
          <w:rFonts w:ascii="宋体"/>
          <w:szCs w:val="21"/>
        </w:rPr>
      </w:pPr>
      <w:r>
        <w:rPr>
          <w:rFonts w:ascii="宋体" w:hint="eastAsia"/>
          <w:szCs w:val="21"/>
        </w:rPr>
        <w:t>3、合同单价在合同执行过程中不作调整，供货过程中乙方不得因为供货数量与合同不相符而提出任何异议，更不能以此为由调整单价。</w:t>
      </w:r>
    </w:p>
    <w:p w:rsidR="00CD64CA" w:rsidRDefault="00CD64CA" w:rsidP="005639EB">
      <w:pPr>
        <w:spacing w:line="480" w:lineRule="exact"/>
        <w:ind w:firstLineChars="200" w:firstLine="420"/>
        <w:rPr>
          <w:rFonts w:ascii="宋体"/>
          <w:szCs w:val="21"/>
        </w:rPr>
      </w:pPr>
      <w:r>
        <w:rPr>
          <w:rFonts w:ascii="宋体" w:hint="eastAsia"/>
          <w:szCs w:val="21"/>
        </w:rPr>
        <w:t>4、因市场性、政策性变化而引起的任何市场价格变动，均不影响合同执行，并不得调整合同</w:t>
      </w:r>
      <w:r>
        <w:rPr>
          <w:rFonts w:hint="eastAsia"/>
        </w:rPr>
        <w:t>全费用</w:t>
      </w:r>
      <w:r>
        <w:rPr>
          <w:rFonts w:ascii="宋体" w:hint="eastAsia"/>
          <w:szCs w:val="21"/>
        </w:rPr>
        <w:t>综合包干单价。</w:t>
      </w:r>
    </w:p>
    <w:p w:rsidR="00CD64CA" w:rsidRDefault="00CD64CA" w:rsidP="005639EB">
      <w:pPr>
        <w:widowControl/>
        <w:tabs>
          <w:tab w:val="left" w:pos="9072"/>
          <w:tab w:val="left" w:pos="9781"/>
        </w:tabs>
        <w:adjustRightInd w:val="0"/>
        <w:snapToGrid w:val="0"/>
        <w:spacing w:line="480" w:lineRule="exact"/>
        <w:ind w:rightChars="57" w:right="120" w:firstLineChars="200" w:firstLine="420"/>
        <w:jc w:val="left"/>
        <w:rPr>
          <w:rFonts w:ascii="宋体" w:hAnsi="宋体" w:cs="宋体"/>
          <w:kern w:val="0"/>
          <w:szCs w:val="21"/>
        </w:rPr>
      </w:pPr>
      <w:r>
        <w:rPr>
          <w:rFonts w:ascii="宋体" w:hAnsi="宋体" w:cs="宋体" w:hint="eastAsia"/>
          <w:kern w:val="0"/>
          <w:szCs w:val="21"/>
        </w:rPr>
        <w:t>5、若因甲方原因（如:设计变更及项目增减等）造成人、材、机停（窝）工、物价上涨、工期延长等，不调整合同价格。但影响的工期，甲方同意顺延。</w:t>
      </w:r>
    </w:p>
    <w:p w:rsidR="00CD64CA" w:rsidRDefault="00CD64CA" w:rsidP="005639EB">
      <w:pPr>
        <w:spacing w:line="480" w:lineRule="exact"/>
        <w:ind w:firstLineChars="200" w:firstLine="420"/>
        <w:rPr>
          <w:rFonts w:ascii="宋体"/>
          <w:szCs w:val="21"/>
        </w:rPr>
      </w:pPr>
      <w:r>
        <w:rPr>
          <w:rFonts w:ascii="宋体" w:hint="eastAsia"/>
          <w:szCs w:val="21"/>
        </w:rPr>
        <w:t>6、结算合同总价=∑验收合格的产品数量*中选的</w:t>
      </w:r>
      <w:r>
        <w:rPr>
          <w:rFonts w:hint="eastAsia"/>
        </w:rPr>
        <w:t>全费用</w:t>
      </w:r>
      <w:r>
        <w:rPr>
          <w:rFonts w:ascii="宋体" w:hint="eastAsia"/>
          <w:szCs w:val="21"/>
        </w:rPr>
        <w:t>综合包干单价。</w:t>
      </w:r>
    </w:p>
    <w:p w:rsidR="00CD64CA" w:rsidRDefault="00CD64CA" w:rsidP="00CD64CA">
      <w:pPr>
        <w:spacing w:line="420" w:lineRule="exact"/>
        <w:ind w:firstLineChars="200" w:firstLine="420"/>
        <w:rPr>
          <w:rFonts w:ascii="宋体"/>
          <w:szCs w:val="21"/>
        </w:rPr>
      </w:pPr>
      <w:r>
        <w:rPr>
          <w:rFonts w:ascii="宋体" w:hint="eastAsia"/>
          <w:szCs w:val="21"/>
        </w:rPr>
        <w:t>7、支付方式</w:t>
      </w:r>
    </w:p>
    <w:tbl>
      <w:tblPr>
        <w:tblW w:w="7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1"/>
        <w:gridCol w:w="1501"/>
        <w:gridCol w:w="4747"/>
      </w:tblGrid>
      <w:tr w:rsidR="00CD64CA" w:rsidTr="0082335F">
        <w:trPr>
          <w:trHeight w:val="639"/>
          <w:jc w:val="center"/>
        </w:trPr>
        <w:tc>
          <w:tcPr>
            <w:tcW w:w="1721" w:type="dxa"/>
            <w:tcBorders>
              <w:top w:val="single" w:sz="4" w:space="0" w:color="auto"/>
              <w:left w:val="single" w:sz="4" w:space="0" w:color="auto"/>
              <w:bottom w:val="single" w:sz="4" w:space="0" w:color="auto"/>
              <w:right w:val="single" w:sz="4" w:space="0" w:color="auto"/>
            </w:tcBorders>
            <w:vAlign w:val="center"/>
          </w:tcPr>
          <w:p w:rsidR="00CD64CA" w:rsidRDefault="00CD64CA" w:rsidP="00AE1639">
            <w:pPr>
              <w:spacing w:line="320" w:lineRule="exact"/>
              <w:jc w:val="center"/>
              <w:rPr>
                <w:rFonts w:ascii="宋体"/>
                <w:szCs w:val="21"/>
              </w:rPr>
            </w:pPr>
            <w:r>
              <w:rPr>
                <w:rFonts w:ascii="宋体" w:hint="eastAsia"/>
                <w:szCs w:val="21"/>
              </w:rPr>
              <w:lastRenderedPageBreak/>
              <w:t>付费次序</w:t>
            </w:r>
          </w:p>
        </w:tc>
        <w:tc>
          <w:tcPr>
            <w:tcW w:w="1501" w:type="dxa"/>
            <w:tcBorders>
              <w:top w:val="single" w:sz="4" w:space="0" w:color="auto"/>
              <w:left w:val="single" w:sz="4" w:space="0" w:color="auto"/>
              <w:bottom w:val="single" w:sz="4" w:space="0" w:color="auto"/>
              <w:right w:val="single" w:sz="4" w:space="0" w:color="auto"/>
            </w:tcBorders>
            <w:vAlign w:val="center"/>
          </w:tcPr>
          <w:p w:rsidR="00CD64CA" w:rsidRDefault="00CD64CA" w:rsidP="00AB573A">
            <w:pPr>
              <w:spacing w:line="320" w:lineRule="exact"/>
              <w:jc w:val="center"/>
              <w:rPr>
                <w:rFonts w:ascii="宋体"/>
                <w:szCs w:val="21"/>
              </w:rPr>
            </w:pPr>
            <w:r>
              <w:rPr>
                <w:rFonts w:ascii="宋体" w:hint="eastAsia"/>
                <w:szCs w:val="21"/>
              </w:rPr>
              <w:t xml:space="preserve">付费额                       </w:t>
            </w:r>
            <w:r w:rsidR="00CF78F0">
              <w:rPr>
                <w:rFonts w:ascii="宋体" w:hint="eastAsia"/>
                <w:szCs w:val="21"/>
              </w:rPr>
              <w:t>（</w:t>
            </w:r>
            <w:r>
              <w:rPr>
                <w:rFonts w:ascii="宋体" w:hint="eastAsia"/>
                <w:szCs w:val="21"/>
              </w:rPr>
              <w:t>元）</w:t>
            </w:r>
          </w:p>
        </w:tc>
        <w:tc>
          <w:tcPr>
            <w:tcW w:w="4747" w:type="dxa"/>
            <w:tcBorders>
              <w:top w:val="single" w:sz="4" w:space="0" w:color="auto"/>
              <w:left w:val="single" w:sz="4" w:space="0" w:color="auto"/>
              <w:bottom w:val="single" w:sz="4" w:space="0" w:color="auto"/>
              <w:right w:val="single" w:sz="4" w:space="0" w:color="auto"/>
            </w:tcBorders>
            <w:vAlign w:val="center"/>
          </w:tcPr>
          <w:p w:rsidR="00CD64CA" w:rsidRDefault="00CD64CA" w:rsidP="00AE1639">
            <w:pPr>
              <w:spacing w:line="320" w:lineRule="exact"/>
              <w:jc w:val="center"/>
              <w:rPr>
                <w:rFonts w:ascii="宋体"/>
                <w:szCs w:val="21"/>
              </w:rPr>
            </w:pPr>
            <w:r>
              <w:rPr>
                <w:rFonts w:ascii="宋体" w:hint="eastAsia"/>
                <w:szCs w:val="21"/>
              </w:rPr>
              <w:t>付费时间（由交付设计文件来决定）</w:t>
            </w:r>
          </w:p>
        </w:tc>
      </w:tr>
      <w:tr w:rsidR="00CD64CA" w:rsidTr="0082335F">
        <w:trPr>
          <w:trHeight w:val="20"/>
          <w:jc w:val="center"/>
        </w:trPr>
        <w:tc>
          <w:tcPr>
            <w:tcW w:w="172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jc w:val="center"/>
              <w:rPr>
                <w:rFonts w:ascii="宋体"/>
                <w:szCs w:val="21"/>
              </w:rPr>
            </w:pPr>
            <w:r>
              <w:rPr>
                <w:rFonts w:ascii="宋体" w:hint="eastAsia"/>
                <w:szCs w:val="21"/>
              </w:rPr>
              <w:t>第一次付费</w:t>
            </w:r>
          </w:p>
        </w:tc>
        <w:tc>
          <w:tcPr>
            <w:tcW w:w="150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rPr>
                <w:rFonts w:ascii="宋体"/>
                <w:szCs w:val="21"/>
              </w:rPr>
            </w:pPr>
          </w:p>
        </w:tc>
        <w:tc>
          <w:tcPr>
            <w:tcW w:w="4747" w:type="dxa"/>
            <w:tcBorders>
              <w:top w:val="single" w:sz="4" w:space="0" w:color="auto"/>
              <w:left w:val="single" w:sz="4" w:space="0" w:color="auto"/>
              <w:bottom w:val="single" w:sz="4" w:space="0" w:color="auto"/>
              <w:right w:val="single" w:sz="4" w:space="0" w:color="auto"/>
            </w:tcBorders>
            <w:vAlign w:val="center"/>
          </w:tcPr>
          <w:p w:rsidR="00CD64CA" w:rsidRDefault="00CD7C22" w:rsidP="00CD7C22">
            <w:pPr>
              <w:snapToGrid w:val="0"/>
              <w:spacing w:line="400" w:lineRule="exact"/>
              <w:rPr>
                <w:rFonts w:ascii="宋体"/>
                <w:szCs w:val="21"/>
              </w:rPr>
            </w:pPr>
            <w:r w:rsidRPr="00CD7C22">
              <w:rPr>
                <w:rFonts w:ascii="宋体" w:hint="eastAsia"/>
                <w:szCs w:val="21"/>
              </w:rPr>
              <w:t>深化设计成果文件通过甲方审查后并接到甲方通知开始标识标牌制作，支付至暂定合同总价的10%；</w:t>
            </w:r>
          </w:p>
        </w:tc>
      </w:tr>
      <w:tr w:rsidR="00CD64CA" w:rsidTr="0082335F">
        <w:trPr>
          <w:trHeight w:val="20"/>
          <w:jc w:val="center"/>
        </w:trPr>
        <w:tc>
          <w:tcPr>
            <w:tcW w:w="172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jc w:val="center"/>
              <w:rPr>
                <w:rFonts w:ascii="宋体"/>
                <w:szCs w:val="21"/>
              </w:rPr>
            </w:pPr>
            <w:r>
              <w:rPr>
                <w:rFonts w:ascii="宋体" w:hint="eastAsia"/>
                <w:szCs w:val="21"/>
              </w:rPr>
              <w:t>第二次付费</w:t>
            </w:r>
          </w:p>
        </w:tc>
        <w:tc>
          <w:tcPr>
            <w:tcW w:w="150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rPr>
                <w:rFonts w:ascii="宋体"/>
                <w:szCs w:val="21"/>
              </w:rPr>
            </w:pPr>
          </w:p>
        </w:tc>
        <w:tc>
          <w:tcPr>
            <w:tcW w:w="4747" w:type="dxa"/>
            <w:tcBorders>
              <w:top w:val="single" w:sz="4" w:space="0" w:color="auto"/>
              <w:left w:val="single" w:sz="4" w:space="0" w:color="auto"/>
              <w:bottom w:val="single" w:sz="4" w:space="0" w:color="auto"/>
              <w:right w:val="single" w:sz="4" w:space="0" w:color="auto"/>
            </w:tcBorders>
            <w:vAlign w:val="center"/>
          </w:tcPr>
          <w:p w:rsidR="00CD64CA" w:rsidRDefault="00CD7C22" w:rsidP="00CD7C22">
            <w:pPr>
              <w:snapToGrid w:val="0"/>
              <w:spacing w:line="400" w:lineRule="exact"/>
              <w:rPr>
                <w:rFonts w:ascii="宋体"/>
                <w:szCs w:val="21"/>
              </w:rPr>
            </w:pPr>
            <w:r w:rsidRPr="00CD7C22">
              <w:rPr>
                <w:rFonts w:ascii="宋体" w:hint="eastAsia"/>
                <w:szCs w:val="21"/>
              </w:rPr>
              <w:t>标识标牌到场、车库划线和墙身喷涂进场后，支付至暂定合同总价的50%；</w:t>
            </w:r>
          </w:p>
        </w:tc>
      </w:tr>
      <w:tr w:rsidR="00CD64CA" w:rsidTr="0082335F">
        <w:trPr>
          <w:trHeight w:val="20"/>
          <w:jc w:val="center"/>
        </w:trPr>
        <w:tc>
          <w:tcPr>
            <w:tcW w:w="172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jc w:val="center"/>
              <w:rPr>
                <w:rFonts w:ascii="宋体"/>
                <w:szCs w:val="21"/>
              </w:rPr>
            </w:pPr>
            <w:r>
              <w:rPr>
                <w:rFonts w:ascii="宋体" w:hint="eastAsia"/>
                <w:szCs w:val="21"/>
              </w:rPr>
              <w:t>第三次付费</w:t>
            </w:r>
          </w:p>
        </w:tc>
        <w:tc>
          <w:tcPr>
            <w:tcW w:w="150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rPr>
                <w:rFonts w:ascii="宋体"/>
                <w:szCs w:val="21"/>
              </w:rPr>
            </w:pPr>
          </w:p>
        </w:tc>
        <w:tc>
          <w:tcPr>
            <w:tcW w:w="4747" w:type="dxa"/>
            <w:tcBorders>
              <w:top w:val="single" w:sz="4" w:space="0" w:color="auto"/>
              <w:left w:val="single" w:sz="4" w:space="0" w:color="auto"/>
              <w:bottom w:val="single" w:sz="4" w:space="0" w:color="auto"/>
              <w:right w:val="single" w:sz="4" w:space="0" w:color="auto"/>
            </w:tcBorders>
            <w:vAlign w:val="center"/>
          </w:tcPr>
          <w:p w:rsidR="00CD64CA" w:rsidRDefault="00CD7C22" w:rsidP="00CD7C22">
            <w:pPr>
              <w:snapToGrid w:val="0"/>
              <w:spacing w:line="400" w:lineRule="exact"/>
              <w:rPr>
                <w:rFonts w:ascii="宋体"/>
                <w:szCs w:val="21"/>
              </w:rPr>
            </w:pPr>
            <w:r w:rsidRPr="00CD7C22">
              <w:rPr>
                <w:rFonts w:ascii="宋体" w:hint="eastAsia"/>
                <w:szCs w:val="21"/>
              </w:rPr>
              <w:t>项目完工验收合格后，按实际完成工程量进行结算，并支付至结算合同价的97%，剩余3%的制作安装费作为质保金；</w:t>
            </w:r>
          </w:p>
        </w:tc>
      </w:tr>
      <w:tr w:rsidR="00CD64CA" w:rsidTr="0082335F">
        <w:trPr>
          <w:trHeight w:val="20"/>
          <w:jc w:val="center"/>
        </w:trPr>
        <w:tc>
          <w:tcPr>
            <w:tcW w:w="172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jc w:val="center"/>
              <w:rPr>
                <w:rFonts w:ascii="宋体"/>
                <w:szCs w:val="21"/>
              </w:rPr>
            </w:pPr>
            <w:r>
              <w:rPr>
                <w:rFonts w:ascii="宋体" w:hint="eastAsia"/>
                <w:szCs w:val="21"/>
              </w:rPr>
              <w:t>第四次付费</w:t>
            </w:r>
          </w:p>
        </w:tc>
        <w:tc>
          <w:tcPr>
            <w:tcW w:w="1501" w:type="dxa"/>
            <w:tcBorders>
              <w:top w:val="single" w:sz="4" w:space="0" w:color="auto"/>
              <w:left w:val="single" w:sz="4" w:space="0" w:color="auto"/>
              <w:bottom w:val="single" w:sz="4" w:space="0" w:color="auto"/>
              <w:right w:val="single" w:sz="4" w:space="0" w:color="auto"/>
            </w:tcBorders>
            <w:vAlign w:val="center"/>
          </w:tcPr>
          <w:p w:rsidR="00CD64CA" w:rsidRDefault="00CD64CA" w:rsidP="00CD7C22">
            <w:pPr>
              <w:snapToGrid w:val="0"/>
              <w:spacing w:line="400" w:lineRule="exact"/>
              <w:rPr>
                <w:rFonts w:ascii="宋体"/>
                <w:szCs w:val="21"/>
              </w:rPr>
            </w:pPr>
          </w:p>
        </w:tc>
        <w:tc>
          <w:tcPr>
            <w:tcW w:w="4747" w:type="dxa"/>
            <w:tcBorders>
              <w:top w:val="single" w:sz="4" w:space="0" w:color="auto"/>
              <w:left w:val="single" w:sz="4" w:space="0" w:color="auto"/>
              <w:bottom w:val="single" w:sz="4" w:space="0" w:color="auto"/>
              <w:right w:val="single" w:sz="4" w:space="0" w:color="auto"/>
            </w:tcBorders>
            <w:vAlign w:val="center"/>
          </w:tcPr>
          <w:p w:rsidR="00CD64CA" w:rsidRDefault="00CD7C22" w:rsidP="00CD7C22">
            <w:pPr>
              <w:snapToGrid w:val="0"/>
              <w:spacing w:line="400" w:lineRule="exact"/>
              <w:rPr>
                <w:rFonts w:ascii="宋体"/>
                <w:szCs w:val="21"/>
              </w:rPr>
            </w:pPr>
            <w:r w:rsidRPr="00CD7C22">
              <w:rPr>
                <w:rFonts w:ascii="宋体" w:hint="eastAsia"/>
                <w:szCs w:val="21"/>
              </w:rPr>
              <w:t>质保期满2年后，无质量问题，支付</w:t>
            </w:r>
            <w:r w:rsidRPr="00CD7C22">
              <w:rPr>
                <w:rFonts w:ascii="宋体"/>
                <w:szCs w:val="21"/>
              </w:rPr>
              <w:t>质保金</w:t>
            </w:r>
            <w:r w:rsidRPr="00CD7C22">
              <w:rPr>
                <w:rFonts w:ascii="宋体" w:hint="eastAsia"/>
                <w:szCs w:val="21"/>
              </w:rPr>
              <w:t>。</w:t>
            </w:r>
          </w:p>
        </w:tc>
      </w:tr>
    </w:tbl>
    <w:p w:rsidR="00CD64CA" w:rsidRDefault="00CD64CA" w:rsidP="00CD64CA">
      <w:pPr>
        <w:spacing w:line="420" w:lineRule="exact"/>
        <w:ind w:firstLineChars="200" w:firstLine="420"/>
        <w:rPr>
          <w:rFonts w:eastAsia="方正仿宋_GBK"/>
          <w:sz w:val="32"/>
          <w:szCs w:val="32"/>
        </w:rPr>
      </w:pPr>
      <w:r>
        <w:rPr>
          <w:rFonts w:ascii="宋体" w:hint="eastAsia"/>
          <w:szCs w:val="21"/>
        </w:rPr>
        <w:t>每次付款前，乙方需</w:t>
      </w:r>
      <w:r w:rsidR="002F6439">
        <w:rPr>
          <w:rFonts w:ascii="宋体" w:hint="eastAsia"/>
          <w:szCs w:val="21"/>
        </w:rPr>
        <w:t>提前</w:t>
      </w:r>
      <w:r w:rsidR="002F6439">
        <w:rPr>
          <w:rFonts w:ascii="宋体"/>
          <w:szCs w:val="21"/>
        </w:rPr>
        <w:t>【</w:t>
      </w:r>
      <w:r w:rsidR="002F6439">
        <w:rPr>
          <w:rFonts w:ascii="宋体" w:hint="eastAsia"/>
          <w:szCs w:val="21"/>
        </w:rPr>
        <w:t>15</w:t>
      </w:r>
      <w:r w:rsidR="002F6439">
        <w:rPr>
          <w:rFonts w:ascii="宋体"/>
          <w:szCs w:val="21"/>
        </w:rPr>
        <w:t>】</w:t>
      </w:r>
      <w:r w:rsidR="002F6439">
        <w:rPr>
          <w:rFonts w:ascii="宋体" w:hint="eastAsia"/>
          <w:szCs w:val="21"/>
        </w:rPr>
        <w:t>日</w:t>
      </w:r>
      <w:r>
        <w:rPr>
          <w:rFonts w:ascii="宋体" w:hint="eastAsia"/>
          <w:szCs w:val="21"/>
        </w:rPr>
        <w:t>向甲方开具真实足额的增值税专用发票，否则发包人有权拒绝付款且不承担任何责任。</w:t>
      </w:r>
    </w:p>
    <w:p w:rsidR="00DD3117" w:rsidRPr="00DD3117" w:rsidRDefault="00DD3117" w:rsidP="00DD3117">
      <w:pPr>
        <w:spacing w:line="420" w:lineRule="exact"/>
        <w:ind w:firstLineChars="200" w:firstLine="420"/>
        <w:rPr>
          <w:szCs w:val="21"/>
        </w:rPr>
      </w:pPr>
      <w:r w:rsidRPr="00DD3117">
        <w:rPr>
          <w:szCs w:val="21"/>
        </w:rPr>
        <w:t>甲方增值税发票开票信息：</w:t>
      </w:r>
    </w:p>
    <w:p w:rsidR="00BB7CF8" w:rsidRPr="00BB7CF8" w:rsidRDefault="00BB7CF8" w:rsidP="00BB7CF8">
      <w:pPr>
        <w:spacing w:line="420" w:lineRule="exact"/>
        <w:ind w:firstLineChars="200" w:firstLine="420"/>
        <w:rPr>
          <w:szCs w:val="21"/>
        </w:rPr>
      </w:pPr>
      <w:r w:rsidRPr="00BB7CF8">
        <w:rPr>
          <w:szCs w:val="21"/>
        </w:rPr>
        <w:t>名称：重庆城市综合交通枢纽（集团）有限公司</w:t>
      </w:r>
    </w:p>
    <w:p w:rsidR="00BB7CF8" w:rsidRPr="00BB7CF8" w:rsidRDefault="00BB7CF8" w:rsidP="00BB7CF8">
      <w:pPr>
        <w:spacing w:line="420" w:lineRule="exact"/>
        <w:ind w:firstLineChars="200" w:firstLine="420"/>
        <w:rPr>
          <w:szCs w:val="21"/>
        </w:rPr>
      </w:pPr>
      <w:r w:rsidRPr="00BB7CF8">
        <w:rPr>
          <w:szCs w:val="21"/>
        </w:rPr>
        <w:t>纳税人识别号：</w:t>
      </w:r>
      <w:r w:rsidRPr="00BB7CF8">
        <w:rPr>
          <w:szCs w:val="21"/>
        </w:rPr>
        <w:t xml:space="preserve">915000002030278529  </w:t>
      </w:r>
    </w:p>
    <w:p w:rsidR="00BB7CF8" w:rsidRPr="00BB7CF8" w:rsidRDefault="00BB7CF8" w:rsidP="00BB7CF8">
      <w:pPr>
        <w:spacing w:line="420" w:lineRule="exact"/>
        <w:ind w:firstLineChars="200" w:firstLine="420"/>
        <w:rPr>
          <w:szCs w:val="21"/>
        </w:rPr>
      </w:pPr>
      <w:r w:rsidRPr="00BB7CF8">
        <w:rPr>
          <w:szCs w:val="21"/>
        </w:rPr>
        <w:t>开户银行：浦发银行解放碑支行</w:t>
      </w:r>
    </w:p>
    <w:p w:rsidR="00BB7CF8" w:rsidRPr="00BB7CF8" w:rsidRDefault="00BB7CF8" w:rsidP="00BB7CF8">
      <w:pPr>
        <w:spacing w:line="420" w:lineRule="exact"/>
        <w:ind w:firstLineChars="200" w:firstLine="420"/>
        <w:rPr>
          <w:szCs w:val="21"/>
        </w:rPr>
      </w:pPr>
      <w:r w:rsidRPr="00BB7CF8">
        <w:rPr>
          <w:szCs w:val="21"/>
        </w:rPr>
        <w:t>账号：</w:t>
      </w:r>
      <w:r w:rsidRPr="00BB7CF8">
        <w:rPr>
          <w:szCs w:val="21"/>
        </w:rPr>
        <w:t>83150154900000062</w:t>
      </w:r>
    </w:p>
    <w:p w:rsidR="00BB7CF8" w:rsidRPr="00BB7CF8" w:rsidRDefault="00BB7CF8" w:rsidP="00BB7CF8">
      <w:pPr>
        <w:spacing w:line="420" w:lineRule="exact"/>
        <w:ind w:firstLineChars="200" w:firstLine="420"/>
        <w:rPr>
          <w:szCs w:val="21"/>
        </w:rPr>
      </w:pPr>
      <w:r w:rsidRPr="00BB7CF8">
        <w:rPr>
          <w:szCs w:val="21"/>
        </w:rPr>
        <w:t>地址：重庆市渝中区健康路花园大厦</w:t>
      </w:r>
      <w:r w:rsidRPr="00BB7CF8">
        <w:rPr>
          <w:szCs w:val="21"/>
        </w:rPr>
        <w:t>B</w:t>
      </w:r>
      <w:r w:rsidRPr="00BB7CF8">
        <w:rPr>
          <w:szCs w:val="21"/>
        </w:rPr>
        <w:t>栋</w:t>
      </w:r>
      <w:r w:rsidRPr="00BB7CF8">
        <w:rPr>
          <w:szCs w:val="21"/>
        </w:rPr>
        <w:t>6</w:t>
      </w:r>
      <w:r w:rsidRPr="00BB7CF8">
        <w:rPr>
          <w:szCs w:val="21"/>
        </w:rPr>
        <w:t>楼</w:t>
      </w:r>
    </w:p>
    <w:p w:rsidR="00BB7CF8" w:rsidRPr="00BB7CF8" w:rsidRDefault="00BB7CF8" w:rsidP="00BB7CF8">
      <w:pPr>
        <w:spacing w:line="420" w:lineRule="exact"/>
        <w:ind w:firstLineChars="200" w:firstLine="420"/>
        <w:rPr>
          <w:szCs w:val="21"/>
        </w:rPr>
      </w:pPr>
      <w:r w:rsidRPr="00BB7CF8">
        <w:rPr>
          <w:szCs w:val="21"/>
        </w:rPr>
        <w:t>电话：</w:t>
      </w:r>
      <w:r w:rsidRPr="00BB7CF8">
        <w:rPr>
          <w:szCs w:val="21"/>
        </w:rPr>
        <w:t>023-88602686</w:t>
      </w:r>
    </w:p>
    <w:p w:rsidR="00BB7CF8" w:rsidRDefault="00BB7CF8" w:rsidP="00BB7CF8">
      <w:pPr>
        <w:spacing w:line="420" w:lineRule="exact"/>
        <w:ind w:firstLineChars="200" w:firstLine="420"/>
        <w:rPr>
          <w:szCs w:val="21"/>
        </w:rPr>
      </w:pPr>
      <w:r w:rsidRPr="00BB7CF8">
        <w:rPr>
          <w:szCs w:val="21"/>
        </w:rPr>
        <w:t>收款单位：</w:t>
      </w:r>
    </w:p>
    <w:p w:rsidR="00BB7CF8" w:rsidRPr="00BB7CF8" w:rsidRDefault="00BB7CF8" w:rsidP="00BB7CF8">
      <w:pPr>
        <w:spacing w:line="420" w:lineRule="exact"/>
        <w:ind w:firstLineChars="200" w:firstLine="420"/>
        <w:rPr>
          <w:szCs w:val="21"/>
        </w:rPr>
      </w:pPr>
      <w:r w:rsidRPr="00BB7CF8">
        <w:rPr>
          <w:szCs w:val="21"/>
        </w:rPr>
        <w:t>开户银行：</w:t>
      </w:r>
    </w:p>
    <w:p w:rsidR="00BB7CF8" w:rsidRDefault="00BB7CF8" w:rsidP="00BB7CF8">
      <w:pPr>
        <w:spacing w:line="420" w:lineRule="exact"/>
        <w:ind w:firstLineChars="200" w:firstLine="420"/>
        <w:rPr>
          <w:szCs w:val="21"/>
        </w:rPr>
      </w:pPr>
      <w:r w:rsidRPr="00BB7CF8">
        <w:rPr>
          <w:szCs w:val="21"/>
        </w:rPr>
        <w:t>账号：</w:t>
      </w:r>
    </w:p>
    <w:p w:rsidR="00BB7CF8" w:rsidRPr="00BB7CF8" w:rsidRDefault="00BB7CF8" w:rsidP="00BB7CF8">
      <w:pPr>
        <w:spacing w:line="420" w:lineRule="exact"/>
        <w:ind w:firstLineChars="200" w:firstLine="420"/>
        <w:rPr>
          <w:szCs w:val="21"/>
        </w:rPr>
      </w:pPr>
      <w:r w:rsidRPr="00BB7CF8">
        <w:rPr>
          <w:szCs w:val="21"/>
        </w:rPr>
        <w:t>地址：</w:t>
      </w:r>
    </w:p>
    <w:p w:rsidR="00BB7CF8" w:rsidRPr="00BB7CF8" w:rsidRDefault="00BB7CF8" w:rsidP="00BB7CF8">
      <w:pPr>
        <w:spacing w:line="420" w:lineRule="exact"/>
        <w:ind w:firstLineChars="200" w:firstLine="420"/>
        <w:rPr>
          <w:szCs w:val="21"/>
        </w:rPr>
      </w:pPr>
      <w:r w:rsidRPr="00BB7CF8">
        <w:rPr>
          <w:szCs w:val="21"/>
        </w:rPr>
        <w:t>电话：</w:t>
      </w:r>
    </w:p>
    <w:p w:rsidR="00CD64CA" w:rsidRDefault="00CD64CA" w:rsidP="00CD64CA">
      <w:pPr>
        <w:tabs>
          <w:tab w:val="left" w:pos="711"/>
          <w:tab w:val="left" w:pos="2580"/>
        </w:tabs>
        <w:spacing w:line="400" w:lineRule="exact"/>
        <w:ind w:rightChars="50" w:right="105" w:firstLineChars="200" w:firstLine="420"/>
        <w:jc w:val="left"/>
        <w:textAlignment w:val="baseline"/>
        <w:rPr>
          <w:rFonts w:ascii="宋体" w:hAnsi="宋体"/>
          <w:szCs w:val="21"/>
        </w:rPr>
      </w:pPr>
      <w:r>
        <w:rPr>
          <w:rFonts w:ascii="宋体" w:hAnsi="宋体" w:hint="eastAsia"/>
          <w:szCs w:val="21"/>
        </w:rPr>
        <w:t xml:space="preserve">开户行及账号： </w:t>
      </w:r>
    </w:p>
    <w:p w:rsidR="00CD64CA" w:rsidRDefault="00CD64CA" w:rsidP="00CD64CA">
      <w:pPr>
        <w:tabs>
          <w:tab w:val="left" w:pos="711"/>
          <w:tab w:val="left" w:pos="2580"/>
        </w:tabs>
        <w:spacing w:line="400" w:lineRule="exact"/>
        <w:ind w:rightChars="50" w:right="105" w:firstLineChars="200" w:firstLine="420"/>
        <w:jc w:val="left"/>
        <w:textAlignment w:val="baseline"/>
        <w:rPr>
          <w:rFonts w:ascii="宋体"/>
          <w:szCs w:val="21"/>
        </w:rPr>
      </w:pPr>
      <w:r>
        <w:rPr>
          <w:rFonts w:ascii="宋体" w:hAnsi="宋体" w:hint="eastAsia"/>
          <w:szCs w:val="21"/>
        </w:rPr>
        <w:t>因乙方自行虚开增值税发票引起的甲方付款延迟，乙方自行承担相应责任，不得因此停工、索赔及追究甲方的责任。</w:t>
      </w:r>
    </w:p>
    <w:p w:rsidR="00CD64CA" w:rsidRDefault="00CD64CA" w:rsidP="00CD64CA">
      <w:pPr>
        <w:spacing w:line="420" w:lineRule="exact"/>
        <w:ind w:firstLineChars="200" w:firstLine="420"/>
        <w:rPr>
          <w:rFonts w:ascii="宋体"/>
          <w:szCs w:val="21"/>
        </w:rPr>
      </w:pPr>
      <w:r>
        <w:rPr>
          <w:rFonts w:ascii="宋体" w:hint="eastAsia"/>
          <w:szCs w:val="21"/>
        </w:rPr>
        <w:t>四、交货期及交货地点</w:t>
      </w:r>
    </w:p>
    <w:p w:rsidR="00CD64CA" w:rsidRDefault="00CD64CA" w:rsidP="00CD64CA">
      <w:pPr>
        <w:spacing w:line="420" w:lineRule="exact"/>
        <w:ind w:firstLineChars="200" w:firstLine="420"/>
        <w:rPr>
          <w:rFonts w:ascii="宋体"/>
          <w:szCs w:val="21"/>
        </w:rPr>
      </w:pPr>
      <w:r>
        <w:rPr>
          <w:rFonts w:ascii="宋体" w:hint="eastAsia"/>
          <w:szCs w:val="21"/>
        </w:rPr>
        <w:t>1、现场交货：</w:t>
      </w:r>
      <w:r>
        <w:rPr>
          <w:rFonts w:ascii="宋体" w:hint="eastAsia"/>
          <w:bCs/>
          <w:szCs w:val="21"/>
        </w:rPr>
        <w:t>产品</w:t>
      </w:r>
      <w:r>
        <w:rPr>
          <w:rFonts w:ascii="宋体" w:hint="eastAsia"/>
          <w:szCs w:val="21"/>
        </w:rPr>
        <w:t>运送至甲方指定地点（                      ），落地交货，由乙方负责货物运输风险。</w:t>
      </w:r>
    </w:p>
    <w:p w:rsidR="00CD64CA" w:rsidRDefault="00CD64CA" w:rsidP="00CD64CA">
      <w:pPr>
        <w:spacing w:line="420" w:lineRule="exact"/>
        <w:ind w:firstLineChars="200" w:firstLine="420"/>
        <w:rPr>
          <w:rFonts w:ascii="宋体"/>
          <w:bCs/>
          <w:szCs w:val="21"/>
        </w:rPr>
      </w:pPr>
      <w:r>
        <w:rPr>
          <w:rFonts w:ascii="宋体" w:hint="eastAsia"/>
          <w:bCs/>
          <w:szCs w:val="21"/>
        </w:rPr>
        <w:t>2、工期</w:t>
      </w:r>
    </w:p>
    <w:p w:rsidR="00CD64CA" w:rsidRDefault="00CD64CA" w:rsidP="00CD64CA">
      <w:pPr>
        <w:spacing w:line="420" w:lineRule="exact"/>
        <w:ind w:firstLineChars="200" w:firstLine="420"/>
        <w:rPr>
          <w:rFonts w:ascii="宋体"/>
          <w:bCs/>
          <w:szCs w:val="21"/>
        </w:rPr>
      </w:pPr>
      <w:r>
        <w:rPr>
          <w:rFonts w:ascii="宋体" w:hint="eastAsia"/>
          <w:bCs/>
          <w:szCs w:val="21"/>
        </w:rPr>
        <w:t>计划工期：110日历日。且在2023年11月31日前完工，具体节点工期以比选人通知为准。</w:t>
      </w:r>
    </w:p>
    <w:p w:rsidR="00CD64CA" w:rsidRDefault="00CD64CA" w:rsidP="00CD64CA">
      <w:pPr>
        <w:spacing w:line="420" w:lineRule="exact"/>
        <w:ind w:firstLineChars="200" w:firstLine="420"/>
        <w:rPr>
          <w:rFonts w:ascii="宋体"/>
          <w:szCs w:val="21"/>
        </w:rPr>
      </w:pPr>
      <w:r>
        <w:rPr>
          <w:rFonts w:ascii="宋体" w:hint="eastAsia"/>
          <w:szCs w:val="21"/>
        </w:rPr>
        <w:lastRenderedPageBreak/>
        <w:t>五、延期交货</w:t>
      </w:r>
    </w:p>
    <w:p w:rsidR="00CD64CA" w:rsidRDefault="00CD64CA" w:rsidP="00CD64CA">
      <w:pPr>
        <w:spacing w:line="420" w:lineRule="exact"/>
        <w:ind w:firstLineChars="200" w:firstLine="420"/>
        <w:rPr>
          <w:rFonts w:ascii="宋体"/>
          <w:szCs w:val="21"/>
        </w:rPr>
      </w:pPr>
      <w:r>
        <w:rPr>
          <w:rFonts w:ascii="宋体" w:hint="eastAsia"/>
          <w:szCs w:val="21"/>
        </w:rPr>
        <w:t>1、如果乙方未能按合同规定的时间按期交货，每迟交一天，按合同总价款5</w:t>
      </w:r>
      <w:r>
        <w:rPr>
          <w:rFonts w:ascii="宋体" w:cs="Arial" w:hint="eastAsia"/>
          <w:szCs w:val="21"/>
        </w:rPr>
        <w:t>‰</w:t>
      </w:r>
      <w:r>
        <w:rPr>
          <w:rFonts w:ascii="宋体" w:hint="eastAsia"/>
          <w:szCs w:val="21"/>
        </w:rPr>
        <w:t>支付违约金给甲方，并承担甲方因此所承受的一切损失。</w:t>
      </w:r>
    </w:p>
    <w:p w:rsidR="00CD64CA" w:rsidRDefault="00CD64CA" w:rsidP="00CD64CA">
      <w:pPr>
        <w:spacing w:line="420" w:lineRule="exact"/>
        <w:ind w:firstLineChars="200" w:firstLine="420"/>
        <w:rPr>
          <w:rFonts w:ascii="宋体"/>
          <w:szCs w:val="21"/>
        </w:rPr>
      </w:pPr>
      <w:r>
        <w:rPr>
          <w:rFonts w:ascii="宋体" w:hint="eastAsia"/>
          <w:szCs w:val="21"/>
        </w:rPr>
        <w:t>2、乙方逾期交货超过7日，甲方有权解除本合同，并有权要求乙方按照本合同总价款的20%支付甲方违约金。</w:t>
      </w:r>
    </w:p>
    <w:p w:rsidR="00CD64CA" w:rsidRDefault="00CD64CA" w:rsidP="00CD64CA">
      <w:pPr>
        <w:spacing w:line="420" w:lineRule="exact"/>
        <w:ind w:firstLineChars="200" w:firstLine="420"/>
        <w:rPr>
          <w:rFonts w:ascii="宋体"/>
          <w:szCs w:val="21"/>
        </w:rPr>
      </w:pPr>
      <w:r>
        <w:rPr>
          <w:rFonts w:ascii="宋体" w:hint="eastAsia"/>
          <w:szCs w:val="21"/>
        </w:rPr>
        <w:t>3、如有以下原因可延长供货工期：</w:t>
      </w:r>
    </w:p>
    <w:p w:rsidR="00CD64CA" w:rsidRDefault="00CD64CA" w:rsidP="00CD64CA">
      <w:pPr>
        <w:spacing w:line="420" w:lineRule="exact"/>
        <w:ind w:firstLineChars="100" w:firstLine="210"/>
        <w:rPr>
          <w:rFonts w:ascii="宋体"/>
          <w:szCs w:val="21"/>
        </w:rPr>
      </w:pPr>
      <w:r>
        <w:rPr>
          <w:rFonts w:ascii="宋体" w:hint="eastAsia"/>
          <w:szCs w:val="21"/>
        </w:rPr>
        <w:t>（1）甲方建筑、装修等原因延期，而无法进入现场施工；</w:t>
      </w:r>
    </w:p>
    <w:p w:rsidR="00CD64CA" w:rsidRDefault="00CD64CA" w:rsidP="00CD64CA">
      <w:pPr>
        <w:spacing w:line="420" w:lineRule="exact"/>
        <w:ind w:firstLineChars="100" w:firstLine="210"/>
        <w:rPr>
          <w:rFonts w:ascii="宋体"/>
          <w:szCs w:val="21"/>
        </w:rPr>
      </w:pPr>
      <w:r>
        <w:rPr>
          <w:rFonts w:ascii="宋体" w:hint="eastAsia"/>
          <w:szCs w:val="21"/>
        </w:rPr>
        <w:t>（2）甲方提出延期；</w:t>
      </w:r>
    </w:p>
    <w:p w:rsidR="00CD64CA" w:rsidRDefault="00CD64CA" w:rsidP="00CD64CA">
      <w:pPr>
        <w:spacing w:line="420" w:lineRule="exact"/>
        <w:ind w:firstLineChars="100" w:firstLine="210"/>
        <w:rPr>
          <w:rFonts w:ascii="宋体"/>
          <w:szCs w:val="21"/>
        </w:rPr>
      </w:pPr>
      <w:r>
        <w:rPr>
          <w:rFonts w:ascii="宋体" w:hint="eastAsia"/>
          <w:szCs w:val="21"/>
        </w:rPr>
        <w:t>（3）其他人力不可抗拒的原因。</w:t>
      </w:r>
    </w:p>
    <w:p w:rsidR="00CD64CA" w:rsidRDefault="00CD64CA" w:rsidP="00CD64CA">
      <w:pPr>
        <w:spacing w:line="420" w:lineRule="exact"/>
        <w:ind w:firstLineChars="100" w:firstLine="210"/>
        <w:rPr>
          <w:rFonts w:ascii="宋体"/>
          <w:szCs w:val="21"/>
        </w:rPr>
      </w:pPr>
      <w:r>
        <w:rPr>
          <w:rFonts w:ascii="宋体" w:hint="eastAsia"/>
          <w:szCs w:val="21"/>
        </w:rPr>
        <w:t>若因以上原因延长供货，乙方负责保管产品，甲方不再支付任何因此而产生的费用。</w:t>
      </w:r>
    </w:p>
    <w:p w:rsidR="00CD64CA" w:rsidRDefault="00CD64CA" w:rsidP="00CD64CA">
      <w:pPr>
        <w:spacing w:line="420" w:lineRule="exact"/>
        <w:ind w:firstLineChars="100" w:firstLine="210"/>
        <w:rPr>
          <w:rFonts w:ascii="宋体"/>
          <w:szCs w:val="21"/>
        </w:rPr>
      </w:pPr>
      <w:r>
        <w:rPr>
          <w:rFonts w:ascii="宋体" w:hint="eastAsia"/>
          <w:szCs w:val="21"/>
        </w:rPr>
        <w:t>六、产品验收</w:t>
      </w:r>
    </w:p>
    <w:p w:rsidR="00CD64CA" w:rsidRDefault="00CD64CA" w:rsidP="00CD64CA">
      <w:pPr>
        <w:spacing w:line="420" w:lineRule="exact"/>
        <w:ind w:firstLineChars="200" w:firstLine="420"/>
        <w:rPr>
          <w:rFonts w:ascii="宋体"/>
          <w:szCs w:val="21"/>
        </w:rPr>
      </w:pPr>
      <w:r>
        <w:rPr>
          <w:rFonts w:ascii="宋体" w:hint="eastAsia"/>
          <w:szCs w:val="21"/>
        </w:rPr>
        <w:t>1.产品到达现场后，乙方应在甲方在场情况下当面开箱，共同清点、检查外观，作出开箱记录，若甲方发现乙方中标的产品与参选时响应的不一致，甲方有权要求其重新供货，所有产品必须双方签字确认后方可进场安装，重新供货导致交货时间延长的一切损失及违约责任由乙方自行承担。</w:t>
      </w:r>
    </w:p>
    <w:p w:rsidR="00CD64CA" w:rsidRDefault="00CD64CA" w:rsidP="00CD64CA">
      <w:pPr>
        <w:spacing w:line="420" w:lineRule="exact"/>
        <w:ind w:firstLineChars="200" w:firstLine="420"/>
        <w:rPr>
          <w:rFonts w:ascii="宋体"/>
          <w:szCs w:val="21"/>
        </w:rPr>
      </w:pPr>
      <w:r>
        <w:rPr>
          <w:rFonts w:ascii="宋体" w:hint="eastAsia"/>
          <w:szCs w:val="21"/>
        </w:rPr>
        <w:t>2.乙方应保证货物到达采购人所在地完好无损，如有缺漏、损坏，由乙方负责调换、补齐或赔偿。</w:t>
      </w:r>
    </w:p>
    <w:p w:rsidR="00CD64CA" w:rsidRDefault="00CD64CA" w:rsidP="00CD64CA">
      <w:pPr>
        <w:spacing w:line="420" w:lineRule="exact"/>
        <w:ind w:firstLineChars="200" w:firstLine="420"/>
        <w:rPr>
          <w:rFonts w:ascii="宋体"/>
          <w:szCs w:val="21"/>
        </w:rPr>
      </w:pPr>
      <w:r>
        <w:rPr>
          <w:rFonts w:ascii="宋体" w:hint="eastAsia"/>
          <w:szCs w:val="21"/>
        </w:rPr>
        <w:t>3.乙方应提供产品的技术资料中文使用说明书、保修卡、装箱单和合格证等（如有），并派遣专业技术人员进行现场安装。验收合格条件如下：</w:t>
      </w:r>
    </w:p>
    <w:p w:rsidR="00CD64CA" w:rsidRDefault="00CD64CA" w:rsidP="00CD64CA">
      <w:pPr>
        <w:spacing w:line="420" w:lineRule="exact"/>
        <w:ind w:firstLineChars="200" w:firstLine="420"/>
        <w:rPr>
          <w:rFonts w:ascii="宋体"/>
          <w:szCs w:val="21"/>
        </w:rPr>
      </w:pPr>
      <w:r>
        <w:rPr>
          <w:rFonts w:ascii="宋体" w:hint="eastAsia"/>
          <w:szCs w:val="21"/>
        </w:rPr>
        <w:t>（1）产品技术参数与比选文件、参选文件、合同一致，达到规定的标准。</w:t>
      </w:r>
    </w:p>
    <w:p w:rsidR="00CD64CA" w:rsidRDefault="00CD64CA" w:rsidP="00CD64CA">
      <w:pPr>
        <w:spacing w:line="420" w:lineRule="exact"/>
        <w:ind w:firstLineChars="200" w:firstLine="420"/>
        <w:rPr>
          <w:rFonts w:ascii="宋体"/>
          <w:szCs w:val="21"/>
        </w:rPr>
      </w:pPr>
      <w:r>
        <w:rPr>
          <w:rFonts w:ascii="宋体" w:hint="eastAsia"/>
          <w:szCs w:val="21"/>
        </w:rPr>
        <w:t>（2）产品技术资料包括中文使用说明书、合格证、保修卡、装箱单等资料（如有）齐全。</w:t>
      </w:r>
    </w:p>
    <w:p w:rsidR="00CD64CA" w:rsidRDefault="00CD64CA" w:rsidP="00CD64CA">
      <w:pPr>
        <w:spacing w:line="420" w:lineRule="exact"/>
        <w:ind w:firstLineChars="200" w:firstLine="420"/>
        <w:rPr>
          <w:rFonts w:ascii="宋体"/>
          <w:szCs w:val="21"/>
        </w:rPr>
      </w:pPr>
      <w:r>
        <w:rPr>
          <w:rFonts w:ascii="宋体" w:hint="eastAsia"/>
          <w:szCs w:val="21"/>
        </w:rPr>
        <w:t>（3）在项目试运行期间所出现的问题得到解决，并运行正常。</w:t>
      </w:r>
    </w:p>
    <w:p w:rsidR="00CD64CA" w:rsidRDefault="002D482B" w:rsidP="00CD64CA">
      <w:pPr>
        <w:spacing w:line="420" w:lineRule="exact"/>
        <w:ind w:firstLineChars="200" w:firstLine="420"/>
        <w:rPr>
          <w:rFonts w:ascii="宋体"/>
          <w:szCs w:val="21"/>
        </w:rPr>
      </w:pPr>
      <w:r>
        <w:rPr>
          <w:rFonts w:ascii="宋体" w:hint="eastAsia"/>
          <w:szCs w:val="21"/>
        </w:rPr>
        <w:t>4</w:t>
      </w:r>
      <w:r w:rsidR="00CD64CA">
        <w:rPr>
          <w:rFonts w:ascii="宋体" w:hint="eastAsia"/>
          <w:szCs w:val="21"/>
        </w:rPr>
        <w:t>.乙方提供的</w:t>
      </w:r>
      <w:r w:rsidR="00CD64CA">
        <w:rPr>
          <w:rFonts w:ascii="宋体" w:hint="eastAsia"/>
          <w:bCs/>
          <w:szCs w:val="21"/>
        </w:rPr>
        <w:t>产品</w:t>
      </w:r>
      <w:r w:rsidR="00CD64CA">
        <w:rPr>
          <w:rFonts w:ascii="宋体" w:hint="eastAsia"/>
          <w:szCs w:val="21"/>
        </w:rPr>
        <w:t>未达到比选文件、参选文件规定要求，且对甲方造成损失的，由乙方承担一切责任，并赔偿所造成的损失。</w:t>
      </w:r>
    </w:p>
    <w:p w:rsidR="00CD64CA" w:rsidRDefault="002D482B" w:rsidP="00CD64CA">
      <w:pPr>
        <w:spacing w:line="420" w:lineRule="exact"/>
        <w:ind w:firstLineChars="200" w:firstLine="420"/>
        <w:rPr>
          <w:rFonts w:ascii="宋体"/>
          <w:szCs w:val="21"/>
        </w:rPr>
      </w:pPr>
      <w:r>
        <w:rPr>
          <w:rFonts w:ascii="宋体" w:hint="eastAsia"/>
          <w:szCs w:val="21"/>
        </w:rPr>
        <w:t>5</w:t>
      </w:r>
      <w:r w:rsidR="00CD64CA">
        <w:rPr>
          <w:rFonts w:ascii="宋体" w:hint="eastAsia"/>
          <w:szCs w:val="21"/>
        </w:rPr>
        <w:t>.甲方需要制造商对乙方交付的产品（包括质量、技术参数等）进行确认的，制造商应予以配合，并出具书面意见。</w:t>
      </w:r>
    </w:p>
    <w:p w:rsidR="00CD64CA" w:rsidRPr="00B134DA" w:rsidRDefault="002D482B" w:rsidP="00CD64CA">
      <w:pPr>
        <w:spacing w:line="420" w:lineRule="exact"/>
        <w:ind w:firstLineChars="200" w:firstLine="420"/>
        <w:rPr>
          <w:rFonts w:ascii="宋体"/>
          <w:szCs w:val="21"/>
        </w:rPr>
      </w:pPr>
      <w:r w:rsidRPr="00B134DA">
        <w:rPr>
          <w:rFonts w:ascii="宋体" w:hint="eastAsia"/>
          <w:szCs w:val="21"/>
        </w:rPr>
        <w:t>6</w:t>
      </w:r>
      <w:r w:rsidR="00CD64CA" w:rsidRPr="00B134DA">
        <w:rPr>
          <w:rFonts w:ascii="宋体" w:hint="eastAsia"/>
          <w:szCs w:val="21"/>
        </w:rPr>
        <w:t>.产品包装材料归甲方所有。</w:t>
      </w:r>
    </w:p>
    <w:p w:rsidR="00CD64CA" w:rsidRDefault="00CD64CA" w:rsidP="00CD64CA">
      <w:pPr>
        <w:spacing w:line="420" w:lineRule="exact"/>
        <w:ind w:firstLineChars="200" w:firstLine="420"/>
        <w:rPr>
          <w:rFonts w:ascii="宋体"/>
          <w:szCs w:val="21"/>
        </w:rPr>
      </w:pPr>
      <w:r>
        <w:rPr>
          <w:rFonts w:ascii="宋体" w:hint="eastAsia"/>
          <w:szCs w:val="21"/>
        </w:rPr>
        <w:t>八、质量保证及售后服务</w:t>
      </w:r>
    </w:p>
    <w:p w:rsidR="00CD64CA" w:rsidRDefault="00CD64CA" w:rsidP="00CD64CA">
      <w:pPr>
        <w:spacing w:line="420" w:lineRule="exact"/>
        <w:ind w:firstLineChars="200" w:firstLine="420"/>
        <w:rPr>
          <w:rFonts w:ascii="宋体"/>
          <w:szCs w:val="21"/>
        </w:rPr>
      </w:pPr>
      <w:r>
        <w:rPr>
          <w:rFonts w:ascii="宋体" w:hint="eastAsia"/>
          <w:szCs w:val="21"/>
        </w:rPr>
        <w:t>（一）产品质量保证期</w:t>
      </w:r>
    </w:p>
    <w:p w:rsidR="00CD64CA" w:rsidRDefault="00CD64CA" w:rsidP="00CD64CA">
      <w:pPr>
        <w:spacing w:line="420" w:lineRule="exact"/>
        <w:ind w:firstLineChars="200" w:firstLine="420"/>
        <w:rPr>
          <w:rFonts w:ascii="宋体"/>
          <w:szCs w:val="21"/>
        </w:rPr>
      </w:pPr>
      <w:r>
        <w:rPr>
          <w:rFonts w:ascii="宋体" w:hint="eastAsia"/>
          <w:szCs w:val="21"/>
        </w:rPr>
        <w:t>1.乙方提供完善的原厂商售后服务，实行本地化服务。本项目采购的所有产品的质量保证期均为</w:t>
      </w:r>
      <w:r>
        <w:rPr>
          <w:rFonts w:ascii="宋体" w:hint="eastAsia"/>
          <w:szCs w:val="21"/>
          <w:u w:val="single"/>
        </w:rPr>
        <w:t xml:space="preserve"> 2</w:t>
      </w:r>
      <w:r>
        <w:rPr>
          <w:rFonts w:ascii="宋体" w:hint="eastAsia"/>
          <w:szCs w:val="21"/>
        </w:rPr>
        <w:t>年（从项目终验合格之日起计算）, 提供全免费（免上门费、备件费、人工费及相关费用）技术支持与保修服务。</w:t>
      </w:r>
    </w:p>
    <w:p w:rsidR="00CD64CA" w:rsidRDefault="00CD64CA" w:rsidP="00CD64CA">
      <w:pPr>
        <w:spacing w:line="420" w:lineRule="exact"/>
        <w:ind w:firstLineChars="200" w:firstLine="420"/>
        <w:rPr>
          <w:rFonts w:ascii="宋体"/>
          <w:szCs w:val="21"/>
        </w:rPr>
      </w:pPr>
      <w:r>
        <w:rPr>
          <w:rFonts w:ascii="宋体" w:hint="eastAsia"/>
          <w:szCs w:val="21"/>
        </w:rPr>
        <w:lastRenderedPageBreak/>
        <w:t>2.参选产品属于国家规定“三包”范围的，其产品质量保证期不得低于“三包”规定。</w:t>
      </w:r>
    </w:p>
    <w:p w:rsidR="00CD64CA" w:rsidRDefault="00CD64CA" w:rsidP="00CD64CA">
      <w:pPr>
        <w:spacing w:line="420" w:lineRule="exact"/>
        <w:ind w:firstLineChars="200" w:firstLine="420"/>
        <w:rPr>
          <w:rFonts w:ascii="宋体"/>
          <w:szCs w:val="21"/>
        </w:rPr>
      </w:pPr>
      <w:r>
        <w:rPr>
          <w:rFonts w:ascii="宋体" w:hint="eastAsia"/>
          <w:szCs w:val="21"/>
        </w:rPr>
        <w:t>3.参选人的质量保证期承诺优于国家“三包”规定的，按参选人实际承诺执行。</w:t>
      </w:r>
    </w:p>
    <w:p w:rsidR="00CD64CA" w:rsidRDefault="00CD64CA" w:rsidP="00CD64CA">
      <w:pPr>
        <w:spacing w:line="420" w:lineRule="exact"/>
        <w:ind w:firstLineChars="200" w:firstLine="420"/>
        <w:rPr>
          <w:rFonts w:ascii="宋体"/>
          <w:szCs w:val="21"/>
        </w:rPr>
      </w:pPr>
      <w:r>
        <w:rPr>
          <w:rFonts w:ascii="宋体" w:hint="eastAsia"/>
          <w:szCs w:val="21"/>
        </w:rPr>
        <w:t>（二）售后服务内容</w:t>
      </w:r>
    </w:p>
    <w:p w:rsidR="00CD64CA" w:rsidRDefault="00CD64CA" w:rsidP="00CD64CA">
      <w:pPr>
        <w:spacing w:line="420" w:lineRule="exact"/>
        <w:ind w:firstLineChars="200" w:firstLine="420"/>
        <w:rPr>
          <w:rFonts w:ascii="宋体"/>
          <w:szCs w:val="21"/>
        </w:rPr>
      </w:pPr>
      <w:r>
        <w:rPr>
          <w:rFonts w:ascii="宋体" w:hint="eastAsia"/>
          <w:szCs w:val="21"/>
        </w:rPr>
        <w:t>1、电话咨询：乙方应当为甲方提供技术援助电话，解答甲方在使用中遇到的问题，及时为甲方提出解决问题的建议。</w:t>
      </w:r>
    </w:p>
    <w:p w:rsidR="00CD64CA" w:rsidRDefault="00CD64CA" w:rsidP="00CD64CA">
      <w:pPr>
        <w:spacing w:line="420" w:lineRule="exact"/>
        <w:ind w:firstLineChars="200" w:firstLine="420"/>
        <w:rPr>
          <w:rFonts w:ascii="宋体"/>
          <w:szCs w:val="21"/>
        </w:rPr>
      </w:pPr>
      <w:r>
        <w:rPr>
          <w:rFonts w:ascii="宋体" w:hint="eastAsia"/>
          <w:szCs w:val="21"/>
        </w:rPr>
        <w:t>2、现场响应：甲方遇到使用及技术问题，电话咨询不能解决的，4小时内工程师带备件上门服务，8小时内恢复服务，使甲方能够正常使用。</w:t>
      </w:r>
    </w:p>
    <w:p w:rsidR="00CD64CA" w:rsidRDefault="00CD64CA" w:rsidP="00CD64CA">
      <w:pPr>
        <w:spacing w:line="420" w:lineRule="exact"/>
        <w:ind w:firstLineChars="200" w:firstLine="420"/>
        <w:rPr>
          <w:rFonts w:ascii="宋体"/>
          <w:szCs w:val="21"/>
        </w:rPr>
      </w:pPr>
      <w:r>
        <w:rPr>
          <w:rFonts w:ascii="宋体" w:hint="eastAsia"/>
          <w:szCs w:val="21"/>
        </w:rPr>
        <w:t>（1）质保期内，乙方应对产品出现的质量及安全问题负责处理解决并承担一切费用。</w:t>
      </w:r>
    </w:p>
    <w:p w:rsidR="00CD64CA" w:rsidRDefault="00CD64CA" w:rsidP="00CD64CA">
      <w:pPr>
        <w:spacing w:line="420" w:lineRule="exact"/>
        <w:ind w:firstLineChars="200" w:firstLine="420"/>
        <w:rPr>
          <w:rFonts w:ascii="宋体"/>
          <w:szCs w:val="21"/>
        </w:rPr>
      </w:pPr>
      <w:r>
        <w:rPr>
          <w:rFonts w:ascii="宋体" w:hint="eastAsia"/>
          <w:szCs w:val="21"/>
        </w:rPr>
        <w:t>乙方在接到甲方要求对所购产品进行维修的通知后，4小时内工程师带备件上门服务，8小时内恢复；服务质保期外由于所供产品需要维修或更换的，乙方应按甲方要求，在24小时内提供成本价维修或更换服务。</w:t>
      </w:r>
      <w:r w:rsidR="00BA555E">
        <w:rPr>
          <w:rFonts w:ascii="宋体" w:hint="eastAsia"/>
          <w:szCs w:val="21"/>
        </w:rPr>
        <w:t>乙方未按要求予以修理或因情况紧急</w:t>
      </w:r>
      <w:r w:rsidR="00BA555E">
        <w:rPr>
          <w:rFonts w:ascii="宋体"/>
          <w:szCs w:val="21"/>
        </w:rPr>
        <w:t>，</w:t>
      </w:r>
      <w:r w:rsidR="00BA555E">
        <w:rPr>
          <w:rFonts w:ascii="宋体" w:hint="eastAsia"/>
          <w:szCs w:val="21"/>
        </w:rPr>
        <w:t>甲方自行或者通过第三方修理或更换产品后</w:t>
      </w:r>
      <w:r w:rsidR="00BA555E">
        <w:rPr>
          <w:rFonts w:ascii="宋体"/>
          <w:szCs w:val="21"/>
        </w:rPr>
        <w:t>，</w:t>
      </w:r>
      <w:r w:rsidR="00BA555E">
        <w:rPr>
          <w:rFonts w:ascii="宋体" w:hint="eastAsia"/>
          <w:szCs w:val="21"/>
        </w:rPr>
        <w:t>由乙方承担相应费用</w:t>
      </w:r>
      <w:r w:rsidR="00BA555E">
        <w:rPr>
          <w:rFonts w:ascii="宋体"/>
          <w:szCs w:val="21"/>
        </w:rPr>
        <w:t>。</w:t>
      </w:r>
    </w:p>
    <w:p w:rsidR="00CD64CA" w:rsidRDefault="00CD64CA" w:rsidP="00CD64CA">
      <w:pPr>
        <w:spacing w:line="420" w:lineRule="exact"/>
        <w:ind w:firstLineChars="200" w:firstLine="420"/>
        <w:rPr>
          <w:rFonts w:ascii="宋体"/>
          <w:szCs w:val="21"/>
        </w:rPr>
      </w:pPr>
      <w:r>
        <w:rPr>
          <w:rFonts w:ascii="宋体" w:hint="eastAsia"/>
          <w:szCs w:val="21"/>
        </w:rPr>
        <w:t>（2）质保期到期后服务：</w:t>
      </w:r>
    </w:p>
    <w:p w:rsidR="00CD64CA" w:rsidRDefault="00CD64CA" w:rsidP="00CD64CA">
      <w:pPr>
        <w:spacing w:line="420" w:lineRule="exact"/>
        <w:ind w:firstLineChars="200" w:firstLine="420"/>
        <w:rPr>
          <w:rFonts w:ascii="宋体"/>
          <w:szCs w:val="21"/>
        </w:rPr>
      </w:pPr>
      <w:r>
        <w:rPr>
          <w:rFonts w:ascii="宋体" w:hint="eastAsia"/>
          <w:szCs w:val="21"/>
        </w:rPr>
        <w:t>1）乙方应同样提供免费电话咨询服务，并应承诺提供产品上门维护服务；</w:t>
      </w:r>
    </w:p>
    <w:p w:rsidR="00CD64CA" w:rsidRDefault="00CD64CA" w:rsidP="00CD64CA">
      <w:pPr>
        <w:spacing w:line="420" w:lineRule="exact"/>
        <w:ind w:firstLineChars="200" w:firstLine="420"/>
        <w:rPr>
          <w:rFonts w:ascii="宋体"/>
          <w:szCs w:val="21"/>
        </w:rPr>
      </w:pPr>
      <w:r>
        <w:rPr>
          <w:rFonts w:ascii="宋体" w:hint="eastAsia"/>
          <w:szCs w:val="21"/>
        </w:rPr>
        <w:t>2）甲方需要继续由乙方提供售后服务的，维修费用为零配件的成本费用。</w:t>
      </w:r>
    </w:p>
    <w:p w:rsidR="00CD64CA" w:rsidRDefault="00CD64CA" w:rsidP="00CD64CA">
      <w:pPr>
        <w:spacing w:line="420" w:lineRule="exact"/>
        <w:ind w:firstLineChars="200" w:firstLine="420"/>
        <w:rPr>
          <w:rFonts w:ascii="宋体"/>
          <w:szCs w:val="21"/>
        </w:rPr>
      </w:pPr>
      <w:r>
        <w:rPr>
          <w:rFonts w:ascii="宋体" w:hint="eastAsia"/>
          <w:szCs w:val="21"/>
        </w:rPr>
        <w:t>3）乙方售后服务中，维修使用的备品备件及易损件应为原品牌（原厂）合格产品。</w:t>
      </w:r>
    </w:p>
    <w:p w:rsidR="00CD64CA" w:rsidRDefault="00CD64CA" w:rsidP="00CD64CA">
      <w:pPr>
        <w:spacing w:line="420" w:lineRule="exact"/>
        <w:ind w:firstLineChars="200" w:firstLine="420"/>
        <w:rPr>
          <w:rFonts w:ascii="宋体"/>
          <w:szCs w:val="21"/>
        </w:rPr>
      </w:pPr>
      <w:r>
        <w:rPr>
          <w:rFonts w:ascii="宋体" w:hint="eastAsia"/>
          <w:szCs w:val="21"/>
        </w:rPr>
        <w:t>3、技术升级</w:t>
      </w:r>
    </w:p>
    <w:p w:rsidR="00CD64CA" w:rsidRDefault="00CD64CA" w:rsidP="00CD64CA">
      <w:pPr>
        <w:spacing w:line="420" w:lineRule="exact"/>
        <w:ind w:firstLineChars="200" w:firstLine="420"/>
        <w:rPr>
          <w:rFonts w:ascii="宋体"/>
          <w:szCs w:val="21"/>
        </w:rPr>
      </w:pPr>
      <w:r>
        <w:rPr>
          <w:rFonts w:ascii="宋体" w:hint="eastAsia"/>
          <w:szCs w:val="21"/>
        </w:rPr>
        <w:t>在质保期内，如果乙方或制造商的产品技术升级，供应商应及时通知甲方，如甲方有相应要求，乙方或制造商应对甲方购买的产品进行升级服务。</w:t>
      </w:r>
    </w:p>
    <w:p w:rsidR="00CD64CA" w:rsidRDefault="00CD64CA" w:rsidP="00CD64CA">
      <w:pPr>
        <w:spacing w:line="420" w:lineRule="exact"/>
        <w:ind w:firstLineChars="200" w:firstLine="420"/>
        <w:rPr>
          <w:rFonts w:ascii="宋体"/>
          <w:szCs w:val="21"/>
        </w:rPr>
      </w:pPr>
      <w:r>
        <w:rPr>
          <w:rFonts w:ascii="宋体" w:hint="eastAsia"/>
          <w:szCs w:val="21"/>
        </w:rPr>
        <w:t>九、甲方责任</w:t>
      </w:r>
    </w:p>
    <w:p w:rsidR="00CD64CA" w:rsidRDefault="00CD64CA" w:rsidP="00CD64CA">
      <w:pPr>
        <w:spacing w:line="420" w:lineRule="exact"/>
        <w:ind w:firstLineChars="200" w:firstLine="420"/>
        <w:rPr>
          <w:rFonts w:ascii="宋体"/>
          <w:szCs w:val="21"/>
        </w:rPr>
      </w:pPr>
      <w:r>
        <w:rPr>
          <w:rFonts w:ascii="宋体" w:hint="eastAsia"/>
          <w:szCs w:val="21"/>
        </w:rPr>
        <w:t>1、负责货物到场的条件。</w:t>
      </w:r>
    </w:p>
    <w:p w:rsidR="00CD64CA" w:rsidRDefault="00CD64CA" w:rsidP="00CD64CA">
      <w:pPr>
        <w:spacing w:line="420" w:lineRule="exact"/>
        <w:ind w:firstLineChars="200" w:firstLine="420"/>
        <w:rPr>
          <w:rFonts w:ascii="宋体"/>
          <w:szCs w:val="21"/>
        </w:rPr>
      </w:pPr>
      <w:r>
        <w:rPr>
          <w:rFonts w:ascii="宋体" w:hint="eastAsia"/>
          <w:szCs w:val="21"/>
        </w:rPr>
        <w:t>2、甲方应提前3天通知乙方开始进场的日期。</w:t>
      </w:r>
    </w:p>
    <w:p w:rsidR="00CD64CA" w:rsidRDefault="00CD64CA" w:rsidP="00CD64CA">
      <w:pPr>
        <w:spacing w:line="420" w:lineRule="exact"/>
        <w:ind w:firstLineChars="200" w:firstLine="420"/>
        <w:rPr>
          <w:rFonts w:ascii="宋体"/>
          <w:szCs w:val="21"/>
        </w:rPr>
      </w:pPr>
      <w:r>
        <w:rPr>
          <w:rFonts w:ascii="宋体" w:hint="eastAsia"/>
          <w:szCs w:val="21"/>
        </w:rPr>
        <w:t>3、甲方应提供货物到货后的堆放场地。</w:t>
      </w:r>
    </w:p>
    <w:p w:rsidR="00CD64CA" w:rsidRDefault="00CD64CA" w:rsidP="00CD64CA">
      <w:pPr>
        <w:spacing w:line="420" w:lineRule="exact"/>
        <w:ind w:firstLineChars="200" w:firstLine="420"/>
        <w:rPr>
          <w:rFonts w:ascii="宋体"/>
          <w:szCs w:val="21"/>
        </w:rPr>
      </w:pPr>
      <w:r>
        <w:rPr>
          <w:rFonts w:ascii="宋体" w:hint="eastAsia"/>
          <w:szCs w:val="21"/>
        </w:rPr>
        <w:t>4、甲方有权根据施工进度对供货期进行调整，但应提前3天书面通知乙方。若因甲方延迟供货期，相应日期顺延，乙方负责延期期间材料、产品的存储费用及保管风险，甲方不再因此向乙方支付任何费用。</w:t>
      </w:r>
    </w:p>
    <w:p w:rsidR="00CD64CA" w:rsidRDefault="00CD64CA" w:rsidP="00CD64CA">
      <w:pPr>
        <w:spacing w:line="420" w:lineRule="exact"/>
        <w:ind w:firstLineChars="200" w:firstLine="420"/>
        <w:rPr>
          <w:rFonts w:ascii="宋体"/>
          <w:szCs w:val="21"/>
        </w:rPr>
      </w:pPr>
      <w:r>
        <w:rPr>
          <w:rFonts w:ascii="宋体" w:hint="eastAsia"/>
          <w:szCs w:val="21"/>
        </w:rPr>
        <w:t>5、在履行本合同义务的范围内，在乙方提出合理的使用计划后，甲方应向乙方提供施工临时用电和用水，但其二次驳接和计量表用具应由乙方自行解决，所用电费和水费由乙方按照实际产生费用向甲方支付。</w:t>
      </w:r>
    </w:p>
    <w:p w:rsidR="00CD64CA" w:rsidRDefault="00CD64CA" w:rsidP="00CD64CA">
      <w:pPr>
        <w:spacing w:line="420" w:lineRule="exact"/>
        <w:ind w:firstLineChars="200" w:firstLine="420"/>
        <w:rPr>
          <w:rFonts w:ascii="宋体"/>
          <w:szCs w:val="21"/>
        </w:rPr>
      </w:pPr>
      <w:r>
        <w:rPr>
          <w:rFonts w:ascii="宋体" w:hint="eastAsia"/>
          <w:szCs w:val="21"/>
        </w:rPr>
        <w:t>十、乙方责任</w:t>
      </w:r>
    </w:p>
    <w:p w:rsidR="00CD64CA" w:rsidRDefault="00CD64CA" w:rsidP="00CD64CA">
      <w:pPr>
        <w:spacing w:line="420" w:lineRule="exact"/>
        <w:ind w:firstLineChars="200" w:firstLine="420"/>
        <w:rPr>
          <w:rFonts w:ascii="宋体"/>
          <w:szCs w:val="21"/>
        </w:rPr>
      </w:pPr>
      <w:r>
        <w:rPr>
          <w:rFonts w:ascii="宋体" w:hint="eastAsia"/>
          <w:szCs w:val="21"/>
        </w:rPr>
        <w:t>1、乙方负责产品及安装材料到达工地现场后的开箱、清点，如在清点中或安装过程中，发现或造成任何配件及安装材料的不符、缺少和损坏，由乙方负责补齐或更换。所发生的一切费用由乙方自理，并不能以此为理由推迟或拖延工期。</w:t>
      </w:r>
    </w:p>
    <w:p w:rsidR="00CD64CA" w:rsidRDefault="00CD64CA" w:rsidP="00CD64CA">
      <w:pPr>
        <w:spacing w:line="420" w:lineRule="exact"/>
        <w:ind w:firstLineChars="200" w:firstLine="420"/>
        <w:rPr>
          <w:rFonts w:ascii="宋体"/>
          <w:szCs w:val="21"/>
        </w:rPr>
      </w:pPr>
      <w:r>
        <w:rPr>
          <w:rFonts w:ascii="宋体" w:hint="eastAsia"/>
          <w:szCs w:val="21"/>
        </w:rPr>
        <w:lastRenderedPageBreak/>
        <w:t>2、乙方负责全部产品、安装材料及附属材料到达现场内卸货时的运输。</w:t>
      </w:r>
    </w:p>
    <w:p w:rsidR="00CD64CA" w:rsidRDefault="00CD64CA" w:rsidP="00CD64CA">
      <w:pPr>
        <w:spacing w:line="420" w:lineRule="exact"/>
        <w:ind w:firstLineChars="200" w:firstLine="420"/>
        <w:rPr>
          <w:rFonts w:ascii="宋体"/>
          <w:szCs w:val="21"/>
        </w:rPr>
      </w:pPr>
      <w:r>
        <w:rPr>
          <w:rFonts w:ascii="宋体" w:hint="eastAsia"/>
          <w:szCs w:val="21"/>
        </w:rPr>
        <w:t>3、乙方应服从和配合甲方工程进度的要求，负责对所有产品进行安装，配合甲方验收工作，按照相应的规范、国家要求或甲方要求乙方供应的材料需进行试验或复试，其产生的费用由乙方承担。</w:t>
      </w:r>
    </w:p>
    <w:p w:rsidR="00CD64CA" w:rsidRDefault="00CD64CA" w:rsidP="00CD64CA">
      <w:pPr>
        <w:spacing w:line="420" w:lineRule="exact"/>
        <w:ind w:firstLineChars="200" w:firstLine="420"/>
        <w:rPr>
          <w:rFonts w:ascii="宋体"/>
          <w:szCs w:val="21"/>
        </w:rPr>
      </w:pPr>
      <w:r>
        <w:rPr>
          <w:rFonts w:ascii="宋体" w:hint="eastAsia"/>
          <w:szCs w:val="21"/>
        </w:rPr>
        <w:t>4、项目实施中，乙方应对自身或第三方人员伤亡和财产损失，以及场地的设备、材料损害承担责任。应严格遵守安全规程，接受监督检查，消除安全隐患。若因安全措施不力而造成安全事故的，由乙方承担事故责任和相关的费用。</w:t>
      </w:r>
    </w:p>
    <w:p w:rsidR="00CD64CA" w:rsidRDefault="00CD64CA" w:rsidP="00CD64CA">
      <w:pPr>
        <w:spacing w:line="420" w:lineRule="exact"/>
        <w:ind w:firstLineChars="200" w:firstLine="420"/>
        <w:rPr>
          <w:rFonts w:ascii="宋体"/>
          <w:szCs w:val="21"/>
        </w:rPr>
      </w:pPr>
      <w:r>
        <w:rPr>
          <w:rFonts w:ascii="宋体" w:hint="eastAsia"/>
          <w:szCs w:val="21"/>
        </w:rPr>
        <w:t>5、</w:t>
      </w:r>
      <w:r>
        <w:rPr>
          <w:rFonts w:ascii="宋体" w:hAnsi="宋体" w:hint="eastAsia"/>
          <w:szCs w:val="21"/>
        </w:rPr>
        <w:t>项目交付甲方前，负责已完项目半成品和成品的保护工作，要求采取特殊措施保护的单位工程或部位应无条件的保护好</w:t>
      </w:r>
      <w:r>
        <w:rPr>
          <w:rFonts w:ascii="宋体" w:hint="eastAsia"/>
          <w:szCs w:val="21"/>
        </w:rPr>
        <w:t>。</w:t>
      </w:r>
    </w:p>
    <w:p w:rsidR="00CD64CA" w:rsidRDefault="00CD64CA" w:rsidP="00CD64CA">
      <w:pPr>
        <w:spacing w:line="420" w:lineRule="exact"/>
        <w:ind w:firstLineChars="200" w:firstLine="420"/>
        <w:rPr>
          <w:rFonts w:ascii="宋体"/>
          <w:szCs w:val="21"/>
        </w:rPr>
      </w:pPr>
      <w:r>
        <w:rPr>
          <w:rFonts w:ascii="宋体" w:hint="eastAsia"/>
          <w:szCs w:val="21"/>
        </w:rPr>
        <w:t>6、达到付款条件后，乙方须于付款前按照付款进度向甲方提供相应的增值税专用发票。</w:t>
      </w:r>
    </w:p>
    <w:p w:rsidR="00CD64CA" w:rsidRDefault="00CD64CA" w:rsidP="00CD64CA">
      <w:pPr>
        <w:spacing w:line="420" w:lineRule="exact"/>
        <w:ind w:firstLineChars="200" w:firstLine="420"/>
        <w:rPr>
          <w:rFonts w:ascii="宋体"/>
          <w:szCs w:val="21"/>
        </w:rPr>
      </w:pPr>
      <w:r>
        <w:rPr>
          <w:rFonts w:ascii="宋体" w:hint="eastAsia"/>
          <w:szCs w:val="21"/>
        </w:rPr>
        <w:t>十一、工程安全</w:t>
      </w:r>
    </w:p>
    <w:p w:rsidR="00CD64CA" w:rsidRDefault="00CD64CA" w:rsidP="00CD64CA">
      <w:pPr>
        <w:spacing w:line="420" w:lineRule="exact"/>
        <w:ind w:firstLineChars="200" w:firstLine="420"/>
        <w:rPr>
          <w:rFonts w:ascii="宋体"/>
          <w:szCs w:val="21"/>
        </w:rPr>
      </w:pPr>
      <w:r>
        <w:rPr>
          <w:rFonts w:ascii="宋体" w:hint="eastAsia"/>
          <w:szCs w:val="21"/>
        </w:rPr>
        <w:t>乙方在施工过程中出现的安全事故一概由乙方负责。乙方负责施工现场自有施工人员的相关保险。</w:t>
      </w:r>
    </w:p>
    <w:p w:rsidR="00CD64CA" w:rsidRDefault="00CD64CA" w:rsidP="00CD64CA">
      <w:pPr>
        <w:spacing w:line="420" w:lineRule="exact"/>
        <w:ind w:firstLineChars="200" w:firstLine="420"/>
        <w:rPr>
          <w:rFonts w:ascii="宋体"/>
          <w:szCs w:val="21"/>
        </w:rPr>
      </w:pPr>
      <w:r>
        <w:rPr>
          <w:rFonts w:ascii="宋体" w:hint="eastAsia"/>
          <w:szCs w:val="21"/>
        </w:rPr>
        <w:t xml:space="preserve">十二、违约责任 </w:t>
      </w:r>
      <w:r>
        <w:rPr>
          <w:rFonts w:ascii="宋体" w:hint="eastAsia"/>
          <w:szCs w:val="21"/>
        </w:rPr>
        <w:t>                     </w:t>
      </w:r>
    </w:p>
    <w:p w:rsidR="00CD64CA" w:rsidRDefault="00CD64CA" w:rsidP="00CD64CA">
      <w:pPr>
        <w:spacing w:line="420" w:lineRule="exact"/>
        <w:ind w:firstLineChars="200" w:firstLine="420"/>
        <w:rPr>
          <w:rFonts w:ascii="宋体"/>
          <w:szCs w:val="21"/>
        </w:rPr>
      </w:pPr>
      <w:r>
        <w:rPr>
          <w:rFonts w:ascii="宋体" w:hint="eastAsia"/>
          <w:szCs w:val="21"/>
        </w:rPr>
        <w:t>1、乙方未能达到合同要求的验收标准，甲方有权要求乙方按照产品技术要求重新提供产品，如因此造成延期交货，每延期一日按总货款的5‰支付甲方违约金，并赔偿由此给甲方造成的直接损失；</w:t>
      </w:r>
    </w:p>
    <w:p w:rsidR="00CD64CA" w:rsidRDefault="00CD64CA" w:rsidP="00CD64CA">
      <w:pPr>
        <w:spacing w:line="420" w:lineRule="exact"/>
        <w:ind w:firstLineChars="200" w:firstLine="420"/>
        <w:rPr>
          <w:rFonts w:ascii="宋体"/>
          <w:szCs w:val="21"/>
        </w:rPr>
      </w:pPr>
      <w:r>
        <w:rPr>
          <w:rFonts w:ascii="宋体" w:hint="eastAsia"/>
          <w:szCs w:val="21"/>
        </w:rPr>
        <w:t>2、乙方未按质保要求时间提供服务和未按要求提供原品牌（原厂）合格配件，甲方有权自行维修，并从乙方质保金中扣除相应维修金额；</w:t>
      </w:r>
    </w:p>
    <w:p w:rsidR="00CD64CA" w:rsidRDefault="00CD64CA" w:rsidP="00CD64CA">
      <w:pPr>
        <w:spacing w:line="420" w:lineRule="exact"/>
        <w:ind w:firstLineChars="200" w:firstLine="420"/>
        <w:rPr>
          <w:rFonts w:ascii="宋体"/>
          <w:szCs w:val="21"/>
        </w:rPr>
      </w:pPr>
      <w:r>
        <w:rPr>
          <w:rFonts w:ascii="宋体" w:hint="eastAsia"/>
          <w:szCs w:val="21"/>
        </w:rPr>
        <w:t>3、除前款约定的情况外，乙方出现任何违约行为造成甲方损失的，甲方都有权没收乙方交纳的履约保证金。</w:t>
      </w:r>
    </w:p>
    <w:p w:rsidR="00CD64CA" w:rsidRDefault="00CD64CA" w:rsidP="00CD64CA">
      <w:pPr>
        <w:spacing w:line="420" w:lineRule="exact"/>
        <w:ind w:firstLineChars="200" w:firstLine="420"/>
        <w:rPr>
          <w:rFonts w:ascii="宋体"/>
          <w:szCs w:val="21"/>
        </w:rPr>
      </w:pPr>
      <w:r>
        <w:rPr>
          <w:rFonts w:ascii="宋体" w:hint="eastAsia"/>
          <w:szCs w:val="21"/>
        </w:rPr>
        <w:t>十三、合同变更</w:t>
      </w:r>
    </w:p>
    <w:p w:rsidR="00CD64CA" w:rsidRDefault="00CD64CA" w:rsidP="00CD64CA">
      <w:pPr>
        <w:spacing w:line="420" w:lineRule="exact"/>
        <w:rPr>
          <w:rFonts w:ascii="宋体"/>
          <w:szCs w:val="21"/>
        </w:rPr>
      </w:pPr>
      <w:r>
        <w:rPr>
          <w:rFonts w:ascii="宋体" w:hint="eastAsia"/>
          <w:szCs w:val="21"/>
        </w:rPr>
        <w:t xml:space="preserve">    本合同条款做出任何变更，均需由甲、乙双方签署书面的合同变更协议。</w:t>
      </w:r>
    </w:p>
    <w:p w:rsidR="00CD64CA" w:rsidRDefault="00CD64CA" w:rsidP="00CD64CA">
      <w:pPr>
        <w:spacing w:line="420" w:lineRule="exact"/>
        <w:ind w:firstLineChars="200" w:firstLine="420"/>
        <w:rPr>
          <w:rFonts w:ascii="宋体"/>
          <w:szCs w:val="21"/>
        </w:rPr>
      </w:pPr>
      <w:r>
        <w:rPr>
          <w:rFonts w:ascii="宋体" w:hint="eastAsia"/>
          <w:szCs w:val="21"/>
        </w:rPr>
        <w:t>十四、合同争议</w:t>
      </w:r>
    </w:p>
    <w:p w:rsidR="00CD64CA" w:rsidRDefault="00CD64CA" w:rsidP="00CD64CA">
      <w:pPr>
        <w:spacing w:line="420" w:lineRule="exact"/>
        <w:rPr>
          <w:rFonts w:ascii="宋体"/>
          <w:szCs w:val="21"/>
        </w:rPr>
      </w:pPr>
      <w:r>
        <w:rPr>
          <w:rFonts w:ascii="宋体" w:hint="eastAsia"/>
          <w:szCs w:val="21"/>
        </w:rPr>
        <w:t xml:space="preserve">    甲、乙双方在执行本合同过程中如产生争议，应协商解决，如协商不能解决时，应向甲方所在地人民法院提起诉讼。</w:t>
      </w:r>
    </w:p>
    <w:p w:rsidR="00CD64CA" w:rsidRDefault="00CD64CA" w:rsidP="00CD64CA">
      <w:pPr>
        <w:spacing w:line="400" w:lineRule="exact"/>
        <w:ind w:firstLineChars="200" w:firstLine="420"/>
        <w:jc w:val="left"/>
        <w:rPr>
          <w:rFonts w:ascii="宋体" w:hAnsi="宋体"/>
        </w:rPr>
      </w:pPr>
      <w:r>
        <w:rPr>
          <w:rFonts w:ascii="宋体" w:hAnsi="宋体" w:hint="eastAsia"/>
        </w:rPr>
        <w:t>诉讼文书送达地址：</w:t>
      </w:r>
    </w:p>
    <w:p w:rsidR="004D75FA" w:rsidRDefault="00CD64CA" w:rsidP="004D75FA">
      <w:pPr>
        <w:spacing w:line="400" w:lineRule="exact"/>
        <w:ind w:leftChars="200" w:left="420"/>
        <w:jc w:val="left"/>
        <w:rPr>
          <w:rFonts w:ascii="宋体" w:hAnsi="宋体"/>
        </w:rPr>
      </w:pPr>
      <w:r>
        <w:rPr>
          <w:rFonts w:ascii="宋体" w:hAnsi="宋体" w:hint="eastAsia"/>
        </w:rPr>
        <w:t>甲方送达地址：</w:t>
      </w:r>
      <w:r w:rsidR="004D75FA" w:rsidRPr="004D75FA">
        <w:rPr>
          <w:rFonts w:ascii="宋体" w:hAnsi="宋体" w:hint="eastAsia"/>
        </w:rPr>
        <w:t>两江新区泰山大道东段梧桐路6号交通开投大厦</w:t>
      </w:r>
    </w:p>
    <w:p w:rsidR="00CD64CA" w:rsidRDefault="00CD64CA" w:rsidP="004D75FA">
      <w:pPr>
        <w:spacing w:line="400" w:lineRule="exact"/>
        <w:ind w:leftChars="200" w:left="420"/>
        <w:jc w:val="left"/>
        <w:rPr>
          <w:rFonts w:ascii="宋体" w:hAnsi="宋体"/>
        </w:rPr>
      </w:pPr>
      <w:r>
        <w:rPr>
          <w:rFonts w:ascii="宋体" w:hAnsi="宋体" w:hint="eastAsia"/>
        </w:rPr>
        <w:t>送达方式：</w:t>
      </w:r>
      <w:r w:rsidR="004D75FA" w:rsidRPr="004D75FA">
        <w:rPr>
          <w:rFonts w:ascii="宋体" w:hAnsi="宋体"/>
        </w:rPr>
        <w:t>呈递、邮寄</w:t>
      </w:r>
    </w:p>
    <w:p w:rsidR="004D75FA" w:rsidRDefault="00CD64CA" w:rsidP="00CD64CA">
      <w:pPr>
        <w:spacing w:line="400" w:lineRule="exact"/>
        <w:ind w:firstLineChars="200" w:firstLine="420"/>
        <w:jc w:val="left"/>
        <w:rPr>
          <w:rFonts w:ascii="宋体" w:hAnsi="宋体"/>
        </w:rPr>
      </w:pPr>
      <w:r w:rsidRPr="004D75FA">
        <w:rPr>
          <w:rFonts w:ascii="宋体" w:hAnsi="宋体" w:hint="eastAsia"/>
        </w:rPr>
        <w:t>乙方</w:t>
      </w:r>
      <w:r>
        <w:rPr>
          <w:rFonts w:ascii="宋体" w:hAnsi="宋体" w:hint="eastAsia"/>
        </w:rPr>
        <w:t xml:space="preserve">送达地址：            </w:t>
      </w:r>
    </w:p>
    <w:p w:rsidR="00CD64CA" w:rsidRDefault="00CD64CA" w:rsidP="00CD64CA">
      <w:pPr>
        <w:spacing w:line="400" w:lineRule="exact"/>
        <w:ind w:firstLineChars="200" w:firstLine="420"/>
        <w:jc w:val="left"/>
        <w:rPr>
          <w:rFonts w:ascii="宋体" w:hAnsi="宋体"/>
        </w:rPr>
      </w:pPr>
      <w:r>
        <w:rPr>
          <w:rFonts w:ascii="宋体" w:hAnsi="宋体" w:hint="eastAsia"/>
        </w:rPr>
        <w:t>送达方式：</w:t>
      </w:r>
      <w:r w:rsidR="004D75FA" w:rsidRPr="004D75FA">
        <w:rPr>
          <w:rFonts w:ascii="宋体" w:hAnsi="宋体"/>
        </w:rPr>
        <w:t>呈递、邮寄</w:t>
      </w:r>
      <w:r w:rsidR="004D75FA">
        <w:rPr>
          <w:rFonts w:ascii="宋体" w:hAnsi="宋体" w:hint="eastAsia"/>
        </w:rPr>
        <w:t>、联系人及</w:t>
      </w:r>
      <w:r w:rsidR="004D75FA" w:rsidRPr="004D75FA">
        <w:rPr>
          <w:rFonts w:ascii="宋体" w:hAnsi="宋体"/>
        </w:rPr>
        <w:t>电话：</w:t>
      </w:r>
    </w:p>
    <w:p w:rsidR="00CD64CA" w:rsidRDefault="00CD64CA" w:rsidP="00CD64CA">
      <w:pPr>
        <w:spacing w:line="400" w:lineRule="exact"/>
        <w:ind w:firstLineChars="200" w:firstLine="420"/>
        <w:rPr>
          <w:rFonts w:ascii="宋体" w:hAnsi="宋体"/>
        </w:rPr>
      </w:pPr>
      <w:r>
        <w:rPr>
          <w:rFonts w:ascii="宋体" w:hAnsi="宋体" w:hint="eastAsia"/>
        </w:rPr>
        <w:t>该送达地址可用于接收各类诉讼文书。在合同履行过程中发生诉讼时，按约定地址送达的视为当事人已签收，受送达人拒收的，不影响送达的效力。甲乙双方任何一方若需变更送</w:t>
      </w:r>
      <w:r>
        <w:rPr>
          <w:rFonts w:ascii="宋体" w:hAnsi="宋体" w:hint="eastAsia"/>
        </w:rPr>
        <w:lastRenderedPageBreak/>
        <w:t>达地址，应在地址变更后3日内书面通知对方当事人；未按约定方式通知的，原约定送达地址仍为有效送达地址。电子送达具有以上同等效力。</w:t>
      </w:r>
    </w:p>
    <w:p w:rsidR="00CD64CA" w:rsidRDefault="00CD64CA" w:rsidP="00CD64CA">
      <w:pPr>
        <w:spacing w:line="400" w:lineRule="exact"/>
        <w:ind w:firstLineChars="200" w:firstLine="420"/>
        <w:rPr>
          <w:rFonts w:ascii="宋体" w:hAnsi="宋体"/>
        </w:rPr>
      </w:pPr>
      <w:r>
        <w:rPr>
          <w:rFonts w:ascii="宋体" w:hAnsi="宋体" w:hint="eastAsia"/>
        </w:rPr>
        <w:t>发生争议后，除非出现下列情况的，双方都应继续履行合同，保持施工连续，保护好已完工程：</w:t>
      </w:r>
    </w:p>
    <w:p w:rsidR="00CD64CA" w:rsidRDefault="00CD64CA" w:rsidP="00CD64CA">
      <w:pPr>
        <w:spacing w:line="400" w:lineRule="exact"/>
        <w:ind w:firstLineChars="200" w:firstLine="420"/>
        <w:rPr>
          <w:rFonts w:ascii="宋体" w:hAnsi="宋体"/>
        </w:rPr>
      </w:pPr>
      <w:r>
        <w:rPr>
          <w:rFonts w:ascii="宋体" w:hAnsi="宋体" w:hint="eastAsia"/>
        </w:rPr>
        <w:t>（1）单方违约导致合同确已无法履行，双方合同停止施工；</w:t>
      </w:r>
    </w:p>
    <w:p w:rsidR="00CD64CA" w:rsidRDefault="00CD64CA" w:rsidP="00CD64CA">
      <w:pPr>
        <w:spacing w:line="400" w:lineRule="exact"/>
        <w:ind w:firstLineChars="200" w:firstLine="420"/>
        <w:rPr>
          <w:rFonts w:ascii="宋体" w:hAnsi="宋体"/>
        </w:rPr>
      </w:pPr>
      <w:r>
        <w:rPr>
          <w:rFonts w:ascii="宋体" w:hAnsi="宋体" w:hint="eastAsia"/>
        </w:rPr>
        <w:t>（2）调解要求停止施工，且为双方接受；</w:t>
      </w:r>
    </w:p>
    <w:p w:rsidR="00CD64CA" w:rsidRDefault="00CD64CA" w:rsidP="00CD64CA">
      <w:pPr>
        <w:spacing w:line="400" w:lineRule="exact"/>
        <w:ind w:rightChars="50" w:right="105" w:firstLineChars="200" w:firstLine="420"/>
        <w:jc w:val="left"/>
        <w:rPr>
          <w:rFonts w:ascii="宋体" w:hAnsi="宋体"/>
          <w:szCs w:val="21"/>
        </w:rPr>
      </w:pPr>
      <w:r>
        <w:rPr>
          <w:rFonts w:ascii="宋体" w:hAnsi="宋体" w:hint="eastAsia"/>
        </w:rPr>
        <w:t>（3）法院要求停止施工</w:t>
      </w:r>
      <w:r>
        <w:rPr>
          <w:rFonts w:ascii="宋体" w:hAnsi="宋体"/>
          <w:szCs w:val="21"/>
        </w:rPr>
        <w:t>。</w:t>
      </w:r>
    </w:p>
    <w:p w:rsidR="00CD64CA" w:rsidRDefault="00CD64CA" w:rsidP="00CD64CA">
      <w:pPr>
        <w:spacing w:line="420" w:lineRule="exact"/>
        <w:ind w:firstLineChars="200" w:firstLine="420"/>
        <w:rPr>
          <w:rFonts w:ascii="宋体"/>
          <w:szCs w:val="21"/>
        </w:rPr>
      </w:pPr>
      <w:r>
        <w:rPr>
          <w:rFonts w:ascii="宋体" w:hint="eastAsia"/>
          <w:szCs w:val="21"/>
        </w:rPr>
        <w:t>十五、不可抗力</w:t>
      </w:r>
    </w:p>
    <w:p w:rsidR="00CD64CA" w:rsidRDefault="00CD64CA" w:rsidP="00CD64CA">
      <w:pPr>
        <w:spacing w:line="420" w:lineRule="exact"/>
        <w:ind w:firstLineChars="200" w:firstLine="420"/>
        <w:rPr>
          <w:rFonts w:ascii="宋体"/>
          <w:szCs w:val="21"/>
        </w:rPr>
      </w:pPr>
      <w:r>
        <w:rPr>
          <w:rFonts w:ascii="宋体" w:hint="eastAsia"/>
          <w:szCs w:val="21"/>
        </w:rPr>
        <w:t>由于不可抗力（此不可抗力是指地震、洪水、飓风、战争等，其事实应以有关有权机关出具的证明文件为凭据），造成的合同不能如期进行，经双方协商可延长合同规定的日期，由此造成的损失由双方协商解决。</w:t>
      </w:r>
    </w:p>
    <w:p w:rsidR="00CD64CA" w:rsidRDefault="00CD64CA" w:rsidP="00CD64CA">
      <w:pPr>
        <w:spacing w:line="420" w:lineRule="exact"/>
        <w:ind w:firstLineChars="200" w:firstLine="420"/>
        <w:rPr>
          <w:rFonts w:ascii="宋体"/>
          <w:szCs w:val="21"/>
        </w:rPr>
      </w:pPr>
      <w:r>
        <w:rPr>
          <w:rFonts w:ascii="宋体" w:hint="eastAsia"/>
          <w:szCs w:val="21"/>
        </w:rPr>
        <w:t>十六、其它</w:t>
      </w:r>
    </w:p>
    <w:p w:rsidR="00CD64CA" w:rsidRDefault="00CD64CA" w:rsidP="00CD64CA">
      <w:pPr>
        <w:spacing w:line="420" w:lineRule="exact"/>
        <w:ind w:firstLineChars="200" w:firstLine="420"/>
        <w:rPr>
          <w:rFonts w:ascii="宋体"/>
          <w:szCs w:val="21"/>
        </w:rPr>
      </w:pPr>
      <w:r>
        <w:rPr>
          <w:rFonts w:ascii="宋体" w:hint="eastAsia"/>
          <w:szCs w:val="21"/>
        </w:rPr>
        <w:t>1、乙方的供货申请文件及书面承诺作为本合同的附件，与本合同具有同等法律效力。</w:t>
      </w:r>
    </w:p>
    <w:p w:rsidR="00CD64CA" w:rsidRDefault="00CD64CA" w:rsidP="00CD64CA">
      <w:pPr>
        <w:spacing w:line="420" w:lineRule="exact"/>
        <w:ind w:firstLineChars="200" w:firstLine="420"/>
        <w:rPr>
          <w:rFonts w:ascii="宋体"/>
          <w:szCs w:val="21"/>
        </w:rPr>
      </w:pPr>
      <w:r>
        <w:rPr>
          <w:rFonts w:ascii="宋体" w:hint="eastAsia"/>
          <w:szCs w:val="21"/>
        </w:rPr>
        <w:t>2、本合同执行过程中的补充协议，均应以书面形式经双方盖章认可后方视为原合同的补充或变更条款，与原合同具有同等法律效力。</w:t>
      </w:r>
    </w:p>
    <w:p w:rsidR="00CD64CA" w:rsidRDefault="00CD64CA" w:rsidP="00CD64CA">
      <w:pPr>
        <w:spacing w:line="420" w:lineRule="exact"/>
        <w:ind w:firstLineChars="200" w:firstLine="420"/>
        <w:rPr>
          <w:rFonts w:ascii="宋体"/>
          <w:szCs w:val="21"/>
        </w:rPr>
      </w:pPr>
      <w:r>
        <w:rPr>
          <w:rFonts w:ascii="宋体" w:hint="eastAsia"/>
          <w:szCs w:val="21"/>
        </w:rPr>
        <w:t>3、送达地址：</w:t>
      </w:r>
    </w:p>
    <w:p w:rsidR="00CD64CA" w:rsidRDefault="00CD64CA" w:rsidP="00CD64CA">
      <w:pPr>
        <w:spacing w:line="420" w:lineRule="exact"/>
        <w:ind w:firstLineChars="200" w:firstLine="420"/>
        <w:rPr>
          <w:rFonts w:ascii="宋体"/>
          <w:szCs w:val="21"/>
        </w:rPr>
      </w:pPr>
      <w:r>
        <w:rPr>
          <w:rFonts w:ascii="宋体" w:hint="eastAsia"/>
          <w:szCs w:val="21"/>
        </w:rPr>
        <w:t>本合同所列地址为各方准确联系地址，适用于非诉、诉讼（诉前保全、一审、二审、执行过程）相关文书送达到该地址，EMS或其他快递寄出后五天即视为送达其本人。任何一方地址变更，应及时书面通知相关方，否则自行承担相关责任。</w:t>
      </w:r>
    </w:p>
    <w:p w:rsidR="00CD64CA" w:rsidRDefault="00CD64CA" w:rsidP="00CD64CA">
      <w:pPr>
        <w:spacing w:line="420" w:lineRule="exact"/>
        <w:ind w:firstLineChars="200" w:firstLine="420"/>
        <w:rPr>
          <w:rFonts w:ascii="宋体"/>
          <w:szCs w:val="21"/>
        </w:rPr>
      </w:pPr>
      <w:r>
        <w:rPr>
          <w:rFonts w:ascii="宋体" w:hint="eastAsia"/>
          <w:szCs w:val="21"/>
        </w:rPr>
        <w:t>4、本合同一式捌份。甲方执肆份，乙方执肆份。</w:t>
      </w:r>
    </w:p>
    <w:p w:rsidR="00CD64CA" w:rsidRDefault="00CD64CA" w:rsidP="00CD64CA">
      <w:pPr>
        <w:spacing w:line="420" w:lineRule="exact"/>
        <w:ind w:firstLineChars="200" w:firstLine="420"/>
        <w:rPr>
          <w:rFonts w:ascii="宋体"/>
          <w:szCs w:val="21"/>
        </w:rPr>
      </w:pPr>
      <w:r>
        <w:rPr>
          <w:rFonts w:ascii="宋体" w:hint="eastAsia"/>
          <w:szCs w:val="21"/>
        </w:rPr>
        <w:t>5、本合同经双方法定代表人或其委托代理人签字并加盖公章后生效。</w:t>
      </w:r>
    </w:p>
    <w:p w:rsidR="009C7672" w:rsidRPr="009C7672" w:rsidRDefault="009C7672" w:rsidP="009C7672">
      <w:pPr>
        <w:spacing w:line="420" w:lineRule="exact"/>
        <w:ind w:firstLineChars="200" w:firstLine="420"/>
        <w:rPr>
          <w:rFonts w:ascii="宋体"/>
          <w:szCs w:val="21"/>
        </w:rPr>
      </w:pPr>
      <w:r w:rsidRPr="009C7672">
        <w:rPr>
          <w:rFonts w:ascii="宋体" w:hint="eastAsia"/>
          <w:szCs w:val="21"/>
        </w:rPr>
        <w:t>附件：1.安全管理协议书</w:t>
      </w:r>
    </w:p>
    <w:p w:rsidR="00CD64CA" w:rsidRDefault="009C7672" w:rsidP="009C7672">
      <w:pPr>
        <w:spacing w:line="420" w:lineRule="exact"/>
        <w:ind w:firstLineChars="500" w:firstLine="1050"/>
        <w:rPr>
          <w:rFonts w:ascii="宋体"/>
          <w:szCs w:val="21"/>
        </w:rPr>
      </w:pPr>
      <w:r w:rsidRPr="009C7672">
        <w:rPr>
          <w:rFonts w:ascii="宋体" w:hint="eastAsia"/>
          <w:szCs w:val="21"/>
        </w:rPr>
        <w:t>2.廉洁从业协议</w:t>
      </w:r>
    </w:p>
    <w:p w:rsidR="009C7672" w:rsidRPr="009C7672" w:rsidRDefault="009C7672" w:rsidP="009C7672">
      <w:pPr>
        <w:pStyle w:val="a0"/>
      </w:pPr>
    </w:p>
    <w:p w:rsidR="00CD64CA" w:rsidRDefault="00CD64CA" w:rsidP="00AB573A">
      <w:pPr>
        <w:adjustRightInd w:val="0"/>
        <w:spacing w:line="360" w:lineRule="exact"/>
        <w:ind w:firstLineChars="200" w:firstLine="420"/>
        <w:rPr>
          <w:rFonts w:ascii="宋体" w:hAnsi="宋体"/>
          <w:snapToGrid w:val="0"/>
          <w:kern w:val="0"/>
          <w:szCs w:val="21"/>
        </w:rPr>
      </w:pPr>
      <w:r>
        <w:rPr>
          <w:rFonts w:ascii="宋体" w:hAnsi="宋体" w:hint="eastAsia"/>
          <w:snapToGrid w:val="0"/>
          <w:kern w:val="0"/>
          <w:szCs w:val="21"/>
        </w:rPr>
        <w:t>甲方</w:t>
      </w:r>
      <w:r>
        <w:rPr>
          <w:rFonts w:ascii="宋体" w:hAnsi="宋体"/>
          <w:snapToGrid w:val="0"/>
          <w:kern w:val="0"/>
          <w:szCs w:val="21"/>
        </w:rPr>
        <w:t>：</w:t>
      </w:r>
      <w:r w:rsidR="00836BDA" w:rsidRPr="00836BDA">
        <w:rPr>
          <w:rFonts w:ascii="宋体" w:hAnsi="宋体" w:hint="eastAsia"/>
          <w:snapToGrid w:val="0"/>
          <w:kern w:val="0"/>
          <w:szCs w:val="21"/>
          <w:u w:val="single"/>
        </w:rPr>
        <w:t>重庆城市综合交通枢纽(集团)有限公司</w:t>
      </w:r>
      <w:r>
        <w:rPr>
          <w:rFonts w:ascii="宋体" w:hAnsi="宋体"/>
          <w:snapToGrid w:val="0"/>
          <w:kern w:val="0"/>
          <w:szCs w:val="21"/>
        </w:rPr>
        <w:t>（</w:t>
      </w:r>
      <w:r>
        <w:rPr>
          <w:rFonts w:ascii="宋体" w:hAnsi="宋体" w:hint="eastAsia"/>
          <w:snapToGrid w:val="0"/>
          <w:kern w:val="0"/>
          <w:szCs w:val="21"/>
        </w:rPr>
        <w:t>盖单位</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rsidR="00CD64CA" w:rsidRDefault="00CD64CA" w:rsidP="00AB573A">
      <w:pPr>
        <w:spacing w:line="360" w:lineRule="exact"/>
        <w:ind w:firstLineChars="200" w:firstLine="42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p>
    <w:p w:rsidR="000C7659" w:rsidRPr="000C7659" w:rsidRDefault="000C7659" w:rsidP="00AB573A">
      <w:pPr>
        <w:pStyle w:val="a0"/>
        <w:spacing w:line="360" w:lineRule="exact"/>
        <w:rPr>
          <w:u w:val="single"/>
        </w:rPr>
      </w:pPr>
      <w:r>
        <w:rPr>
          <w:rFonts w:hint="eastAsia"/>
        </w:rPr>
        <w:t xml:space="preserve">    </w:t>
      </w:r>
      <w:r>
        <w:rPr>
          <w:rFonts w:hint="eastAsia"/>
        </w:rPr>
        <w:t>经办人：</w:t>
      </w:r>
      <w:r>
        <w:rPr>
          <w:rFonts w:hint="eastAsia"/>
          <w:u w:val="single"/>
        </w:rPr>
        <w:t xml:space="preserve">                   </w:t>
      </w:r>
    </w:p>
    <w:p w:rsidR="00CD64CA" w:rsidRDefault="00CD64CA" w:rsidP="00AB573A">
      <w:pPr>
        <w:spacing w:line="360" w:lineRule="exact"/>
        <w:ind w:firstLineChars="200" w:firstLine="420"/>
        <w:rPr>
          <w:rFonts w:ascii="宋体" w:hAnsi="宋体"/>
          <w:snapToGrid w:val="0"/>
          <w:kern w:val="0"/>
          <w:szCs w:val="21"/>
          <w:u w:val="single"/>
        </w:rPr>
      </w:pPr>
      <w:r>
        <w:rPr>
          <w:rFonts w:ascii="宋体" w:hAnsi="宋体" w:hint="eastAsia"/>
          <w:snapToGrid w:val="0"/>
          <w:kern w:val="0"/>
          <w:szCs w:val="21"/>
        </w:rPr>
        <w:t>地    址：</w:t>
      </w:r>
      <w:r w:rsidR="000C7659" w:rsidRPr="000C7659">
        <w:rPr>
          <w:rFonts w:ascii="宋体" w:hAnsi="宋体" w:hint="eastAsia"/>
          <w:snapToGrid w:val="0"/>
          <w:kern w:val="0"/>
          <w:szCs w:val="21"/>
          <w:u w:val="single"/>
        </w:rPr>
        <w:t>两江新区泰山大道东段梧桐路6号交通开投大厦</w:t>
      </w:r>
    </w:p>
    <w:p w:rsidR="00CD64CA" w:rsidRDefault="00CD64CA" w:rsidP="00AB573A">
      <w:pPr>
        <w:spacing w:line="360" w:lineRule="exact"/>
        <w:ind w:firstLineChars="200" w:firstLine="420"/>
        <w:rPr>
          <w:rFonts w:ascii="宋体" w:hAnsi="宋体"/>
          <w:snapToGrid w:val="0"/>
          <w:kern w:val="0"/>
          <w:szCs w:val="21"/>
          <w:u w:val="single"/>
        </w:rPr>
      </w:pPr>
      <w:r>
        <w:rPr>
          <w:rFonts w:ascii="宋体" w:hAnsi="宋体" w:hint="eastAsia"/>
          <w:snapToGrid w:val="0"/>
          <w:kern w:val="0"/>
          <w:szCs w:val="21"/>
        </w:rPr>
        <w:t>电    话：</w:t>
      </w:r>
      <w:r w:rsidR="000C7659" w:rsidRPr="000C7659">
        <w:rPr>
          <w:rFonts w:ascii="宋体" w:hAnsi="宋体" w:hint="eastAsia"/>
          <w:snapToGrid w:val="0"/>
          <w:kern w:val="0"/>
          <w:szCs w:val="21"/>
          <w:u w:val="single"/>
        </w:rPr>
        <w:t>023-88602686</w:t>
      </w:r>
    </w:p>
    <w:p w:rsidR="00CD64CA" w:rsidRDefault="00CD64CA" w:rsidP="00AB573A">
      <w:pPr>
        <w:spacing w:line="360" w:lineRule="exact"/>
        <w:rPr>
          <w:rFonts w:ascii="宋体" w:hAnsi="宋体"/>
          <w:snapToGrid w:val="0"/>
          <w:kern w:val="0"/>
          <w:szCs w:val="21"/>
        </w:rPr>
      </w:pPr>
    </w:p>
    <w:p w:rsidR="00CD64CA" w:rsidRDefault="00CD64CA" w:rsidP="00AB573A">
      <w:pPr>
        <w:spacing w:line="360" w:lineRule="exact"/>
        <w:ind w:firstLineChars="200" w:firstLine="420"/>
        <w:rPr>
          <w:rFonts w:ascii="宋体" w:hAnsi="宋体"/>
          <w:szCs w:val="21"/>
        </w:rPr>
      </w:pPr>
      <w:r>
        <w:rPr>
          <w:rFonts w:ascii="宋体" w:hAnsi="宋体" w:hint="eastAsia"/>
          <w:snapToGrid w:val="0"/>
          <w:kern w:val="0"/>
          <w:szCs w:val="21"/>
        </w:rPr>
        <w:t>乙方</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盖单位</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rsidR="00CD64CA" w:rsidRDefault="00CD64CA" w:rsidP="00AB573A">
      <w:pPr>
        <w:spacing w:line="360" w:lineRule="exact"/>
        <w:ind w:firstLineChars="200" w:firstLine="42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p>
    <w:p w:rsidR="000C7659" w:rsidRPr="000C7659" w:rsidRDefault="000C7659" w:rsidP="00AB573A">
      <w:pPr>
        <w:pStyle w:val="a0"/>
        <w:spacing w:line="360" w:lineRule="exact"/>
        <w:ind w:firstLineChars="200" w:firstLine="420"/>
        <w:rPr>
          <w:u w:val="single"/>
        </w:rPr>
      </w:pPr>
      <w:r>
        <w:rPr>
          <w:rFonts w:hint="eastAsia"/>
        </w:rPr>
        <w:t>经办人：</w:t>
      </w:r>
      <w:r>
        <w:rPr>
          <w:rFonts w:hint="eastAsia"/>
          <w:u w:val="single"/>
        </w:rPr>
        <w:t xml:space="preserve">                  </w:t>
      </w:r>
    </w:p>
    <w:p w:rsidR="00CD64CA" w:rsidRDefault="00CD64CA" w:rsidP="00AB573A">
      <w:pPr>
        <w:spacing w:line="360" w:lineRule="exact"/>
        <w:ind w:firstLineChars="200" w:firstLine="420"/>
        <w:rPr>
          <w:rFonts w:ascii="宋体" w:hAnsi="宋体"/>
          <w:snapToGrid w:val="0"/>
          <w:kern w:val="0"/>
          <w:szCs w:val="21"/>
          <w:u w:val="single"/>
        </w:rPr>
      </w:pPr>
      <w:r>
        <w:rPr>
          <w:rFonts w:ascii="宋体" w:hAnsi="宋体" w:hint="eastAsia"/>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046880" w:rsidRPr="009C7672" w:rsidRDefault="00CD64CA" w:rsidP="009C7672">
      <w:pPr>
        <w:spacing w:line="360" w:lineRule="exact"/>
        <w:ind w:firstLineChars="200" w:firstLine="420"/>
        <w:rPr>
          <w:rFonts w:ascii="宋体" w:hAnsi="宋体"/>
          <w:snapToGrid w:val="0"/>
          <w:kern w:val="0"/>
          <w:szCs w:val="21"/>
          <w:u w:val="single"/>
        </w:rPr>
      </w:pPr>
      <w:r>
        <w:rPr>
          <w:rFonts w:ascii="宋体" w:hAnsi="宋体" w:hint="eastAsia"/>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F42DE1" w:rsidRDefault="00F42DE1" w:rsidP="00F42DE1">
      <w:pPr>
        <w:spacing w:line="480" w:lineRule="auto"/>
        <w:rPr>
          <w:rFonts w:ascii="宋体" w:hAnsi="宋体"/>
        </w:rPr>
      </w:pPr>
      <w:r>
        <w:rPr>
          <w:rFonts w:ascii="宋体" w:hAnsi="宋体" w:hint="eastAsia"/>
        </w:rPr>
        <w:lastRenderedPageBreak/>
        <w:t>附件</w:t>
      </w:r>
      <w:r w:rsidR="00B42892">
        <w:rPr>
          <w:rFonts w:ascii="宋体" w:hAnsi="宋体" w:hint="eastAsia"/>
        </w:rPr>
        <w:t>1</w:t>
      </w:r>
      <w:r>
        <w:rPr>
          <w:rFonts w:ascii="宋体" w:hAnsi="宋体" w:hint="eastAsia"/>
        </w:rPr>
        <w:t>：</w:t>
      </w:r>
    </w:p>
    <w:p w:rsidR="00F42DE1" w:rsidRDefault="00F42DE1" w:rsidP="006E409C">
      <w:pPr>
        <w:spacing w:beforeLines="50" w:afterLines="50" w:line="480" w:lineRule="auto"/>
        <w:jc w:val="center"/>
        <w:rPr>
          <w:rFonts w:ascii="宋体" w:hAnsi="宋体"/>
        </w:rPr>
      </w:pPr>
      <w:r>
        <w:rPr>
          <w:rFonts w:ascii="宋体" w:hAnsi="宋体" w:hint="eastAsia"/>
        </w:rPr>
        <w:t>安全管理协议</w:t>
      </w:r>
    </w:p>
    <w:p w:rsidR="00F42DE1" w:rsidRDefault="00F42DE1" w:rsidP="00F42DE1">
      <w:pPr>
        <w:autoSpaceDE w:val="0"/>
        <w:adjustRightInd w:val="0"/>
        <w:snapToGrid w:val="0"/>
        <w:spacing w:line="440" w:lineRule="exact"/>
        <w:ind w:firstLineChars="200" w:firstLine="422"/>
        <w:rPr>
          <w:rFonts w:ascii="宋体" w:hAnsi="宋体"/>
          <w:b/>
        </w:rPr>
      </w:pPr>
      <w:r>
        <w:rPr>
          <w:rFonts w:ascii="宋体" w:hAnsi="宋体" w:hint="eastAsia"/>
          <w:b/>
        </w:rPr>
        <w:t>发包人（全称）：</w:t>
      </w:r>
      <w:r>
        <w:rPr>
          <w:rFonts w:ascii="宋体" w:hAnsi="宋体" w:hint="eastAsia"/>
          <w:b/>
          <w:u w:val="single"/>
        </w:rPr>
        <w:t xml:space="preserve">重庆城市综合交通枢纽（集团）有限公司    </w:t>
      </w:r>
    </w:p>
    <w:p w:rsidR="00F42DE1" w:rsidRDefault="00F42DE1" w:rsidP="00F42DE1">
      <w:pPr>
        <w:snapToGrid w:val="0"/>
        <w:spacing w:line="440" w:lineRule="exact"/>
        <w:ind w:firstLineChars="200" w:firstLine="422"/>
        <w:rPr>
          <w:rFonts w:ascii="宋体" w:hAnsi="宋体"/>
          <w:b/>
          <w:u w:val="single"/>
        </w:rPr>
      </w:pPr>
      <w:r>
        <w:rPr>
          <w:rFonts w:ascii="宋体" w:hAnsi="宋体" w:hint="eastAsia"/>
          <w:b/>
        </w:rPr>
        <w:t>承包人（全称）：</w:t>
      </w:r>
      <w:r>
        <w:rPr>
          <w:rFonts w:ascii="宋体" w:hAnsi="宋体" w:hint="eastAsia"/>
          <w:u w:val="single"/>
        </w:rPr>
        <w:t xml:space="preserve">                             </w:t>
      </w:r>
    </w:p>
    <w:p w:rsidR="00F42DE1" w:rsidRDefault="00F42DE1" w:rsidP="00F42DE1">
      <w:pPr>
        <w:adjustRightInd w:val="0"/>
        <w:snapToGrid w:val="0"/>
        <w:spacing w:line="400" w:lineRule="exact"/>
        <w:ind w:firstLineChars="200" w:firstLine="420"/>
        <w:jc w:val="left"/>
        <w:rPr>
          <w:rFonts w:ascii="宋体" w:hAnsi="宋体"/>
        </w:rPr>
      </w:pPr>
      <w:r>
        <w:rPr>
          <w:rFonts w:ascii="宋体" w:hAnsi="宋体" w:hint="eastAsia"/>
        </w:rPr>
        <w:t>为了确保实现安全生产目标，进一步明确参建各方的安全管理责任，加强安全生产管理工作的协调、管理力度，</w:t>
      </w:r>
      <w:r>
        <w:rPr>
          <w:rFonts w:ascii="宋体" w:hAnsi="宋体" w:hint="eastAsia"/>
          <w:b/>
          <w:u w:val="single"/>
        </w:rPr>
        <w:t>重庆城市综合交通枢纽（集团）有限公司</w:t>
      </w:r>
      <w:r>
        <w:rPr>
          <w:rFonts w:ascii="宋体" w:hAnsi="宋体" w:hint="eastAsia"/>
        </w:rPr>
        <w:t>（以下简称“发包人”）与</w:t>
      </w:r>
      <w:r w:rsidRPr="00F42DE1">
        <w:rPr>
          <w:rFonts w:ascii="宋体" w:hAnsi="宋体" w:hint="eastAsia"/>
          <w:u w:val="single"/>
        </w:rPr>
        <w:t xml:space="preserve">     </w:t>
      </w:r>
      <w:r>
        <w:rPr>
          <w:rFonts w:ascii="宋体" w:hAnsi="宋体" w:hint="eastAsia"/>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rsidR="00F42DE1" w:rsidRDefault="00F42DE1" w:rsidP="00F42DE1">
      <w:pPr>
        <w:spacing w:line="360" w:lineRule="auto"/>
        <w:ind w:firstLineChars="200" w:firstLine="420"/>
        <w:rPr>
          <w:rFonts w:ascii="宋体" w:hAnsi="宋体"/>
        </w:rPr>
      </w:pPr>
      <w:r>
        <w:rPr>
          <w:rFonts w:ascii="宋体" w:hAnsi="宋体" w:hint="eastAsia"/>
        </w:rPr>
        <w:t>一、协议有效期限</w:t>
      </w:r>
    </w:p>
    <w:p w:rsidR="00F42DE1" w:rsidRDefault="00F42DE1" w:rsidP="00F42DE1">
      <w:pPr>
        <w:spacing w:line="360" w:lineRule="auto"/>
        <w:ind w:firstLineChars="200" w:firstLine="420"/>
        <w:jc w:val="left"/>
        <w:rPr>
          <w:rFonts w:ascii="宋体" w:hAnsi="宋体"/>
        </w:rPr>
      </w:pPr>
      <w:r>
        <w:rPr>
          <w:rFonts w:ascii="宋体" w:hAnsi="宋体" w:hint="eastAsia"/>
        </w:rPr>
        <w:t>本协议中所涉及的安全管理责任自合同签订之日起开始生效，至合同工程全部完工验收且经发包人与承包人签订移交协议生效后之日终止。</w:t>
      </w:r>
    </w:p>
    <w:p w:rsidR="00F42DE1" w:rsidRDefault="00F42DE1" w:rsidP="00F42DE1">
      <w:pPr>
        <w:spacing w:line="360" w:lineRule="auto"/>
        <w:ind w:firstLineChars="200" w:firstLine="420"/>
        <w:rPr>
          <w:rFonts w:ascii="宋体" w:hAnsi="宋体"/>
        </w:rPr>
      </w:pPr>
      <w:r>
        <w:rPr>
          <w:rFonts w:ascii="宋体" w:hAnsi="宋体" w:hint="eastAsia"/>
        </w:rPr>
        <w:t>二、责任目标</w:t>
      </w:r>
    </w:p>
    <w:p w:rsidR="00F42DE1" w:rsidRDefault="00F42DE1" w:rsidP="00F42DE1">
      <w:pPr>
        <w:spacing w:line="360" w:lineRule="auto"/>
        <w:ind w:firstLineChars="200" w:firstLine="420"/>
        <w:jc w:val="left"/>
        <w:rPr>
          <w:rFonts w:ascii="宋体" w:hAnsi="宋体"/>
        </w:rPr>
      </w:pPr>
      <w:r>
        <w:rPr>
          <w:rFonts w:ascii="宋体" w:hAnsi="宋体" w:hint="eastAsia"/>
        </w:rPr>
        <w:t>（一）承包人承诺承担和履行合同和发包人所规定的安全责任，且满足要求。</w:t>
      </w:r>
    </w:p>
    <w:p w:rsidR="00F42DE1" w:rsidRDefault="00F42DE1" w:rsidP="00F42DE1">
      <w:pPr>
        <w:spacing w:line="360" w:lineRule="auto"/>
        <w:ind w:firstLineChars="200" w:firstLine="420"/>
        <w:jc w:val="left"/>
        <w:rPr>
          <w:rFonts w:ascii="宋体" w:hAnsi="宋体"/>
        </w:rPr>
      </w:pPr>
      <w:r>
        <w:rPr>
          <w:rFonts w:ascii="宋体" w:hAnsi="宋体" w:hint="eastAsia"/>
        </w:rPr>
        <w:t>（二）承包人的安全控制目标是确保本工程在实施过程中：</w:t>
      </w:r>
    </w:p>
    <w:p w:rsidR="00F42DE1" w:rsidRDefault="00F42DE1" w:rsidP="00F42DE1">
      <w:pPr>
        <w:spacing w:line="360" w:lineRule="auto"/>
        <w:ind w:firstLineChars="200" w:firstLine="420"/>
        <w:jc w:val="left"/>
        <w:rPr>
          <w:rFonts w:ascii="宋体" w:hAnsi="宋体"/>
        </w:rPr>
      </w:pPr>
      <w:r>
        <w:rPr>
          <w:rFonts w:ascii="宋体" w:hAnsi="宋体" w:hint="eastAsia"/>
        </w:rPr>
        <w:t>1．不发生人身重伤事故；</w:t>
      </w:r>
    </w:p>
    <w:p w:rsidR="00F42DE1" w:rsidRDefault="00F42DE1" w:rsidP="00F42DE1">
      <w:pPr>
        <w:spacing w:line="360" w:lineRule="auto"/>
        <w:ind w:firstLineChars="200" w:firstLine="420"/>
        <w:jc w:val="left"/>
        <w:rPr>
          <w:rFonts w:ascii="宋体" w:hAnsi="宋体"/>
        </w:rPr>
      </w:pPr>
      <w:r>
        <w:rPr>
          <w:rFonts w:ascii="宋体" w:hAnsi="宋体" w:hint="eastAsia"/>
        </w:rPr>
        <w:t>2．不发生火灾事故；</w:t>
      </w:r>
    </w:p>
    <w:p w:rsidR="00F42DE1" w:rsidRDefault="00F42DE1" w:rsidP="00F42DE1">
      <w:pPr>
        <w:spacing w:line="360" w:lineRule="auto"/>
        <w:ind w:firstLineChars="200" w:firstLine="420"/>
        <w:jc w:val="left"/>
        <w:rPr>
          <w:rFonts w:ascii="宋体" w:hAnsi="宋体"/>
        </w:rPr>
      </w:pPr>
      <w:r>
        <w:rPr>
          <w:rFonts w:ascii="宋体" w:hAnsi="宋体" w:hint="eastAsia"/>
        </w:rPr>
        <w:t>3．不发生负有同等及以上事故责任的造成人身重伤的一般交通事故；</w:t>
      </w:r>
    </w:p>
    <w:p w:rsidR="00F42DE1" w:rsidRDefault="00F42DE1" w:rsidP="00F42DE1">
      <w:pPr>
        <w:spacing w:line="360" w:lineRule="auto"/>
        <w:ind w:firstLineChars="200" w:firstLine="420"/>
        <w:jc w:val="left"/>
        <w:rPr>
          <w:rFonts w:ascii="宋体" w:hAnsi="宋体"/>
        </w:rPr>
      </w:pPr>
      <w:r>
        <w:rPr>
          <w:rFonts w:ascii="宋体" w:hAnsi="宋体" w:hint="eastAsia"/>
        </w:rPr>
        <w:t>4．不发生集体食物中毒事件（同时5人及以上的食物中毒）；</w:t>
      </w:r>
    </w:p>
    <w:p w:rsidR="00F42DE1" w:rsidRDefault="00F42DE1" w:rsidP="00F42DE1">
      <w:pPr>
        <w:spacing w:line="360" w:lineRule="auto"/>
        <w:ind w:firstLineChars="200" w:firstLine="420"/>
        <w:jc w:val="left"/>
        <w:rPr>
          <w:rFonts w:ascii="宋体" w:hAnsi="宋体"/>
        </w:rPr>
      </w:pPr>
      <w:r>
        <w:rPr>
          <w:rFonts w:ascii="宋体" w:hAnsi="宋体" w:hint="eastAsia"/>
        </w:rPr>
        <w:t>5．不发生流行性传染病 （无甲型传染病、其他常见传染病未形成多人同时患病）；</w:t>
      </w:r>
    </w:p>
    <w:p w:rsidR="00F42DE1" w:rsidRDefault="00F42DE1" w:rsidP="00F42DE1">
      <w:pPr>
        <w:spacing w:line="360" w:lineRule="auto"/>
        <w:ind w:firstLineChars="200" w:firstLine="420"/>
        <w:jc w:val="left"/>
        <w:rPr>
          <w:rFonts w:ascii="宋体" w:hAnsi="宋体"/>
        </w:rPr>
      </w:pPr>
      <w:r>
        <w:rPr>
          <w:rFonts w:ascii="宋体" w:hAnsi="宋体" w:hint="eastAsia"/>
        </w:rPr>
        <w:t>6．不发生重大环境污染事件（生活、工业垃圾及其他污染物造成环境污染和大面积水土流失）；</w:t>
      </w:r>
    </w:p>
    <w:p w:rsidR="00F42DE1" w:rsidRDefault="00F42DE1" w:rsidP="00F42DE1">
      <w:pPr>
        <w:spacing w:line="360" w:lineRule="auto"/>
        <w:ind w:firstLineChars="200" w:firstLine="420"/>
        <w:jc w:val="left"/>
        <w:rPr>
          <w:rFonts w:ascii="宋体" w:hAnsi="宋体"/>
        </w:rPr>
      </w:pPr>
      <w:r>
        <w:rPr>
          <w:rFonts w:ascii="宋体" w:hAnsi="宋体" w:hint="eastAsia"/>
        </w:rPr>
        <w:t>7．不发生对施工区附近生产、生活造成重大影响的事件（如造成重大设备损坏、重大财产损失、人员伤害等）；</w:t>
      </w:r>
    </w:p>
    <w:p w:rsidR="00F42DE1" w:rsidRDefault="00F42DE1" w:rsidP="00F42DE1">
      <w:pPr>
        <w:spacing w:line="360" w:lineRule="auto"/>
        <w:ind w:firstLineChars="200" w:firstLine="420"/>
        <w:jc w:val="left"/>
        <w:rPr>
          <w:rFonts w:ascii="宋体" w:hAnsi="宋体"/>
        </w:rPr>
      </w:pPr>
      <w:r>
        <w:rPr>
          <w:rFonts w:ascii="宋体" w:hAnsi="宋体" w:hint="eastAsia"/>
        </w:rPr>
        <w:t>8．不发生治安保卫事件（构成刑事拘留及以上的事件、盗窃直接损失超过1万元人民币的事件）。</w:t>
      </w:r>
    </w:p>
    <w:p w:rsidR="00F42DE1" w:rsidRDefault="00F42DE1" w:rsidP="00F42DE1">
      <w:pPr>
        <w:spacing w:line="360" w:lineRule="auto"/>
        <w:ind w:firstLineChars="200" w:firstLine="420"/>
        <w:jc w:val="left"/>
        <w:rPr>
          <w:rFonts w:ascii="宋体" w:hAnsi="宋体"/>
        </w:rPr>
      </w:pPr>
      <w:r>
        <w:rPr>
          <w:rFonts w:ascii="宋体" w:hAnsi="宋体" w:hint="eastAsia"/>
        </w:rPr>
        <w:t>（三）承包人承诺在施工中控制以下安全事故的发生：</w:t>
      </w:r>
    </w:p>
    <w:p w:rsidR="00F42DE1" w:rsidRDefault="00F42DE1" w:rsidP="00F42DE1">
      <w:pPr>
        <w:spacing w:line="360" w:lineRule="auto"/>
        <w:ind w:firstLineChars="200" w:firstLine="420"/>
        <w:jc w:val="left"/>
        <w:rPr>
          <w:rFonts w:ascii="宋体" w:hAnsi="宋体"/>
        </w:rPr>
      </w:pPr>
      <w:r>
        <w:rPr>
          <w:rFonts w:ascii="宋体" w:hAnsi="宋体" w:hint="eastAsia"/>
        </w:rPr>
        <w:t>1．人员轻伤事故。</w:t>
      </w:r>
    </w:p>
    <w:p w:rsidR="00F42DE1" w:rsidRDefault="00F42DE1" w:rsidP="00F42DE1">
      <w:pPr>
        <w:spacing w:line="360" w:lineRule="auto"/>
        <w:ind w:firstLineChars="200" w:firstLine="420"/>
        <w:jc w:val="left"/>
        <w:rPr>
          <w:rFonts w:ascii="宋体" w:hAnsi="宋体"/>
        </w:rPr>
      </w:pPr>
      <w:r>
        <w:rPr>
          <w:rFonts w:ascii="宋体" w:hAnsi="宋体" w:hint="eastAsia"/>
        </w:rPr>
        <w:t>2．负有同等及以上事故责任的人身轻伤交通事故。</w:t>
      </w:r>
    </w:p>
    <w:p w:rsidR="00F42DE1" w:rsidRDefault="00F42DE1" w:rsidP="00F42DE1">
      <w:pPr>
        <w:spacing w:line="360" w:lineRule="auto"/>
        <w:ind w:firstLineChars="200" w:firstLine="420"/>
        <w:jc w:val="left"/>
        <w:rPr>
          <w:rFonts w:ascii="宋体" w:hAnsi="宋体"/>
        </w:rPr>
      </w:pPr>
      <w:r>
        <w:rPr>
          <w:rFonts w:ascii="宋体" w:hAnsi="宋体" w:hint="eastAsia"/>
        </w:rPr>
        <w:lastRenderedPageBreak/>
        <w:t>3．其他安全未遂事故和异常事件。</w:t>
      </w:r>
    </w:p>
    <w:p w:rsidR="00F42DE1" w:rsidRDefault="00F42DE1" w:rsidP="00F42DE1">
      <w:pPr>
        <w:spacing w:line="360" w:lineRule="auto"/>
        <w:ind w:firstLineChars="200" w:firstLine="420"/>
        <w:rPr>
          <w:rFonts w:ascii="宋体" w:hAnsi="宋体"/>
        </w:rPr>
      </w:pPr>
      <w:r>
        <w:rPr>
          <w:rFonts w:ascii="宋体" w:hAnsi="宋体" w:hint="eastAsia"/>
        </w:rPr>
        <w:t>三、安全责任</w:t>
      </w:r>
    </w:p>
    <w:p w:rsidR="00F42DE1" w:rsidRDefault="00F42DE1" w:rsidP="00F42DE1">
      <w:pPr>
        <w:spacing w:line="360" w:lineRule="auto"/>
        <w:ind w:firstLineChars="200" w:firstLine="420"/>
        <w:jc w:val="left"/>
        <w:rPr>
          <w:rFonts w:ascii="宋体" w:hAnsi="宋体"/>
        </w:rPr>
      </w:pPr>
      <w:r>
        <w:rPr>
          <w:rFonts w:ascii="宋体" w:hAnsi="宋体" w:hint="eastAsia"/>
        </w:rPr>
        <w:t>1．承包人负有安全生产的管理责任和直接责任。</w:t>
      </w:r>
    </w:p>
    <w:p w:rsidR="00F42DE1" w:rsidRDefault="00F42DE1" w:rsidP="00F42DE1">
      <w:pPr>
        <w:spacing w:line="360" w:lineRule="auto"/>
        <w:ind w:firstLineChars="200" w:firstLine="420"/>
        <w:jc w:val="left"/>
        <w:rPr>
          <w:rFonts w:ascii="宋体" w:hAnsi="宋体"/>
        </w:rPr>
      </w:pPr>
      <w:r>
        <w:rPr>
          <w:rFonts w:ascii="宋体" w:hAnsi="宋体" w:hint="eastAsia"/>
        </w:rPr>
        <w:t>2．承包人的法人或签署合同的公司总经理或受委托的代理人对合同安全负有全面的领导责任。</w:t>
      </w:r>
    </w:p>
    <w:p w:rsidR="00F42DE1" w:rsidRDefault="00F42DE1" w:rsidP="00F42DE1">
      <w:pPr>
        <w:spacing w:line="360" w:lineRule="auto"/>
        <w:ind w:firstLineChars="200" w:firstLine="420"/>
        <w:jc w:val="left"/>
        <w:rPr>
          <w:rFonts w:ascii="宋体" w:hAnsi="宋体"/>
        </w:rPr>
      </w:pPr>
      <w:r>
        <w:rPr>
          <w:rFonts w:ascii="宋体" w:hAnsi="宋体" w:hint="eastAsia"/>
        </w:rPr>
        <w:t>3．承包人项目经理对施工现场的安全工作负有全面的直接领导责任。</w:t>
      </w:r>
    </w:p>
    <w:p w:rsidR="00F42DE1" w:rsidRDefault="00F42DE1" w:rsidP="00F42DE1">
      <w:pPr>
        <w:spacing w:line="360" w:lineRule="auto"/>
        <w:ind w:firstLineChars="200" w:firstLine="420"/>
        <w:jc w:val="left"/>
        <w:rPr>
          <w:rFonts w:ascii="宋体" w:hAnsi="宋体"/>
        </w:rPr>
      </w:pPr>
      <w:r>
        <w:rPr>
          <w:rFonts w:ascii="宋体" w:hAnsi="宋体" w:hint="eastAsia"/>
        </w:rPr>
        <w:t>4．承包人保证执行“谁施工、谁负责”的施工安全原则。</w:t>
      </w:r>
    </w:p>
    <w:p w:rsidR="00F42DE1" w:rsidRDefault="00F42DE1" w:rsidP="00F42DE1">
      <w:pPr>
        <w:spacing w:line="360" w:lineRule="auto"/>
        <w:ind w:firstLineChars="200" w:firstLine="420"/>
        <w:jc w:val="left"/>
        <w:rPr>
          <w:rFonts w:ascii="宋体" w:hAnsi="宋体"/>
        </w:rPr>
      </w:pPr>
      <w:r>
        <w:rPr>
          <w:rFonts w:ascii="宋体" w:hAnsi="宋体" w:hint="eastAsia"/>
        </w:rPr>
        <w:t>5．承包人保证服从发包人对安全工作的统一协调和管理。</w:t>
      </w:r>
    </w:p>
    <w:p w:rsidR="00F42DE1" w:rsidRDefault="00F42DE1" w:rsidP="00F42DE1">
      <w:pPr>
        <w:spacing w:line="360" w:lineRule="auto"/>
        <w:ind w:firstLineChars="200" w:firstLine="420"/>
        <w:jc w:val="left"/>
        <w:rPr>
          <w:rFonts w:ascii="宋体" w:hAnsi="宋体"/>
        </w:rPr>
      </w:pPr>
      <w:r>
        <w:rPr>
          <w:rFonts w:ascii="宋体" w:hAnsi="宋体" w:hint="eastAsia"/>
        </w:rPr>
        <w:t>6．承包人保证对本工程项目安全生产条件及其管理资源自行投入，保证安全资金的专款专用。</w:t>
      </w:r>
    </w:p>
    <w:p w:rsidR="00F42DE1" w:rsidRDefault="00F42DE1" w:rsidP="00F42DE1">
      <w:pPr>
        <w:spacing w:line="360" w:lineRule="auto"/>
        <w:ind w:firstLineChars="200" w:firstLine="420"/>
        <w:jc w:val="left"/>
        <w:rPr>
          <w:rFonts w:ascii="宋体" w:hAnsi="宋体"/>
        </w:rPr>
      </w:pPr>
      <w:r>
        <w:rPr>
          <w:rFonts w:ascii="宋体" w:hAnsi="宋体" w:hint="eastAsia"/>
        </w:rPr>
        <w:t>7．承包人保证建立本工程项目的安全管理体系及安全保证体系（注：项目安全管理大纲/手册、管理性的程序文件等）。</w:t>
      </w:r>
    </w:p>
    <w:p w:rsidR="00F42DE1" w:rsidRDefault="00F42DE1" w:rsidP="00F42DE1">
      <w:pPr>
        <w:spacing w:line="360" w:lineRule="auto"/>
        <w:ind w:firstLineChars="200" w:firstLine="420"/>
        <w:jc w:val="left"/>
        <w:rPr>
          <w:rFonts w:ascii="宋体" w:hAnsi="宋体"/>
        </w:rPr>
      </w:pPr>
      <w:r>
        <w:rPr>
          <w:rFonts w:ascii="宋体" w:hAnsi="宋体" w:hint="eastAsia"/>
        </w:rPr>
        <w:t>8．承包人保证现场的安全管理专职人员必须持有建设主管部门安全生产培训考核合格证书。</w:t>
      </w:r>
    </w:p>
    <w:p w:rsidR="00F42DE1" w:rsidRDefault="00F42DE1" w:rsidP="00F42DE1">
      <w:pPr>
        <w:spacing w:line="360" w:lineRule="auto"/>
        <w:ind w:firstLineChars="200" w:firstLine="420"/>
        <w:jc w:val="left"/>
        <w:rPr>
          <w:rFonts w:ascii="宋体" w:hAnsi="宋体"/>
        </w:rPr>
      </w:pPr>
      <w:r>
        <w:rPr>
          <w:rFonts w:ascii="宋体" w:hAnsi="宋体" w:hint="eastAsia"/>
        </w:rPr>
        <w:t>9．承包人保证为现场所有工作人员（含分包商员工及劳务人员）配备符合国家标准的有承包人和/或其下属分包商标志的个人基本劳动保护用品。</w:t>
      </w:r>
    </w:p>
    <w:p w:rsidR="00F42DE1" w:rsidRDefault="00F42DE1" w:rsidP="00F42DE1">
      <w:pPr>
        <w:spacing w:line="360" w:lineRule="auto"/>
        <w:ind w:firstLineChars="200" w:firstLine="420"/>
        <w:jc w:val="left"/>
        <w:rPr>
          <w:rFonts w:ascii="宋体" w:hAnsi="宋体"/>
        </w:rPr>
      </w:pPr>
      <w:r>
        <w:rPr>
          <w:rFonts w:ascii="宋体" w:hAnsi="宋体" w:hint="eastAsia"/>
        </w:rPr>
        <w:t>10．承包人保证按照国家法律规定为现场所有工作人员（含分包商员工及劳务人员）购买意外伤害保险。</w:t>
      </w:r>
    </w:p>
    <w:p w:rsidR="00F42DE1" w:rsidRDefault="00F42DE1" w:rsidP="00F42DE1">
      <w:pPr>
        <w:spacing w:line="360" w:lineRule="auto"/>
        <w:ind w:firstLineChars="200" w:firstLine="420"/>
        <w:jc w:val="left"/>
        <w:rPr>
          <w:rFonts w:ascii="宋体" w:hAnsi="宋体"/>
        </w:rPr>
      </w:pPr>
      <w:r>
        <w:rPr>
          <w:rFonts w:ascii="宋体" w:hAnsi="宋体" w:hint="eastAsia"/>
        </w:rPr>
        <w:t>11．承包人保证施工生活营地（包括自建的和租用的营地）满足消防、安全用电、卫生防疫、防暴雨、防雷击等方面的安全要求。</w:t>
      </w:r>
    </w:p>
    <w:p w:rsidR="00F42DE1" w:rsidRDefault="00F42DE1" w:rsidP="00F42DE1">
      <w:pPr>
        <w:spacing w:line="360" w:lineRule="auto"/>
        <w:ind w:firstLineChars="200" w:firstLine="420"/>
        <w:jc w:val="left"/>
        <w:rPr>
          <w:rFonts w:ascii="宋体" w:hAnsi="宋体"/>
        </w:rPr>
      </w:pPr>
      <w:r>
        <w:rPr>
          <w:rFonts w:ascii="宋体" w:hAnsi="宋体" w:hint="eastAsia"/>
        </w:rPr>
        <w:t>12．承包人保证对带入现场的设备、工具、材料按照国家法规和标准进行检测、试验，并持有法定部门出具的检验证书。</w:t>
      </w:r>
    </w:p>
    <w:p w:rsidR="00F42DE1" w:rsidRDefault="00F42DE1" w:rsidP="00F42DE1">
      <w:pPr>
        <w:spacing w:line="360" w:lineRule="auto"/>
        <w:ind w:firstLineChars="200" w:firstLine="420"/>
        <w:jc w:val="left"/>
        <w:rPr>
          <w:rFonts w:ascii="宋体" w:hAnsi="宋体"/>
        </w:rPr>
      </w:pPr>
      <w:r>
        <w:rPr>
          <w:rFonts w:ascii="宋体" w:hAnsi="宋体" w:hint="eastAsia"/>
        </w:rPr>
        <w:t>13．承包人保证制订施工现场的文明施工措施，保护环境、树木和植被，保持施工现场的良好秩序和整洁的作业环境。</w:t>
      </w:r>
    </w:p>
    <w:p w:rsidR="00F42DE1" w:rsidRDefault="00F42DE1" w:rsidP="00F42DE1">
      <w:pPr>
        <w:spacing w:line="360" w:lineRule="auto"/>
        <w:ind w:firstLineChars="200" w:firstLine="420"/>
        <w:jc w:val="left"/>
        <w:rPr>
          <w:rFonts w:ascii="宋体" w:hAnsi="宋体"/>
        </w:rPr>
      </w:pPr>
      <w:r>
        <w:rPr>
          <w:rFonts w:ascii="宋体" w:hAnsi="宋体" w:hint="eastAsia"/>
        </w:rPr>
        <w:t>14．承包人负责在施工过程中与当地政府、周边群众及其他承包商保持良好的沟通和交流。承包人遇到与周边群众发生纠纷时，应负责协调工作，确保工程能够顺利进行。</w:t>
      </w:r>
    </w:p>
    <w:p w:rsidR="00F42DE1" w:rsidRDefault="00F42DE1" w:rsidP="00F42DE1">
      <w:pPr>
        <w:spacing w:line="360" w:lineRule="auto"/>
        <w:ind w:firstLineChars="200" w:firstLine="420"/>
        <w:rPr>
          <w:rFonts w:ascii="宋体" w:hAnsi="宋体"/>
        </w:rPr>
      </w:pPr>
      <w:r>
        <w:rPr>
          <w:rFonts w:ascii="宋体" w:hAnsi="宋体" w:hint="eastAsia"/>
        </w:rPr>
        <w:t>四、接口及协调</w:t>
      </w:r>
    </w:p>
    <w:p w:rsidR="00F42DE1" w:rsidRDefault="00F42DE1" w:rsidP="00F42DE1">
      <w:pPr>
        <w:spacing w:line="360" w:lineRule="auto"/>
        <w:ind w:firstLineChars="200" w:firstLine="420"/>
        <w:jc w:val="left"/>
        <w:rPr>
          <w:rFonts w:ascii="宋体" w:hAnsi="宋体"/>
        </w:rPr>
      </w:pPr>
      <w:r>
        <w:rPr>
          <w:rFonts w:ascii="宋体" w:hAnsi="宋体" w:hint="eastAsia"/>
        </w:rPr>
        <w:t>1．发包人委托监理公司对该工程实施监理，监理公司在安全管理方面代表发包人行使监督检查职能，承包人必须给予配合和支持。</w:t>
      </w:r>
    </w:p>
    <w:p w:rsidR="00F42DE1" w:rsidRDefault="00F42DE1" w:rsidP="00F42DE1">
      <w:pPr>
        <w:spacing w:line="360" w:lineRule="auto"/>
        <w:ind w:firstLineChars="200" w:firstLine="420"/>
        <w:jc w:val="left"/>
        <w:rPr>
          <w:rFonts w:ascii="宋体" w:hAnsi="宋体"/>
        </w:rPr>
      </w:pPr>
      <w:r>
        <w:rPr>
          <w:rFonts w:ascii="宋体" w:hAnsi="宋体" w:hint="eastAsia"/>
        </w:rPr>
        <w:t>2．承包人人员、车辆的出入，带入现场的设备、机具、材料，在现场使用的或直接管</w:t>
      </w:r>
      <w:r>
        <w:rPr>
          <w:rFonts w:ascii="宋体" w:hAnsi="宋体" w:hint="eastAsia"/>
        </w:rPr>
        <w:lastRenderedPageBreak/>
        <w:t>理的办公、生活、生产性设施的安全管理须满足发包人现场管理的基本要求。</w:t>
      </w:r>
    </w:p>
    <w:p w:rsidR="00F42DE1" w:rsidRDefault="00F42DE1" w:rsidP="00F42DE1">
      <w:pPr>
        <w:spacing w:line="360" w:lineRule="auto"/>
        <w:ind w:firstLineChars="200" w:firstLine="420"/>
        <w:jc w:val="left"/>
        <w:rPr>
          <w:rFonts w:ascii="宋体" w:hAnsi="宋体"/>
        </w:rPr>
      </w:pPr>
      <w:r>
        <w:rPr>
          <w:rFonts w:ascii="宋体" w:hAnsi="宋体" w:hint="eastAsia"/>
        </w:rPr>
        <w:t>3．承包人应指定专职安全管理人员与发包人委托的监理公司接口，参与安全协调和管理。安全协调和管理的内容包括职业健康、工业安全、消防安全、卫生防疫、交通安全、环境保护、治安保卫等各方面。</w:t>
      </w:r>
    </w:p>
    <w:p w:rsidR="00F42DE1" w:rsidRDefault="00F42DE1" w:rsidP="00F42DE1">
      <w:pPr>
        <w:spacing w:line="360" w:lineRule="auto"/>
        <w:ind w:firstLineChars="200" w:firstLine="420"/>
        <w:jc w:val="left"/>
        <w:rPr>
          <w:rFonts w:ascii="宋体" w:hAnsi="宋体"/>
        </w:rPr>
      </w:pPr>
      <w:r>
        <w:rPr>
          <w:rFonts w:ascii="宋体" w:hAnsi="宋体" w:hint="eastAsia"/>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rsidR="00F42DE1" w:rsidRDefault="00F42DE1" w:rsidP="00F42DE1">
      <w:pPr>
        <w:spacing w:line="360" w:lineRule="auto"/>
        <w:ind w:firstLineChars="200" w:firstLine="420"/>
        <w:jc w:val="left"/>
        <w:rPr>
          <w:rFonts w:ascii="宋体" w:hAnsi="宋体"/>
        </w:rPr>
      </w:pPr>
      <w:r>
        <w:rPr>
          <w:rFonts w:ascii="宋体" w:hAnsi="宋体" w:hint="eastAsia"/>
        </w:rPr>
        <w:t>5．承包人指定的专职安全管理人员应与发包人委托的监理公司建立联系，在业务上接受发包人委托的监理公司的协调和指导。</w:t>
      </w:r>
    </w:p>
    <w:p w:rsidR="00F42DE1" w:rsidRDefault="00F42DE1" w:rsidP="00F42DE1">
      <w:pPr>
        <w:spacing w:line="360" w:lineRule="auto"/>
        <w:ind w:firstLineChars="200" w:firstLine="420"/>
        <w:jc w:val="left"/>
        <w:rPr>
          <w:rFonts w:ascii="宋体" w:hAnsi="宋体"/>
        </w:rPr>
      </w:pPr>
      <w:r>
        <w:rPr>
          <w:rFonts w:ascii="宋体" w:hAnsi="宋体" w:hint="eastAsia"/>
        </w:rPr>
        <w:t>6．开工后承包人的专职安全管理人员应按照发包人委托的监理公司的规定，定期报送安全月度快报、季报、年报和各种专项事故报告等。</w:t>
      </w:r>
    </w:p>
    <w:p w:rsidR="00F42DE1" w:rsidRDefault="00F42DE1" w:rsidP="00F42DE1">
      <w:pPr>
        <w:spacing w:line="360" w:lineRule="auto"/>
        <w:ind w:firstLineChars="200" w:firstLine="420"/>
        <w:jc w:val="left"/>
        <w:rPr>
          <w:rFonts w:ascii="宋体" w:hAnsi="宋体"/>
        </w:rPr>
      </w:pPr>
      <w:r>
        <w:rPr>
          <w:rFonts w:ascii="宋体" w:hAnsi="宋体" w:hint="eastAsia"/>
        </w:rPr>
        <w:t>7．在工程实体未全部正式移交发包人施工管理部门之前，承包人依旧对施工范围内的安全管理负责。</w:t>
      </w:r>
    </w:p>
    <w:p w:rsidR="00F42DE1" w:rsidRDefault="00F42DE1" w:rsidP="00F42DE1">
      <w:pPr>
        <w:spacing w:line="360" w:lineRule="auto"/>
        <w:ind w:firstLineChars="200" w:firstLine="420"/>
        <w:rPr>
          <w:rFonts w:ascii="宋体" w:hAnsi="宋体"/>
        </w:rPr>
      </w:pPr>
      <w:r>
        <w:rPr>
          <w:rFonts w:ascii="宋体" w:hAnsi="宋体" w:hint="eastAsia"/>
        </w:rPr>
        <w:t>五、安全资质审查</w:t>
      </w:r>
    </w:p>
    <w:p w:rsidR="00F42DE1" w:rsidRDefault="00F42DE1" w:rsidP="00F42DE1">
      <w:pPr>
        <w:spacing w:line="360" w:lineRule="auto"/>
        <w:ind w:firstLineChars="200" w:firstLine="420"/>
        <w:jc w:val="left"/>
        <w:rPr>
          <w:rFonts w:ascii="宋体" w:hAnsi="宋体"/>
        </w:rPr>
      </w:pPr>
      <w:r>
        <w:rPr>
          <w:rFonts w:ascii="宋体" w:hAnsi="宋体" w:hint="eastAsia"/>
        </w:rPr>
        <w:t>承包人在项目开工前5个工作天内向发包人委托的监理公司提供以下安全资质供审查和存档：</w:t>
      </w:r>
    </w:p>
    <w:p w:rsidR="00F42DE1" w:rsidRDefault="00F42DE1" w:rsidP="00F42DE1">
      <w:pPr>
        <w:spacing w:line="360" w:lineRule="auto"/>
        <w:ind w:firstLineChars="200" w:firstLine="420"/>
        <w:jc w:val="left"/>
        <w:rPr>
          <w:rFonts w:ascii="宋体" w:hAnsi="宋体"/>
        </w:rPr>
      </w:pPr>
      <w:r>
        <w:rPr>
          <w:rFonts w:ascii="宋体" w:hAnsi="宋体" w:hint="eastAsia"/>
        </w:rPr>
        <w:t>1．企业安全生产许可证书复印件。</w:t>
      </w:r>
    </w:p>
    <w:p w:rsidR="00F42DE1" w:rsidRDefault="00F42DE1" w:rsidP="00F42DE1">
      <w:pPr>
        <w:spacing w:line="360" w:lineRule="auto"/>
        <w:ind w:firstLineChars="200" w:firstLine="420"/>
        <w:jc w:val="left"/>
        <w:rPr>
          <w:rFonts w:ascii="宋体" w:hAnsi="宋体"/>
        </w:rPr>
      </w:pPr>
      <w:r>
        <w:rPr>
          <w:rFonts w:ascii="宋体" w:hAnsi="宋体" w:hint="eastAsia"/>
        </w:rPr>
        <w:t>2．企业近三年的施工简历及安全施工业绩证明文件。</w:t>
      </w:r>
    </w:p>
    <w:p w:rsidR="00F42DE1" w:rsidRDefault="00F42DE1" w:rsidP="00F42DE1">
      <w:pPr>
        <w:spacing w:line="360" w:lineRule="auto"/>
        <w:ind w:firstLineChars="200" w:firstLine="420"/>
        <w:jc w:val="left"/>
        <w:rPr>
          <w:rFonts w:ascii="宋体" w:hAnsi="宋体"/>
        </w:rPr>
      </w:pPr>
      <w:r>
        <w:rPr>
          <w:rFonts w:ascii="宋体" w:hAnsi="宋体" w:hint="eastAsia"/>
        </w:rPr>
        <w:t>3．企业主要安全管理人员（包括项目经理、专职安全管理人员）经建设主管部门安全生产知识考核合格证书。</w:t>
      </w:r>
    </w:p>
    <w:p w:rsidR="00F42DE1" w:rsidRDefault="00F42DE1" w:rsidP="00F42DE1">
      <w:pPr>
        <w:spacing w:line="360" w:lineRule="auto"/>
        <w:ind w:firstLineChars="200" w:firstLine="420"/>
        <w:jc w:val="left"/>
        <w:rPr>
          <w:rFonts w:ascii="宋体" w:hAnsi="宋体"/>
        </w:rPr>
      </w:pPr>
      <w:r>
        <w:rPr>
          <w:rFonts w:ascii="宋体" w:hAnsi="宋体" w:hint="eastAsia"/>
        </w:rPr>
        <w:t>4．特种作业人员资格证书。</w:t>
      </w:r>
    </w:p>
    <w:p w:rsidR="00F42DE1" w:rsidRDefault="00F42DE1" w:rsidP="00F42DE1">
      <w:pPr>
        <w:spacing w:line="360" w:lineRule="auto"/>
        <w:ind w:firstLineChars="200" w:firstLine="420"/>
        <w:jc w:val="left"/>
        <w:rPr>
          <w:rFonts w:ascii="宋体" w:hAnsi="宋体"/>
        </w:rPr>
      </w:pPr>
      <w:r>
        <w:rPr>
          <w:rFonts w:ascii="宋体" w:hAnsi="宋体" w:hint="eastAsia"/>
        </w:rPr>
        <w:t>5．项目安全管理机构及其人员配备（承包人必须配有专职的安全员）。</w:t>
      </w:r>
    </w:p>
    <w:p w:rsidR="00F42DE1" w:rsidRDefault="00F42DE1" w:rsidP="00F42DE1">
      <w:pPr>
        <w:spacing w:line="360" w:lineRule="auto"/>
        <w:ind w:firstLineChars="200" w:firstLine="420"/>
        <w:jc w:val="left"/>
        <w:rPr>
          <w:rFonts w:ascii="宋体" w:hAnsi="宋体"/>
        </w:rPr>
      </w:pPr>
      <w:r>
        <w:rPr>
          <w:rFonts w:ascii="宋体" w:hAnsi="宋体" w:hint="eastAsia"/>
        </w:rPr>
        <w:t>6．适用于项目的安全管理体系及保证体系文件（安全管理大纲及管理程序文件）。</w:t>
      </w:r>
    </w:p>
    <w:p w:rsidR="00F42DE1" w:rsidRDefault="00F42DE1" w:rsidP="00F42DE1">
      <w:pPr>
        <w:spacing w:line="360" w:lineRule="auto"/>
        <w:ind w:firstLineChars="200" w:firstLine="420"/>
        <w:rPr>
          <w:rFonts w:ascii="宋体" w:hAnsi="宋体"/>
        </w:rPr>
      </w:pPr>
      <w:r>
        <w:rPr>
          <w:rFonts w:ascii="宋体" w:hAnsi="宋体" w:hint="eastAsia"/>
        </w:rPr>
        <w:t>六、人员基本素质</w:t>
      </w:r>
    </w:p>
    <w:p w:rsidR="00F42DE1" w:rsidRDefault="00F42DE1" w:rsidP="00F42DE1">
      <w:pPr>
        <w:spacing w:line="360" w:lineRule="auto"/>
        <w:ind w:firstLineChars="200" w:firstLine="420"/>
        <w:jc w:val="left"/>
        <w:rPr>
          <w:rFonts w:ascii="宋体" w:hAnsi="宋体"/>
        </w:rPr>
      </w:pPr>
      <w:r>
        <w:rPr>
          <w:rFonts w:ascii="宋体" w:hAnsi="宋体" w:hint="eastAsia"/>
        </w:rPr>
        <w:t>承包人提供的人员必须满足下列要求：</w:t>
      </w:r>
    </w:p>
    <w:p w:rsidR="00F42DE1" w:rsidRDefault="00F42DE1" w:rsidP="00F42DE1">
      <w:pPr>
        <w:spacing w:line="360" w:lineRule="auto"/>
        <w:ind w:firstLineChars="200" w:firstLine="420"/>
        <w:jc w:val="left"/>
        <w:rPr>
          <w:rFonts w:ascii="宋体" w:hAnsi="宋体"/>
        </w:rPr>
      </w:pPr>
      <w:r>
        <w:rPr>
          <w:rFonts w:ascii="宋体" w:hAnsi="宋体" w:hint="eastAsia"/>
        </w:rPr>
        <w:t>1．身体健康，无影响工作的精神疾病、无传染病和其他重大疾病；承包人需对其雇用的施工人员签发健康声明并保证其健康。其中体检证明材料（县级以上医院）和健康声明作为人员办理入场证件的必备材料。</w:t>
      </w:r>
    </w:p>
    <w:p w:rsidR="00F42DE1" w:rsidRDefault="00F42DE1" w:rsidP="00F42DE1">
      <w:pPr>
        <w:spacing w:line="360" w:lineRule="auto"/>
        <w:ind w:firstLineChars="200" w:firstLine="420"/>
        <w:jc w:val="left"/>
        <w:rPr>
          <w:rFonts w:ascii="宋体" w:hAnsi="宋体"/>
        </w:rPr>
      </w:pPr>
      <w:r>
        <w:rPr>
          <w:rFonts w:ascii="宋体" w:hAnsi="宋体" w:hint="eastAsia"/>
        </w:rPr>
        <w:t>2．无刑事案件牵连。</w:t>
      </w:r>
    </w:p>
    <w:p w:rsidR="00F42DE1" w:rsidRDefault="00F42DE1" w:rsidP="00F42DE1">
      <w:pPr>
        <w:spacing w:line="360" w:lineRule="auto"/>
        <w:ind w:firstLineChars="200" w:firstLine="420"/>
        <w:jc w:val="left"/>
        <w:rPr>
          <w:rFonts w:ascii="宋体" w:hAnsi="宋体"/>
        </w:rPr>
      </w:pPr>
      <w:r>
        <w:rPr>
          <w:rFonts w:ascii="宋体" w:hAnsi="宋体" w:hint="eastAsia"/>
        </w:rPr>
        <w:t>3．无吸毒、酗酒、赌博、嫖娼等恶习及违法行为。</w:t>
      </w:r>
    </w:p>
    <w:p w:rsidR="00F42DE1" w:rsidRDefault="00F42DE1" w:rsidP="00F42DE1">
      <w:pPr>
        <w:spacing w:line="360" w:lineRule="auto"/>
        <w:ind w:firstLineChars="200" w:firstLine="420"/>
        <w:rPr>
          <w:rFonts w:ascii="宋体" w:hAnsi="宋体"/>
        </w:rPr>
      </w:pPr>
      <w:r>
        <w:rPr>
          <w:rFonts w:ascii="宋体" w:hAnsi="宋体" w:hint="eastAsia"/>
        </w:rPr>
        <w:lastRenderedPageBreak/>
        <w:t>七、劳动保护</w:t>
      </w:r>
    </w:p>
    <w:p w:rsidR="00F42DE1" w:rsidRDefault="00F42DE1" w:rsidP="00F42DE1">
      <w:pPr>
        <w:spacing w:line="360" w:lineRule="auto"/>
        <w:ind w:firstLineChars="200" w:firstLine="420"/>
        <w:jc w:val="left"/>
        <w:rPr>
          <w:rFonts w:ascii="宋体" w:hAnsi="宋体"/>
        </w:rPr>
      </w:pPr>
      <w:r>
        <w:rPr>
          <w:rFonts w:ascii="宋体" w:hAnsi="宋体" w:hint="eastAsia"/>
        </w:rPr>
        <w:t>1．承包人负责为本单位任何用工形式的员工提供个人劳动保护用品（包括工作服、安全帽、安全鞋等）。</w:t>
      </w:r>
    </w:p>
    <w:p w:rsidR="00F42DE1" w:rsidRDefault="00F42DE1" w:rsidP="00F42DE1">
      <w:pPr>
        <w:spacing w:line="360" w:lineRule="auto"/>
        <w:ind w:firstLineChars="200" w:firstLine="420"/>
        <w:jc w:val="left"/>
        <w:rPr>
          <w:rFonts w:ascii="宋体" w:hAnsi="宋体"/>
        </w:rPr>
      </w:pPr>
      <w:r>
        <w:rPr>
          <w:rFonts w:ascii="宋体" w:hAnsi="宋体" w:hint="eastAsia"/>
        </w:rPr>
        <w:t>2．承包人负责向特殊工种的员工提供特殊劳动保护，否则不得从事特殊工种作业。</w:t>
      </w:r>
    </w:p>
    <w:p w:rsidR="00F42DE1" w:rsidRDefault="00F42DE1" w:rsidP="00F42DE1">
      <w:pPr>
        <w:spacing w:line="360" w:lineRule="auto"/>
        <w:ind w:firstLineChars="200" w:firstLine="420"/>
        <w:jc w:val="left"/>
        <w:rPr>
          <w:rFonts w:ascii="宋体" w:hAnsi="宋体"/>
        </w:rPr>
      </w:pPr>
      <w:r>
        <w:rPr>
          <w:rFonts w:ascii="宋体" w:hAnsi="宋体" w:hint="eastAsia"/>
        </w:rPr>
        <w:t>3．发包人委托的监理公司有权检查承包人的个人劳动保护用品是否符合国家的相应标准。</w:t>
      </w:r>
    </w:p>
    <w:p w:rsidR="00F42DE1" w:rsidRDefault="00F42DE1" w:rsidP="00F42DE1">
      <w:pPr>
        <w:spacing w:line="360" w:lineRule="auto"/>
        <w:ind w:firstLineChars="200" w:firstLine="420"/>
        <w:jc w:val="left"/>
        <w:rPr>
          <w:rFonts w:ascii="宋体" w:hAnsi="宋体"/>
        </w:rPr>
      </w:pPr>
      <w:r>
        <w:rPr>
          <w:rFonts w:ascii="宋体" w:hAnsi="宋体" w:hint="eastAsia"/>
        </w:rPr>
        <w:t>4． 承包人在特殊风险场所作业而需要特殊防护用品或安全仪表时，必须在上述防护用品全部到位后才能开工。</w:t>
      </w:r>
    </w:p>
    <w:p w:rsidR="00F42DE1" w:rsidRDefault="00F42DE1" w:rsidP="00F42DE1">
      <w:pPr>
        <w:spacing w:line="360" w:lineRule="auto"/>
        <w:ind w:firstLineChars="200" w:firstLine="420"/>
        <w:jc w:val="left"/>
        <w:rPr>
          <w:rFonts w:ascii="宋体" w:hAnsi="宋体"/>
        </w:rPr>
      </w:pPr>
      <w:r>
        <w:rPr>
          <w:rFonts w:ascii="宋体" w:hAnsi="宋体" w:hint="eastAsia"/>
        </w:rPr>
        <w:t>5．承包人应配备临时安全围栏、警示带、警告标志、防火布等集体防护用品。</w:t>
      </w:r>
    </w:p>
    <w:p w:rsidR="00F42DE1" w:rsidRDefault="00F42DE1" w:rsidP="00F42DE1">
      <w:pPr>
        <w:spacing w:line="360" w:lineRule="auto"/>
        <w:ind w:firstLineChars="200" w:firstLine="420"/>
        <w:rPr>
          <w:rFonts w:ascii="宋体" w:hAnsi="宋体"/>
        </w:rPr>
      </w:pPr>
      <w:r>
        <w:rPr>
          <w:rFonts w:ascii="宋体" w:hAnsi="宋体" w:hint="eastAsia"/>
        </w:rPr>
        <w:t>八、施工机具与材料</w:t>
      </w:r>
    </w:p>
    <w:p w:rsidR="00F42DE1" w:rsidRDefault="00F42DE1" w:rsidP="00F42DE1">
      <w:pPr>
        <w:spacing w:line="360" w:lineRule="auto"/>
        <w:ind w:firstLineChars="200" w:firstLine="420"/>
        <w:jc w:val="left"/>
        <w:rPr>
          <w:rFonts w:ascii="宋体" w:hAnsi="宋体"/>
        </w:rPr>
      </w:pPr>
      <w:r>
        <w:rPr>
          <w:rFonts w:ascii="宋体" w:hAnsi="宋体" w:hint="eastAsia"/>
        </w:rPr>
        <w:t>1．承包人对带入现场的施工机械和工器具的安全负责。</w:t>
      </w:r>
    </w:p>
    <w:p w:rsidR="00F42DE1" w:rsidRDefault="00F42DE1" w:rsidP="00F42DE1">
      <w:pPr>
        <w:spacing w:line="360" w:lineRule="auto"/>
        <w:ind w:firstLineChars="200" w:firstLine="420"/>
        <w:jc w:val="left"/>
        <w:rPr>
          <w:rFonts w:ascii="宋体" w:hAnsi="宋体"/>
        </w:rPr>
      </w:pPr>
      <w:r>
        <w:rPr>
          <w:rFonts w:ascii="宋体" w:hAnsi="宋体" w:hint="eastAsia"/>
        </w:rPr>
        <w:t>2．对于承包人带入现场的特殊工器具，如起重设备、索具、机动车辆、压缩气瓶等，承包人必须按国家法规和标准进行检测、试验，并持有法定部门出具的检验证书。</w:t>
      </w:r>
    </w:p>
    <w:p w:rsidR="00F42DE1" w:rsidRDefault="00F42DE1" w:rsidP="00F42DE1">
      <w:pPr>
        <w:spacing w:line="360" w:lineRule="auto"/>
        <w:ind w:firstLineChars="200" w:firstLine="420"/>
        <w:jc w:val="left"/>
        <w:rPr>
          <w:rFonts w:ascii="宋体" w:hAnsi="宋体"/>
        </w:rPr>
      </w:pPr>
      <w:r>
        <w:rPr>
          <w:rFonts w:ascii="宋体" w:hAnsi="宋体" w:hint="eastAsia"/>
        </w:rPr>
        <w:t>3．对于不属于法定检测的工器具，承包人也必须建立相应的管理、检测制度，这些工器具包括登高工具、脚手架材料、电动工具、安全防护设备及用具等。</w:t>
      </w:r>
    </w:p>
    <w:p w:rsidR="00F42DE1" w:rsidRDefault="00F42DE1" w:rsidP="00F42DE1">
      <w:pPr>
        <w:spacing w:line="360" w:lineRule="auto"/>
        <w:ind w:firstLineChars="200" w:firstLine="420"/>
        <w:rPr>
          <w:rFonts w:ascii="宋体" w:hAnsi="宋体"/>
        </w:rPr>
      </w:pPr>
      <w:r>
        <w:rPr>
          <w:rFonts w:ascii="宋体" w:hAnsi="宋体" w:hint="eastAsia"/>
        </w:rPr>
        <w:t>九、开工前安全条件检查</w:t>
      </w:r>
    </w:p>
    <w:p w:rsidR="00F42DE1" w:rsidRDefault="00F42DE1" w:rsidP="00F42DE1">
      <w:pPr>
        <w:spacing w:line="360" w:lineRule="auto"/>
        <w:ind w:firstLineChars="200" w:firstLine="420"/>
        <w:jc w:val="left"/>
        <w:rPr>
          <w:rFonts w:ascii="宋体" w:hAnsi="宋体"/>
        </w:rPr>
      </w:pPr>
      <w:r>
        <w:rPr>
          <w:rFonts w:ascii="宋体" w:hAnsi="宋体" w:hint="eastAsia"/>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rsidR="00F42DE1" w:rsidRDefault="00F42DE1" w:rsidP="00F42DE1">
      <w:pPr>
        <w:spacing w:line="360" w:lineRule="auto"/>
        <w:ind w:firstLineChars="200" w:firstLine="420"/>
        <w:jc w:val="left"/>
        <w:rPr>
          <w:rFonts w:ascii="宋体" w:hAnsi="宋体"/>
        </w:rPr>
      </w:pPr>
      <w:r>
        <w:rPr>
          <w:rFonts w:ascii="宋体" w:hAnsi="宋体" w:hint="eastAsia"/>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rsidR="00F42DE1" w:rsidRDefault="00F42DE1" w:rsidP="00F42DE1">
      <w:pPr>
        <w:spacing w:line="360" w:lineRule="auto"/>
        <w:ind w:firstLineChars="200" w:firstLine="420"/>
        <w:jc w:val="left"/>
        <w:rPr>
          <w:rFonts w:ascii="宋体" w:hAnsi="宋体"/>
        </w:rPr>
      </w:pPr>
      <w:r>
        <w:rPr>
          <w:rFonts w:ascii="宋体" w:hAnsi="宋体" w:hint="eastAsia"/>
        </w:rPr>
        <w:t>3．发包人委托的监理公司检查发现的缺陷，承包人应在规定期限内完成整改。对于重大缺陷，发包人委托的监理公司有权要求承包人推迟开工，由此对工期产生的影响或经济损失，由承包人承担。</w:t>
      </w:r>
    </w:p>
    <w:p w:rsidR="00F42DE1" w:rsidRDefault="00F42DE1" w:rsidP="00F42DE1">
      <w:pPr>
        <w:spacing w:line="360" w:lineRule="auto"/>
        <w:ind w:firstLineChars="200" w:firstLine="420"/>
        <w:rPr>
          <w:rFonts w:ascii="宋体" w:hAnsi="宋体"/>
        </w:rPr>
      </w:pPr>
      <w:r>
        <w:rPr>
          <w:rFonts w:ascii="宋体" w:hAnsi="宋体" w:hint="eastAsia"/>
        </w:rPr>
        <w:t>十、安全监督</w:t>
      </w:r>
    </w:p>
    <w:p w:rsidR="00F42DE1" w:rsidRDefault="00F42DE1" w:rsidP="00F42DE1">
      <w:pPr>
        <w:spacing w:line="360" w:lineRule="auto"/>
        <w:ind w:firstLineChars="200" w:firstLine="420"/>
        <w:jc w:val="left"/>
        <w:rPr>
          <w:rFonts w:ascii="宋体" w:hAnsi="宋体"/>
        </w:rPr>
      </w:pPr>
      <w:r>
        <w:rPr>
          <w:rFonts w:ascii="宋体" w:hAnsi="宋体" w:hint="eastAsia"/>
        </w:rPr>
        <w:t>1．承包人应配备有满足项目安全管理需要的专职安全管理人员。</w:t>
      </w:r>
    </w:p>
    <w:p w:rsidR="00F42DE1" w:rsidRDefault="00F42DE1" w:rsidP="00F42DE1">
      <w:pPr>
        <w:spacing w:line="360" w:lineRule="auto"/>
        <w:ind w:firstLineChars="200" w:firstLine="420"/>
        <w:jc w:val="left"/>
        <w:rPr>
          <w:rFonts w:ascii="宋体" w:hAnsi="宋体"/>
        </w:rPr>
      </w:pPr>
      <w:r>
        <w:rPr>
          <w:rFonts w:ascii="宋体" w:hAnsi="宋体" w:hint="eastAsia"/>
        </w:rPr>
        <w:t>2．承包人的专职安全管理人员必须持建设主管部门颁发的安全生产知识考核合格证书。</w:t>
      </w:r>
    </w:p>
    <w:p w:rsidR="00F42DE1" w:rsidRDefault="00F42DE1" w:rsidP="00F42DE1">
      <w:pPr>
        <w:spacing w:line="360" w:lineRule="auto"/>
        <w:ind w:firstLineChars="200" w:firstLine="420"/>
        <w:jc w:val="left"/>
        <w:rPr>
          <w:rFonts w:ascii="宋体" w:hAnsi="宋体"/>
        </w:rPr>
      </w:pPr>
      <w:r>
        <w:rPr>
          <w:rFonts w:ascii="宋体" w:hAnsi="宋体" w:hint="eastAsia"/>
        </w:rPr>
        <w:t>3．承包人的专职安全管理人员在业务上接受发包人委托的监理公司和发包人安全管理部门的协调和指导。</w:t>
      </w:r>
    </w:p>
    <w:p w:rsidR="00F42DE1" w:rsidRDefault="00F42DE1" w:rsidP="00F42DE1">
      <w:pPr>
        <w:spacing w:line="360" w:lineRule="auto"/>
        <w:ind w:firstLineChars="200" w:firstLine="420"/>
        <w:jc w:val="left"/>
        <w:rPr>
          <w:rFonts w:ascii="宋体" w:hAnsi="宋体"/>
        </w:rPr>
      </w:pPr>
      <w:r>
        <w:rPr>
          <w:rFonts w:ascii="宋体" w:hAnsi="宋体" w:hint="eastAsia"/>
        </w:rPr>
        <w:lastRenderedPageBreak/>
        <w:t>4．承包人应建立班前安全交底制度；施工期间坚持开展安全检查和日常安全监督并形成相应的记录。</w:t>
      </w:r>
    </w:p>
    <w:p w:rsidR="00F42DE1" w:rsidRDefault="00F42DE1" w:rsidP="00F42DE1">
      <w:pPr>
        <w:spacing w:line="360" w:lineRule="auto"/>
        <w:ind w:firstLineChars="200" w:firstLine="420"/>
        <w:jc w:val="left"/>
        <w:rPr>
          <w:rFonts w:ascii="宋体" w:hAnsi="宋体"/>
        </w:rPr>
      </w:pPr>
      <w:r>
        <w:rPr>
          <w:rFonts w:ascii="宋体" w:hAnsi="宋体" w:hint="eastAsia"/>
        </w:rPr>
        <w:t>5．承包人应在每个作业区任命兼职安全员，赋予兼职安全员相应的授权和义务，并对兼职安全员进行定期考核。</w:t>
      </w:r>
    </w:p>
    <w:p w:rsidR="00F42DE1" w:rsidRDefault="00F42DE1" w:rsidP="00F42DE1">
      <w:pPr>
        <w:spacing w:line="360" w:lineRule="auto"/>
        <w:ind w:firstLineChars="200" w:firstLine="420"/>
        <w:jc w:val="left"/>
        <w:rPr>
          <w:rFonts w:ascii="宋体" w:hAnsi="宋体"/>
        </w:rPr>
      </w:pPr>
      <w:r>
        <w:rPr>
          <w:rFonts w:ascii="宋体" w:hAnsi="宋体" w:hint="eastAsia"/>
        </w:rPr>
        <w:t>6．承包人应接受和配合发包人专业部门及委托的监理公司的监督与安全评价。</w:t>
      </w:r>
    </w:p>
    <w:p w:rsidR="00F42DE1" w:rsidRDefault="00F42DE1" w:rsidP="00F42DE1">
      <w:pPr>
        <w:spacing w:line="360" w:lineRule="auto"/>
        <w:ind w:firstLineChars="200" w:firstLine="420"/>
        <w:jc w:val="left"/>
        <w:rPr>
          <w:rFonts w:ascii="宋体" w:hAnsi="宋体"/>
        </w:rPr>
      </w:pPr>
      <w:r>
        <w:rPr>
          <w:rFonts w:ascii="宋体" w:hAnsi="宋体" w:hint="eastAsia"/>
        </w:rPr>
        <w:t>7．发包人和委托的监理公司有权对承包人履行安全管理协议的情况进行监督，并有权对违章行为实行停工和处罚，处罚情况将通知承包人。涉及经济处罚时将直接通知合同管理部门从合同结算中扣除。</w:t>
      </w:r>
    </w:p>
    <w:p w:rsidR="00F42DE1" w:rsidRDefault="00F42DE1" w:rsidP="00F42DE1">
      <w:pPr>
        <w:spacing w:line="360" w:lineRule="auto"/>
        <w:ind w:firstLineChars="200" w:firstLine="420"/>
        <w:rPr>
          <w:rFonts w:ascii="宋体" w:hAnsi="宋体"/>
        </w:rPr>
      </w:pPr>
      <w:r>
        <w:rPr>
          <w:rFonts w:ascii="宋体" w:hAnsi="宋体" w:hint="eastAsia"/>
        </w:rPr>
        <w:t>十一、安全培训与授权</w:t>
      </w:r>
    </w:p>
    <w:p w:rsidR="00F42DE1" w:rsidRDefault="00F42DE1" w:rsidP="00F42DE1">
      <w:pPr>
        <w:spacing w:line="360" w:lineRule="auto"/>
        <w:ind w:firstLineChars="200" w:firstLine="420"/>
        <w:jc w:val="left"/>
        <w:rPr>
          <w:rFonts w:ascii="宋体" w:hAnsi="宋体"/>
        </w:rPr>
      </w:pPr>
      <w:r>
        <w:rPr>
          <w:rFonts w:ascii="宋体" w:hAnsi="宋体" w:hint="eastAsia"/>
        </w:rPr>
        <w:t>1．承包人所有特殊工种人员必须持证上岗，发包人和发包人委托的监理公司有权对其进行抽查。承包人要建立特殊工种定期培训和检查计划，这些工种包括但不限于：机动车驾驶员、焊工、起重工、电工等。</w:t>
      </w:r>
    </w:p>
    <w:p w:rsidR="00F42DE1" w:rsidRDefault="00F42DE1" w:rsidP="00F42DE1">
      <w:pPr>
        <w:spacing w:line="360" w:lineRule="auto"/>
        <w:ind w:firstLineChars="200" w:firstLine="420"/>
        <w:jc w:val="left"/>
        <w:rPr>
          <w:rFonts w:ascii="宋体" w:hAnsi="宋体"/>
        </w:rPr>
      </w:pPr>
      <w:r>
        <w:rPr>
          <w:rFonts w:ascii="宋体" w:hAnsi="宋体" w:hint="eastAsia"/>
        </w:rPr>
        <w:t>2．承包人应在特殊工种之外的其他工种中，筛选出高风险工种，并对其开展针对性的专题安全培训。</w:t>
      </w:r>
    </w:p>
    <w:p w:rsidR="00F42DE1" w:rsidRDefault="00F42DE1" w:rsidP="00F42DE1">
      <w:pPr>
        <w:spacing w:line="360" w:lineRule="auto"/>
        <w:ind w:firstLineChars="200" w:firstLine="420"/>
        <w:jc w:val="left"/>
        <w:rPr>
          <w:rFonts w:ascii="宋体" w:hAnsi="宋体"/>
        </w:rPr>
      </w:pPr>
      <w:r>
        <w:rPr>
          <w:rFonts w:ascii="宋体" w:hAnsi="宋体" w:hint="eastAsia"/>
        </w:rPr>
        <w:t>3．承包人应组织 “入场培训”和考核。发包人委托的监理公司有权监督培训、考核情况或组织抽查考核。</w:t>
      </w:r>
    </w:p>
    <w:p w:rsidR="00F42DE1" w:rsidRDefault="00F42DE1" w:rsidP="00F42DE1">
      <w:pPr>
        <w:spacing w:line="360" w:lineRule="auto"/>
        <w:ind w:firstLineChars="200" w:firstLine="420"/>
        <w:jc w:val="left"/>
        <w:rPr>
          <w:rFonts w:ascii="宋体" w:hAnsi="宋体"/>
        </w:rPr>
      </w:pPr>
      <w:r>
        <w:rPr>
          <w:rFonts w:ascii="宋体" w:hAnsi="宋体" w:hint="eastAsia"/>
        </w:rPr>
        <w:t>4．承包人应建立安全培训和考核机制，编制培训教材和培训滚动计划。承包人应组织安全考试/考核，建立培训考核记录，发包人委托的监理公司有权查看这些记录。</w:t>
      </w:r>
    </w:p>
    <w:p w:rsidR="00F42DE1" w:rsidRDefault="00F42DE1" w:rsidP="00F42DE1">
      <w:pPr>
        <w:spacing w:line="360" w:lineRule="auto"/>
        <w:ind w:firstLineChars="200" w:firstLine="420"/>
        <w:rPr>
          <w:rFonts w:ascii="宋体" w:hAnsi="宋体"/>
        </w:rPr>
      </w:pPr>
      <w:r>
        <w:rPr>
          <w:rFonts w:ascii="宋体" w:hAnsi="宋体" w:hint="eastAsia"/>
        </w:rPr>
        <w:t>十二、职业健康与卫生防疫</w:t>
      </w:r>
    </w:p>
    <w:p w:rsidR="00F42DE1" w:rsidRDefault="00F42DE1" w:rsidP="00F42DE1">
      <w:pPr>
        <w:spacing w:line="360" w:lineRule="auto"/>
        <w:ind w:firstLineChars="200" w:firstLine="420"/>
        <w:jc w:val="left"/>
        <w:rPr>
          <w:rFonts w:ascii="宋体" w:hAnsi="宋体"/>
        </w:rPr>
      </w:pPr>
      <w:r>
        <w:rPr>
          <w:rFonts w:ascii="宋体" w:hAnsi="宋体" w:hint="eastAsia"/>
        </w:rPr>
        <w:t>1．承包人应有特殊健康检查制度，预防有禁忌症患者从事有关职业，如恐高症患者不得从事高空作业，患有心血管疾病的人员不得从事繁重的体力劳动，特殊工种人员的体检应符合国家的规定。</w:t>
      </w:r>
    </w:p>
    <w:p w:rsidR="00F42DE1" w:rsidRDefault="00F42DE1" w:rsidP="00F42DE1">
      <w:pPr>
        <w:spacing w:line="360" w:lineRule="auto"/>
        <w:ind w:firstLineChars="200" w:firstLine="420"/>
        <w:jc w:val="left"/>
        <w:rPr>
          <w:rFonts w:ascii="宋体" w:hAnsi="宋体"/>
        </w:rPr>
      </w:pPr>
      <w:r>
        <w:rPr>
          <w:rFonts w:ascii="宋体" w:hAnsi="宋体" w:hint="eastAsia"/>
        </w:rPr>
        <w:t>2．承包人应保证卫生防疫基本设施的投入，以满足医疗、急救的要求，建立外部医疗支持渠道。</w:t>
      </w:r>
    </w:p>
    <w:p w:rsidR="00F42DE1" w:rsidRDefault="00F42DE1" w:rsidP="00F42DE1">
      <w:pPr>
        <w:spacing w:line="360" w:lineRule="auto"/>
        <w:ind w:firstLineChars="200" w:firstLine="420"/>
        <w:jc w:val="left"/>
        <w:rPr>
          <w:rFonts w:ascii="宋体" w:hAnsi="宋体"/>
        </w:rPr>
      </w:pPr>
      <w:r>
        <w:rPr>
          <w:rFonts w:ascii="宋体" w:hAnsi="宋体" w:hint="eastAsia"/>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rsidR="00F42DE1" w:rsidRDefault="00F42DE1" w:rsidP="00F42DE1">
      <w:pPr>
        <w:spacing w:line="360" w:lineRule="auto"/>
        <w:ind w:firstLineChars="200" w:firstLine="420"/>
        <w:rPr>
          <w:rFonts w:ascii="宋体" w:hAnsi="宋体"/>
        </w:rPr>
      </w:pPr>
      <w:r>
        <w:rPr>
          <w:rFonts w:ascii="宋体" w:hAnsi="宋体" w:hint="eastAsia"/>
        </w:rPr>
        <w:t>十三、文明施工与环保要求</w:t>
      </w:r>
    </w:p>
    <w:p w:rsidR="00F42DE1" w:rsidRDefault="00F42DE1" w:rsidP="00F42DE1">
      <w:pPr>
        <w:spacing w:line="360" w:lineRule="auto"/>
        <w:ind w:firstLineChars="200" w:firstLine="420"/>
        <w:jc w:val="left"/>
        <w:rPr>
          <w:rFonts w:ascii="宋体" w:hAnsi="宋体"/>
        </w:rPr>
      </w:pPr>
      <w:r>
        <w:rPr>
          <w:rFonts w:ascii="宋体" w:hAnsi="宋体" w:hint="eastAsia"/>
        </w:rPr>
        <w:t>1．承包人需制订施工现场的文明施工措施，保持良好的施工现场秩序。施工现场的物</w:t>
      </w:r>
      <w:r>
        <w:rPr>
          <w:rFonts w:ascii="宋体" w:hAnsi="宋体" w:hint="eastAsia"/>
        </w:rPr>
        <w:lastRenderedPageBreak/>
        <w:t>料堆放要摆放整齐，安全标志和宣传标志要清楚醒目，废料、废物要分类收集，安全通道要畅通。</w:t>
      </w:r>
    </w:p>
    <w:p w:rsidR="00F42DE1" w:rsidRDefault="00F42DE1" w:rsidP="00F42DE1">
      <w:pPr>
        <w:spacing w:line="360" w:lineRule="auto"/>
        <w:ind w:firstLineChars="200" w:firstLine="420"/>
        <w:jc w:val="left"/>
        <w:rPr>
          <w:rFonts w:ascii="宋体" w:hAnsi="宋体"/>
        </w:rPr>
      </w:pPr>
      <w:r>
        <w:rPr>
          <w:rFonts w:ascii="宋体" w:hAnsi="宋体" w:hint="eastAsia"/>
        </w:rPr>
        <w:t>2．承包人作业时应避免建筑材料抛洒、飞扬、流淌；应尽可能降低噪音、震动。</w:t>
      </w:r>
    </w:p>
    <w:p w:rsidR="00F42DE1" w:rsidRDefault="00F42DE1" w:rsidP="00F42DE1">
      <w:pPr>
        <w:spacing w:line="360" w:lineRule="auto"/>
        <w:ind w:firstLineChars="200" w:firstLine="420"/>
        <w:jc w:val="left"/>
        <w:rPr>
          <w:rFonts w:ascii="宋体" w:hAnsi="宋体"/>
        </w:rPr>
      </w:pPr>
      <w:r>
        <w:rPr>
          <w:rFonts w:ascii="宋体" w:hAnsi="宋体" w:hint="eastAsia"/>
        </w:rPr>
        <w:t>3．承包人应根据实际需要，在施工现场布置临时卫生设施（洗手间、卫生间等），施工作业不破坏环境卫生，不污染现场环境。</w:t>
      </w:r>
    </w:p>
    <w:p w:rsidR="00F42DE1" w:rsidRDefault="00F42DE1" w:rsidP="00F42DE1">
      <w:pPr>
        <w:spacing w:line="360" w:lineRule="auto"/>
        <w:ind w:firstLineChars="200" w:firstLine="420"/>
        <w:jc w:val="left"/>
        <w:rPr>
          <w:rFonts w:ascii="宋体" w:hAnsi="宋体"/>
        </w:rPr>
      </w:pPr>
      <w:r>
        <w:rPr>
          <w:rFonts w:ascii="宋体" w:hAnsi="宋体" w:hint="eastAsia"/>
        </w:rPr>
        <w:t>4．承包人在施工中应充分重视对环境的保护，保护绿色植被，保护古树。施工如需伤害古树，必须报告发包人委托的监理公司，在未得到指令前，禁止擅自伤害古树。</w:t>
      </w:r>
    </w:p>
    <w:p w:rsidR="00F42DE1" w:rsidRDefault="00F42DE1" w:rsidP="00F42DE1">
      <w:pPr>
        <w:spacing w:line="360" w:lineRule="auto"/>
        <w:ind w:firstLineChars="200" w:firstLine="420"/>
        <w:jc w:val="left"/>
        <w:rPr>
          <w:rFonts w:ascii="宋体" w:hAnsi="宋体"/>
        </w:rPr>
      </w:pPr>
      <w:r>
        <w:rPr>
          <w:rFonts w:ascii="宋体" w:hAnsi="宋体" w:hint="eastAsia"/>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rsidR="00F42DE1" w:rsidRDefault="00F42DE1" w:rsidP="00F42DE1">
      <w:pPr>
        <w:spacing w:line="360" w:lineRule="auto"/>
        <w:ind w:firstLineChars="200" w:firstLine="420"/>
        <w:jc w:val="left"/>
        <w:rPr>
          <w:rFonts w:ascii="宋体" w:hAnsi="宋体"/>
        </w:rPr>
      </w:pPr>
      <w:r>
        <w:rPr>
          <w:rFonts w:ascii="宋体" w:hAnsi="宋体" w:hint="eastAsia"/>
        </w:rPr>
        <w:t>6．承包人在施工中应禁止向环境，排放工业污水、生活污水、废油或其他有害物质。</w:t>
      </w:r>
    </w:p>
    <w:p w:rsidR="00F42DE1" w:rsidRDefault="00F42DE1" w:rsidP="00F42DE1">
      <w:pPr>
        <w:spacing w:line="360" w:lineRule="auto"/>
        <w:ind w:firstLineChars="200" w:firstLine="420"/>
        <w:jc w:val="left"/>
        <w:rPr>
          <w:rFonts w:ascii="宋体" w:hAnsi="宋体"/>
        </w:rPr>
      </w:pPr>
      <w:r>
        <w:rPr>
          <w:rFonts w:ascii="宋体" w:hAnsi="宋体" w:hint="eastAsia"/>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rsidR="00F42DE1" w:rsidRDefault="00F42DE1" w:rsidP="00F42DE1">
      <w:pPr>
        <w:spacing w:line="360" w:lineRule="auto"/>
        <w:ind w:firstLineChars="200" w:firstLine="420"/>
        <w:rPr>
          <w:rFonts w:ascii="宋体" w:hAnsi="宋体"/>
        </w:rPr>
      </w:pPr>
      <w:r>
        <w:rPr>
          <w:rFonts w:ascii="宋体" w:hAnsi="宋体" w:hint="eastAsia"/>
        </w:rPr>
        <w:t>十四、工程风险管理与事故预防</w:t>
      </w:r>
    </w:p>
    <w:p w:rsidR="00F42DE1" w:rsidRDefault="00F42DE1" w:rsidP="00F42DE1">
      <w:pPr>
        <w:spacing w:line="360" w:lineRule="auto"/>
        <w:ind w:firstLineChars="200" w:firstLine="420"/>
        <w:jc w:val="left"/>
        <w:rPr>
          <w:rFonts w:ascii="宋体" w:hAnsi="宋体"/>
        </w:rPr>
      </w:pPr>
      <w:r>
        <w:rPr>
          <w:rFonts w:ascii="宋体" w:hAnsi="宋体" w:hint="eastAsia"/>
        </w:rPr>
        <w:t>（一）基本要求</w:t>
      </w:r>
    </w:p>
    <w:p w:rsidR="00F42DE1" w:rsidRDefault="00F42DE1" w:rsidP="00F42DE1">
      <w:pPr>
        <w:spacing w:line="360" w:lineRule="auto"/>
        <w:ind w:firstLineChars="200" w:firstLine="420"/>
        <w:jc w:val="left"/>
        <w:rPr>
          <w:rFonts w:ascii="宋体" w:hAnsi="宋体"/>
        </w:rPr>
      </w:pPr>
      <w:r>
        <w:rPr>
          <w:rFonts w:ascii="宋体" w:hAnsi="宋体" w:hint="eastAsia"/>
        </w:rPr>
        <w:t>1．承包人应对施工过程进行全面、深入的危险源识别和风险分析。在施工安全组织设计中提供危险源及重要危险源清单、作业风险分析报告，该报告应包括（但不限于）如下信息：</w:t>
      </w:r>
    </w:p>
    <w:p w:rsidR="00F42DE1" w:rsidRDefault="00F42DE1" w:rsidP="00F42DE1">
      <w:pPr>
        <w:spacing w:line="360" w:lineRule="auto"/>
        <w:ind w:firstLineChars="200" w:firstLine="420"/>
        <w:jc w:val="left"/>
        <w:rPr>
          <w:rFonts w:ascii="宋体" w:hAnsi="宋体"/>
        </w:rPr>
      </w:pPr>
      <w:r>
        <w:rPr>
          <w:rFonts w:ascii="宋体" w:hAnsi="宋体" w:hint="eastAsia"/>
        </w:rPr>
        <w:t>（1）高风险作业和工种清单：作业名称、类别和数量、主要事故风险。</w:t>
      </w:r>
    </w:p>
    <w:p w:rsidR="00F42DE1" w:rsidRDefault="00F42DE1" w:rsidP="00F42DE1">
      <w:pPr>
        <w:spacing w:line="360" w:lineRule="auto"/>
        <w:ind w:firstLineChars="200" w:firstLine="420"/>
        <w:jc w:val="left"/>
        <w:rPr>
          <w:rFonts w:ascii="宋体" w:hAnsi="宋体"/>
        </w:rPr>
      </w:pPr>
      <w:r>
        <w:rPr>
          <w:rFonts w:ascii="宋体" w:hAnsi="宋体" w:hint="eastAsia"/>
        </w:rPr>
        <w:t>（2）施工能源和机械的种类、数量和主要事故风险。</w:t>
      </w:r>
    </w:p>
    <w:p w:rsidR="00F42DE1" w:rsidRDefault="00F42DE1" w:rsidP="00F42DE1">
      <w:pPr>
        <w:spacing w:line="360" w:lineRule="auto"/>
        <w:ind w:firstLineChars="200" w:firstLine="420"/>
        <w:jc w:val="left"/>
        <w:rPr>
          <w:rFonts w:ascii="宋体" w:hAnsi="宋体"/>
        </w:rPr>
      </w:pPr>
      <w:r>
        <w:rPr>
          <w:rFonts w:ascii="宋体" w:hAnsi="宋体" w:hint="eastAsia"/>
        </w:rPr>
        <w:t>（3）施工作业条件的类型和主要事故风险。</w:t>
      </w:r>
    </w:p>
    <w:p w:rsidR="00F42DE1" w:rsidRDefault="00F42DE1" w:rsidP="00F42DE1">
      <w:pPr>
        <w:spacing w:line="360" w:lineRule="auto"/>
        <w:ind w:firstLineChars="200" w:firstLine="420"/>
        <w:jc w:val="left"/>
        <w:rPr>
          <w:rFonts w:ascii="宋体" w:hAnsi="宋体"/>
        </w:rPr>
      </w:pPr>
      <w:r>
        <w:rPr>
          <w:rFonts w:ascii="宋体" w:hAnsi="宋体" w:hint="eastAsia"/>
        </w:rPr>
        <w:t>（4）主要工艺过程（或施工活动）的类别及其相关的事故风险。</w:t>
      </w:r>
    </w:p>
    <w:p w:rsidR="00F42DE1" w:rsidRDefault="00F42DE1" w:rsidP="00F42DE1">
      <w:pPr>
        <w:spacing w:line="360" w:lineRule="auto"/>
        <w:ind w:firstLineChars="200" w:firstLine="420"/>
        <w:jc w:val="left"/>
        <w:rPr>
          <w:rFonts w:ascii="宋体" w:hAnsi="宋体"/>
        </w:rPr>
      </w:pPr>
      <w:r>
        <w:rPr>
          <w:rFonts w:ascii="宋体" w:hAnsi="宋体" w:hint="eastAsia"/>
        </w:rPr>
        <w:t>（5）主要火灾危险（可燃物、点火源）。</w:t>
      </w:r>
    </w:p>
    <w:p w:rsidR="00F42DE1" w:rsidRDefault="00F42DE1" w:rsidP="00F42DE1">
      <w:pPr>
        <w:spacing w:line="360" w:lineRule="auto"/>
        <w:ind w:firstLineChars="200" w:firstLine="420"/>
        <w:jc w:val="left"/>
        <w:rPr>
          <w:rFonts w:ascii="宋体" w:hAnsi="宋体"/>
        </w:rPr>
      </w:pPr>
      <w:r>
        <w:rPr>
          <w:rFonts w:ascii="宋体" w:hAnsi="宋体" w:hint="eastAsia"/>
        </w:rPr>
        <w:t>（6）主要自然灾害（洪水、大风、雷暴、暴雨、地质灾害等）。</w:t>
      </w:r>
    </w:p>
    <w:p w:rsidR="00F42DE1" w:rsidRDefault="00F42DE1" w:rsidP="00F42DE1">
      <w:pPr>
        <w:spacing w:line="360" w:lineRule="auto"/>
        <w:ind w:firstLineChars="200" w:firstLine="420"/>
        <w:jc w:val="left"/>
        <w:rPr>
          <w:rFonts w:ascii="宋体" w:hAnsi="宋体"/>
        </w:rPr>
      </w:pPr>
      <w:r>
        <w:rPr>
          <w:rFonts w:ascii="宋体" w:hAnsi="宋体" w:hint="eastAsia"/>
        </w:rPr>
        <w:t>（7）主要环境保护事件（有害垃圾、机械的跑冒滴漏、原材料流失、水土流失等）。</w:t>
      </w:r>
    </w:p>
    <w:p w:rsidR="00F42DE1" w:rsidRDefault="00F42DE1" w:rsidP="00F42DE1">
      <w:pPr>
        <w:spacing w:line="360" w:lineRule="auto"/>
        <w:ind w:firstLineChars="200" w:firstLine="420"/>
        <w:jc w:val="left"/>
        <w:rPr>
          <w:rFonts w:ascii="宋体" w:hAnsi="宋体"/>
        </w:rPr>
      </w:pPr>
      <w:r>
        <w:rPr>
          <w:rFonts w:ascii="宋体" w:hAnsi="宋体" w:hint="eastAsia"/>
        </w:rPr>
        <w:t>（8）其他。</w:t>
      </w:r>
    </w:p>
    <w:p w:rsidR="00F42DE1" w:rsidRDefault="00F42DE1" w:rsidP="00F42DE1">
      <w:pPr>
        <w:spacing w:line="360" w:lineRule="auto"/>
        <w:ind w:firstLineChars="200" w:firstLine="420"/>
        <w:jc w:val="left"/>
        <w:rPr>
          <w:rFonts w:ascii="宋体" w:hAnsi="宋体"/>
        </w:rPr>
      </w:pPr>
      <w:r>
        <w:rPr>
          <w:rFonts w:ascii="宋体" w:hAnsi="宋体" w:hint="eastAsia"/>
        </w:rPr>
        <w:t>2．承包人应针对识别出的危险源制定有针对性的事故预防措施并确保在施工中得到有效落实。</w:t>
      </w:r>
    </w:p>
    <w:p w:rsidR="00F42DE1" w:rsidRDefault="00F42DE1" w:rsidP="00F42DE1">
      <w:pPr>
        <w:spacing w:line="360" w:lineRule="auto"/>
        <w:ind w:firstLineChars="200" w:firstLine="420"/>
        <w:jc w:val="left"/>
        <w:rPr>
          <w:rFonts w:ascii="宋体" w:hAnsi="宋体"/>
        </w:rPr>
      </w:pPr>
      <w:r>
        <w:rPr>
          <w:rFonts w:ascii="宋体" w:hAnsi="宋体" w:hint="eastAsia"/>
        </w:rPr>
        <w:lastRenderedPageBreak/>
        <w:t>3．承包人应建立日常施工活动的动态作业风险分析和安全交底制度。该制度应明确规定风险分析的方法、责任和交底的内容、时间及记录。</w:t>
      </w:r>
    </w:p>
    <w:p w:rsidR="00F42DE1" w:rsidRDefault="00F42DE1" w:rsidP="00F42DE1">
      <w:pPr>
        <w:spacing w:line="360" w:lineRule="auto"/>
        <w:ind w:firstLineChars="200" w:firstLine="420"/>
        <w:jc w:val="left"/>
        <w:rPr>
          <w:rFonts w:ascii="宋体" w:hAnsi="宋体"/>
        </w:rPr>
      </w:pPr>
      <w:r>
        <w:rPr>
          <w:rFonts w:ascii="宋体" w:hAnsi="宋体" w:hint="eastAsia"/>
        </w:rPr>
        <w:t>（二）现场作业基本安全条件</w:t>
      </w:r>
    </w:p>
    <w:p w:rsidR="00F42DE1" w:rsidRDefault="00F42DE1" w:rsidP="00F42DE1">
      <w:pPr>
        <w:spacing w:line="360" w:lineRule="auto"/>
        <w:ind w:firstLineChars="200" w:firstLine="420"/>
        <w:jc w:val="left"/>
        <w:rPr>
          <w:rFonts w:ascii="宋体" w:hAnsi="宋体"/>
        </w:rPr>
      </w:pPr>
      <w:r>
        <w:rPr>
          <w:rFonts w:ascii="宋体" w:hAnsi="宋体" w:hint="eastAsia"/>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rsidR="00F42DE1" w:rsidRDefault="00F42DE1" w:rsidP="00F42DE1">
      <w:pPr>
        <w:spacing w:line="360" w:lineRule="auto"/>
        <w:ind w:firstLineChars="200" w:firstLine="420"/>
        <w:rPr>
          <w:rFonts w:ascii="宋体" w:hAnsi="宋体"/>
        </w:rPr>
      </w:pPr>
      <w:r>
        <w:rPr>
          <w:rFonts w:ascii="宋体" w:hAnsi="宋体" w:hint="eastAsia"/>
        </w:rPr>
        <w:t>十五、事故报告与应急救援</w:t>
      </w:r>
    </w:p>
    <w:p w:rsidR="00F42DE1" w:rsidRDefault="00F42DE1" w:rsidP="00F42DE1">
      <w:pPr>
        <w:spacing w:line="360" w:lineRule="auto"/>
        <w:ind w:firstLineChars="200" w:firstLine="420"/>
        <w:jc w:val="left"/>
        <w:rPr>
          <w:rFonts w:ascii="宋体" w:hAnsi="宋体"/>
        </w:rPr>
      </w:pPr>
      <w:r>
        <w:rPr>
          <w:rFonts w:ascii="宋体" w:hAnsi="宋体" w:hint="eastAsia"/>
        </w:rPr>
        <w:t>1．承包人应制定对于未遂事故及以上级别的安全事件和事故，定期报送安全月度快报、季报、年报和各种专项事故报告等。</w:t>
      </w:r>
    </w:p>
    <w:p w:rsidR="00F42DE1" w:rsidRDefault="00F42DE1" w:rsidP="00F42DE1">
      <w:pPr>
        <w:spacing w:line="360" w:lineRule="auto"/>
        <w:ind w:firstLineChars="200" w:firstLine="420"/>
        <w:jc w:val="left"/>
        <w:rPr>
          <w:rFonts w:ascii="宋体" w:hAnsi="宋体"/>
        </w:rPr>
      </w:pPr>
      <w:r>
        <w:rPr>
          <w:rFonts w:ascii="宋体" w:hAnsi="宋体" w:hint="eastAsia"/>
        </w:rPr>
        <w:t>2．承包人应建立安全事故统计记录、未遂事故统计记录、违章统计记录，并根据统计情况进行分析，并就分析结果制定相应的预防措施。</w:t>
      </w:r>
    </w:p>
    <w:p w:rsidR="00F42DE1" w:rsidRDefault="00F42DE1" w:rsidP="00F42DE1">
      <w:pPr>
        <w:spacing w:line="360" w:lineRule="auto"/>
        <w:ind w:firstLineChars="200" w:firstLine="420"/>
        <w:jc w:val="left"/>
        <w:rPr>
          <w:rFonts w:ascii="宋体" w:hAnsi="宋体"/>
        </w:rPr>
      </w:pPr>
      <w:r>
        <w:rPr>
          <w:rFonts w:ascii="宋体" w:hAnsi="宋体" w:hint="eastAsia"/>
        </w:rPr>
        <w:t>3．承包人应建立事故应急救援机制，明确事故处置的基本原则，即现场发生事故时，首先抢救生命，向救援组织报警，并采取措施限制事故扩大。</w:t>
      </w:r>
    </w:p>
    <w:p w:rsidR="00F42DE1" w:rsidRDefault="00F42DE1" w:rsidP="00F42DE1">
      <w:pPr>
        <w:spacing w:line="360" w:lineRule="auto"/>
        <w:ind w:firstLineChars="200" w:firstLine="420"/>
        <w:jc w:val="left"/>
        <w:rPr>
          <w:rFonts w:ascii="宋体" w:hAnsi="宋体"/>
        </w:rPr>
      </w:pPr>
      <w:r>
        <w:rPr>
          <w:rFonts w:ascii="宋体" w:hAnsi="宋体" w:hint="eastAsia"/>
        </w:rPr>
        <w:t>4．承包人应建立相应的应急响应组织，以便能迅速处理突发意外。</w:t>
      </w:r>
    </w:p>
    <w:p w:rsidR="00F42DE1" w:rsidRDefault="00F42DE1" w:rsidP="00F42DE1">
      <w:pPr>
        <w:spacing w:line="360" w:lineRule="auto"/>
        <w:ind w:firstLineChars="200" w:firstLine="420"/>
        <w:jc w:val="left"/>
        <w:rPr>
          <w:rFonts w:ascii="宋体" w:hAnsi="宋体"/>
        </w:rPr>
      </w:pPr>
      <w:r>
        <w:rPr>
          <w:rFonts w:ascii="宋体" w:hAnsi="宋体" w:hint="eastAsia"/>
        </w:rPr>
        <w:t>5．承包人应建立专项应急响应预案，包括重大人身伤亡事故的救护预案、火灾响应预案、“四防”预案（防风、防冻、防雷、防暴雨）、重大疫病防护预案、环境污染防护预案、地质灾害防护预案等。</w:t>
      </w:r>
    </w:p>
    <w:p w:rsidR="00F42DE1" w:rsidRDefault="00F42DE1" w:rsidP="00F42DE1">
      <w:pPr>
        <w:spacing w:line="360" w:lineRule="auto"/>
        <w:ind w:firstLineChars="200" w:firstLine="420"/>
        <w:jc w:val="left"/>
        <w:rPr>
          <w:rFonts w:ascii="宋体" w:hAnsi="宋体"/>
        </w:rPr>
      </w:pPr>
      <w:r>
        <w:rPr>
          <w:rFonts w:ascii="宋体" w:hAnsi="宋体" w:hint="eastAsia"/>
        </w:rPr>
        <w:t>6．承包人应对应急预案进行适当演练，保证应急预案的可操作性。</w:t>
      </w:r>
    </w:p>
    <w:p w:rsidR="00F42DE1" w:rsidRDefault="00F42DE1" w:rsidP="00F42DE1">
      <w:pPr>
        <w:spacing w:line="360" w:lineRule="auto"/>
        <w:ind w:firstLineChars="200" w:firstLine="420"/>
        <w:jc w:val="left"/>
        <w:rPr>
          <w:rFonts w:ascii="宋体" w:hAnsi="宋体"/>
        </w:rPr>
      </w:pPr>
      <w:r>
        <w:rPr>
          <w:rFonts w:ascii="宋体" w:hAnsi="宋体" w:hint="eastAsia"/>
        </w:rPr>
        <w:t>7．在工地的其他施工单位发生重大事故时，承包人应无条件立即配合、支持事故抢险。</w:t>
      </w:r>
    </w:p>
    <w:p w:rsidR="00F42DE1" w:rsidRDefault="00F42DE1" w:rsidP="00F42DE1">
      <w:pPr>
        <w:spacing w:line="360" w:lineRule="auto"/>
        <w:ind w:firstLineChars="200" w:firstLine="420"/>
        <w:jc w:val="left"/>
        <w:rPr>
          <w:rFonts w:ascii="宋体" w:hAnsi="宋体"/>
        </w:rPr>
      </w:pPr>
      <w:r>
        <w:rPr>
          <w:rFonts w:ascii="宋体" w:hAnsi="宋体" w:hint="eastAsia"/>
        </w:rPr>
        <w:t>8．承包人必须为事故处置支付各项费用，包括受伤者的抚恤、补偿等费用，并按合同要求赔偿对发包人造成的损失。</w:t>
      </w:r>
    </w:p>
    <w:p w:rsidR="00F42DE1" w:rsidRDefault="00F42DE1" w:rsidP="00F42DE1">
      <w:pPr>
        <w:spacing w:line="360" w:lineRule="auto"/>
        <w:ind w:firstLineChars="200" w:firstLine="420"/>
        <w:jc w:val="left"/>
        <w:rPr>
          <w:rFonts w:ascii="宋体" w:hAnsi="宋体"/>
        </w:rPr>
      </w:pPr>
      <w:r>
        <w:rPr>
          <w:rFonts w:ascii="宋体" w:hAnsi="宋体" w:hint="eastAsia"/>
        </w:rPr>
        <w:t>9．由于发包人原因而造成的事故，发包人应负责按事故的具体损失情况给予承包人经济赔偿。</w:t>
      </w:r>
    </w:p>
    <w:p w:rsidR="00F42DE1" w:rsidRDefault="00F42DE1" w:rsidP="00F42DE1">
      <w:pPr>
        <w:spacing w:line="360" w:lineRule="auto"/>
        <w:ind w:firstLineChars="200" w:firstLine="420"/>
        <w:jc w:val="left"/>
        <w:rPr>
          <w:rFonts w:ascii="宋体" w:hAnsi="宋体"/>
        </w:rPr>
      </w:pPr>
      <w:r>
        <w:rPr>
          <w:rFonts w:ascii="宋体" w:hAnsi="宋体" w:hint="eastAsia"/>
        </w:rPr>
        <w:t>10．涉及承包人员工的伤害事故，承包人除要报告发包人委托的监理公司外，还应负责按照国家、行业和本单位上级公司的要求，上报事故。</w:t>
      </w:r>
    </w:p>
    <w:p w:rsidR="00F42DE1" w:rsidRDefault="00F42DE1" w:rsidP="00F42DE1">
      <w:pPr>
        <w:spacing w:line="360" w:lineRule="auto"/>
        <w:ind w:firstLineChars="200" w:firstLine="420"/>
        <w:rPr>
          <w:rFonts w:ascii="宋体" w:hAnsi="宋体"/>
        </w:rPr>
      </w:pPr>
      <w:r>
        <w:rPr>
          <w:rFonts w:ascii="宋体" w:hAnsi="宋体" w:hint="eastAsia"/>
        </w:rPr>
        <w:t>十六、安全业绩考核</w:t>
      </w:r>
    </w:p>
    <w:p w:rsidR="00F42DE1" w:rsidRDefault="00F42DE1" w:rsidP="00F42DE1">
      <w:pPr>
        <w:spacing w:line="360" w:lineRule="auto"/>
        <w:ind w:firstLineChars="200" w:firstLine="420"/>
        <w:jc w:val="left"/>
        <w:rPr>
          <w:rFonts w:ascii="宋体" w:hAnsi="宋体"/>
        </w:rPr>
      </w:pPr>
      <w:r>
        <w:rPr>
          <w:rFonts w:ascii="宋体" w:hAnsi="宋体" w:hint="eastAsia"/>
        </w:rPr>
        <w:t>为了落实安全管理的责任，承包人在施工过程中发生安全事故时，承包人除应按国家有关规定承担责任和处罚外，发包人还将按照以下标准进行考核：</w:t>
      </w:r>
    </w:p>
    <w:tbl>
      <w:tblPr>
        <w:tblW w:w="7005" w:type="dxa"/>
        <w:jc w:val="center"/>
        <w:tblLayout w:type="fixed"/>
        <w:tblCellMar>
          <w:left w:w="0" w:type="dxa"/>
          <w:right w:w="0" w:type="dxa"/>
        </w:tblCellMar>
        <w:tblLook w:val="04A0"/>
      </w:tblPr>
      <w:tblGrid>
        <w:gridCol w:w="3240"/>
        <w:gridCol w:w="3765"/>
      </w:tblGrid>
      <w:tr w:rsidR="00F42DE1" w:rsidTr="003712C8">
        <w:trPr>
          <w:trHeight w:val="18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事件类型</w:t>
            </w:r>
          </w:p>
        </w:tc>
        <w:tc>
          <w:tcPr>
            <w:tcW w:w="3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违约金额</w:t>
            </w:r>
          </w:p>
        </w:tc>
      </w:tr>
      <w:tr w:rsidR="00F42DE1" w:rsidTr="003712C8">
        <w:trPr>
          <w:trHeight w:val="281"/>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lastRenderedPageBreak/>
              <w:t>较大事故</w:t>
            </w:r>
          </w:p>
        </w:tc>
        <w:tc>
          <w:tcPr>
            <w:tcW w:w="3765" w:type="dxa"/>
            <w:tcBorders>
              <w:top w:val="single" w:sz="8" w:space="0" w:color="auto"/>
              <w:left w:val="nil"/>
              <w:bottom w:val="single" w:sz="8" w:space="0" w:color="auto"/>
              <w:right w:val="single" w:sz="8" w:space="0" w:color="auto"/>
            </w:tcBorders>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kern w:val="0"/>
              </w:rPr>
              <w:t>签约合同价</w:t>
            </w:r>
            <w:r>
              <w:rPr>
                <w:rFonts w:ascii="宋体" w:hAnsi="宋体" w:hint="eastAsia"/>
              </w:rPr>
              <w:t>的0.5‰</w:t>
            </w:r>
          </w:p>
        </w:tc>
      </w:tr>
      <w:tr w:rsidR="00F42DE1" w:rsidTr="003712C8">
        <w:trPr>
          <w:trHeight w:val="274"/>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重大事故</w:t>
            </w:r>
          </w:p>
        </w:tc>
        <w:tc>
          <w:tcPr>
            <w:tcW w:w="3765" w:type="dxa"/>
            <w:tcBorders>
              <w:top w:val="single" w:sz="8" w:space="0" w:color="auto"/>
              <w:left w:val="nil"/>
              <w:bottom w:val="single" w:sz="8" w:space="0" w:color="auto"/>
              <w:right w:val="single" w:sz="8" w:space="0" w:color="auto"/>
            </w:tcBorders>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签约合同价的2‰</w:t>
            </w:r>
          </w:p>
        </w:tc>
      </w:tr>
      <w:tr w:rsidR="00F42DE1" w:rsidTr="003712C8">
        <w:trPr>
          <w:trHeight w:val="13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特别重大事故</w:t>
            </w:r>
          </w:p>
        </w:tc>
        <w:tc>
          <w:tcPr>
            <w:tcW w:w="3765" w:type="dxa"/>
            <w:tcBorders>
              <w:top w:val="single" w:sz="8" w:space="0" w:color="auto"/>
              <w:left w:val="nil"/>
              <w:bottom w:val="single" w:sz="8" w:space="0" w:color="auto"/>
              <w:right w:val="single" w:sz="8" w:space="0" w:color="auto"/>
            </w:tcBorders>
            <w:vAlign w:val="center"/>
            <w:hideMark/>
          </w:tcPr>
          <w:p w:rsidR="00F42DE1" w:rsidRDefault="00F42DE1" w:rsidP="003712C8">
            <w:pPr>
              <w:spacing w:line="360" w:lineRule="auto"/>
              <w:ind w:firstLineChars="200" w:firstLine="420"/>
              <w:jc w:val="left"/>
              <w:rPr>
                <w:rFonts w:ascii="宋体" w:hAnsi="宋体"/>
              </w:rPr>
            </w:pPr>
            <w:r>
              <w:rPr>
                <w:rFonts w:ascii="宋体" w:hAnsi="宋体" w:hint="eastAsia"/>
              </w:rPr>
              <w:t>签约合同价的4‰</w:t>
            </w:r>
          </w:p>
        </w:tc>
      </w:tr>
    </w:tbl>
    <w:p w:rsidR="00F42DE1" w:rsidRDefault="00F42DE1" w:rsidP="00F42DE1">
      <w:pPr>
        <w:spacing w:line="360" w:lineRule="auto"/>
        <w:ind w:firstLineChars="200" w:firstLine="420"/>
        <w:jc w:val="left"/>
        <w:rPr>
          <w:rFonts w:ascii="宋体" w:hAnsi="宋体"/>
        </w:rPr>
      </w:pPr>
      <w:r>
        <w:rPr>
          <w:rFonts w:ascii="宋体" w:hAnsi="宋体" w:hint="eastAsia"/>
        </w:rPr>
        <w:t>（1）较大事故，是指造成3人以上10人以下死亡，或者10人以上50人以下重伤，或者1000万元以上5000万元以下直接经济损失的事故；</w:t>
      </w:r>
    </w:p>
    <w:p w:rsidR="00F42DE1" w:rsidRDefault="00F42DE1" w:rsidP="00F42DE1">
      <w:pPr>
        <w:spacing w:line="360" w:lineRule="auto"/>
        <w:ind w:firstLineChars="200" w:firstLine="420"/>
        <w:jc w:val="left"/>
        <w:rPr>
          <w:rFonts w:ascii="宋体" w:hAnsi="宋体"/>
        </w:rPr>
      </w:pPr>
      <w:r>
        <w:rPr>
          <w:rFonts w:ascii="宋体" w:hAnsi="宋体" w:hint="eastAsia"/>
        </w:rPr>
        <w:t>（2）重大事故，是指造成10人以上30人以下死亡，或者50人以上100人以下重伤，或者5000万元以上1亿元以下直接经济损失的事故；</w:t>
      </w:r>
    </w:p>
    <w:p w:rsidR="00F42DE1" w:rsidRDefault="00F42DE1" w:rsidP="00F42DE1">
      <w:pPr>
        <w:spacing w:line="360" w:lineRule="auto"/>
        <w:ind w:firstLineChars="200" w:firstLine="420"/>
        <w:jc w:val="left"/>
        <w:rPr>
          <w:rFonts w:ascii="宋体" w:hAnsi="宋体"/>
        </w:rPr>
      </w:pPr>
      <w:r>
        <w:rPr>
          <w:rFonts w:ascii="宋体" w:hAnsi="宋体" w:hint="eastAsia"/>
        </w:rPr>
        <w:t>（3）特别重大事故，是指造成30人以上死亡，或者100人以上重伤（包括急性工业中毒，下同），或者1亿元以上直接经济损失的事故；</w:t>
      </w:r>
    </w:p>
    <w:p w:rsidR="00F42DE1" w:rsidRDefault="00F42DE1" w:rsidP="00F42DE1">
      <w:pPr>
        <w:spacing w:line="273" w:lineRule="auto"/>
        <w:ind w:firstLineChars="200" w:firstLine="420"/>
        <w:jc w:val="left"/>
        <w:rPr>
          <w:rFonts w:ascii="宋体" w:hAnsi="宋体"/>
        </w:rPr>
      </w:pPr>
      <w:r>
        <w:rPr>
          <w:rFonts w:ascii="宋体" w:hAnsi="宋体" w:hint="eastAsia"/>
        </w:rPr>
        <w:t>（4）所称的“以上”包括本数，所称的“以下”不包括本数。</w:t>
      </w:r>
    </w:p>
    <w:p w:rsidR="00F42DE1" w:rsidRDefault="00F42DE1" w:rsidP="00F42DE1">
      <w:pPr>
        <w:spacing w:line="273" w:lineRule="auto"/>
        <w:ind w:firstLineChars="200" w:firstLine="420"/>
        <w:jc w:val="left"/>
        <w:rPr>
          <w:rFonts w:ascii="宋体" w:hAnsi="宋体"/>
        </w:rPr>
      </w:pPr>
      <w:r>
        <w:rPr>
          <w:rFonts w:ascii="宋体" w:hAnsi="宋体" w:hint="eastAsia"/>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rsidR="00F42DE1" w:rsidRDefault="00F42DE1" w:rsidP="00F42DE1">
      <w:pPr>
        <w:spacing w:line="273" w:lineRule="auto"/>
        <w:ind w:firstLineChars="200" w:firstLine="420"/>
        <w:rPr>
          <w:rFonts w:ascii="宋体" w:hAnsi="宋体"/>
        </w:rPr>
      </w:pPr>
      <w:r>
        <w:rPr>
          <w:rFonts w:ascii="宋体" w:hAnsi="宋体" w:hint="eastAsia"/>
        </w:rPr>
        <w:t>十七、协议条款的修订</w:t>
      </w:r>
    </w:p>
    <w:p w:rsidR="00F42DE1" w:rsidRDefault="000A2E64" w:rsidP="00F42DE1">
      <w:pPr>
        <w:spacing w:line="273" w:lineRule="auto"/>
        <w:ind w:firstLineChars="200" w:firstLine="420"/>
        <w:jc w:val="left"/>
        <w:rPr>
          <w:rFonts w:ascii="宋体" w:hAnsi="宋体"/>
        </w:rPr>
      </w:pPr>
      <w:r>
        <w:rPr>
          <w:rFonts w:ascii="宋体" w:hAnsi="宋体" w:hint="eastAsia"/>
        </w:rPr>
        <w:t>在项目实施过程中，经双</w:t>
      </w:r>
      <w:r w:rsidR="00F42DE1">
        <w:rPr>
          <w:rFonts w:ascii="宋体" w:hAnsi="宋体" w:hint="eastAsia"/>
        </w:rPr>
        <w:t>方友好协商，本协议的有关条款也可做出相应的修改。</w:t>
      </w:r>
    </w:p>
    <w:p w:rsidR="00F42DE1" w:rsidRDefault="000A2E64" w:rsidP="00F42DE1">
      <w:pPr>
        <w:spacing w:line="273" w:lineRule="auto"/>
        <w:ind w:firstLineChars="200" w:firstLine="420"/>
        <w:jc w:val="left"/>
        <w:rPr>
          <w:rFonts w:ascii="宋体" w:hAnsi="宋体"/>
        </w:rPr>
      </w:pPr>
      <w:r>
        <w:rPr>
          <w:rFonts w:ascii="宋体" w:hAnsi="宋体" w:hint="eastAsia"/>
        </w:rPr>
        <w:t>本工程安全管理协议，由双</w:t>
      </w:r>
      <w:r w:rsidR="00F42DE1">
        <w:rPr>
          <w:rFonts w:ascii="宋体" w:hAnsi="宋体" w:hint="eastAsia"/>
        </w:rPr>
        <w:t>方在施工承包合同签订后7天内共同签署，作为施工合同附件。</w:t>
      </w:r>
    </w:p>
    <w:p w:rsidR="000A2E64" w:rsidRPr="000A2E64" w:rsidRDefault="000A2E64" w:rsidP="000A2E64">
      <w:pPr>
        <w:pStyle w:val="a0"/>
      </w:pPr>
    </w:p>
    <w:p w:rsidR="00F42DE1" w:rsidRDefault="00F42DE1" w:rsidP="00F42DE1">
      <w:pPr>
        <w:autoSpaceDE w:val="0"/>
        <w:adjustRightInd w:val="0"/>
        <w:snapToGrid w:val="0"/>
        <w:spacing w:line="400" w:lineRule="exact"/>
        <w:ind w:firstLineChars="200" w:firstLine="420"/>
        <w:rPr>
          <w:rFonts w:ascii="宋体" w:hAnsi="宋体"/>
          <w:kern w:val="0"/>
        </w:rPr>
      </w:pPr>
      <w:r>
        <w:rPr>
          <w:rFonts w:ascii="宋体" w:hAnsi="宋体" w:hint="eastAsia"/>
          <w:kern w:val="0"/>
        </w:rPr>
        <w:t>发包人（项目业主）：（盖单位公章）</w:t>
      </w:r>
    </w:p>
    <w:p w:rsidR="00F42DE1" w:rsidRDefault="00F42DE1" w:rsidP="00F42DE1">
      <w:pPr>
        <w:autoSpaceDE w:val="0"/>
        <w:adjustRightInd w:val="0"/>
        <w:snapToGrid w:val="0"/>
        <w:spacing w:line="400" w:lineRule="exact"/>
        <w:ind w:firstLineChars="200" w:firstLine="420"/>
        <w:rPr>
          <w:rFonts w:ascii="宋体" w:hAnsi="宋体"/>
          <w:kern w:val="0"/>
        </w:rPr>
      </w:pPr>
      <w:r>
        <w:rPr>
          <w:rFonts w:ascii="宋体" w:hAnsi="宋体" w:hint="eastAsia"/>
          <w:kern w:val="0"/>
        </w:rPr>
        <w:t>法定代表人或其委托代理人：（签名）</w:t>
      </w:r>
    </w:p>
    <w:p w:rsidR="00F42DE1" w:rsidRDefault="00F42DE1" w:rsidP="00F42DE1">
      <w:pPr>
        <w:autoSpaceDE w:val="0"/>
        <w:adjustRightInd w:val="0"/>
        <w:snapToGrid w:val="0"/>
        <w:spacing w:line="400" w:lineRule="exact"/>
        <w:ind w:firstLineChars="200" w:firstLine="420"/>
        <w:rPr>
          <w:rFonts w:ascii="宋体" w:hAnsi="宋体"/>
          <w:kern w:val="0"/>
        </w:rPr>
      </w:pPr>
    </w:p>
    <w:p w:rsidR="00F42DE1" w:rsidRDefault="00F42DE1" w:rsidP="00F42DE1">
      <w:pPr>
        <w:autoSpaceDE w:val="0"/>
        <w:adjustRightInd w:val="0"/>
        <w:snapToGrid w:val="0"/>
        <w:spacing w:line="400" w:lineRule="exact"/>
        <w:rPr>
          <w:rFonts w:ascii="宋体" w:hAnsi="宋体"/>
          <w:kern w:val="0"/>
        </w:rPr>
      </w:pPr>
    </w:p>
    <w:p w:rsidR="000A2E64" w:rsidRPr="000A2E64" w:rsidRDefault="000A2E64" w:rsidP="000A2E64">
      <w:pPr>
        <w:pStyle w:val="a0"/>
      </w:pPr>
    </w:p>
    <w:p w:rsidR="00F42DE1" w:rsidRDefault="00F42DE1" w:rsidP="00F42DE1">
      <w:pPr>
        <w:autoSpaceDE w:val="0"/>
        <w:adjustRightInd w:val="0"/>
        <w:snapToGrid w:val="0"/>
        <w:spacing w:line="400" w:lineRule="exact"/>
        <w:ind w:firstLineChars="200" w:firstLine="420"/>
        <w:rPr>
          <w:rFonts w:ascii="宋体" w:hAnsi="宋体"/>
        </w:rPr>
      </w:pPr>
      <w:r>
        <w:rPr>
          <w:rFonts w:ascii="宋体" w:hAnsi="宋体" w:hint="eastAsia"/>
          <w:kern w:val="0"/>
        </w:rPr>
        <w:t>承包人：（盖单位公章）</w:t>
      </w:r>
    </w:p>
    <w:p w:rsidR="00F42DE1" w:rsidRDefault="00F42DE1" w:rsidP="00F42DE1">
      <w:pPr>
        <w:autoSpaceDE w:val="0"/>
        <w:adjustRightInd w:val="0"/>
        <w:snapToGrid w:val="0"/>
        <w:spacing w:line="400" w:lineRule="exact"/>
        <w:ind w:firstLineChars="200" w:firstLine="420"/>
        <w:rPr>
          <w:rFonts w:ascii="宋体" w:hAnsi="宋体"/>
          <w:kern w:val="0"/>
        </w:rPr>
      </w:pPr>
      <w:r>
        <w:rPr>
          <w:rFonts w:ascii="宋体" w:hAnsi="宋体" w:hint="eastAsia"/>
          <w:kern w:val="0"/>
        </w:rPr>
        <w:t>法定代表人或其委托代理人：（签名）</w:t>
      </w:r>
    </w:p>
    <w:p w:rsidR="006741E6" w:rsidRDefault="006741E6">
      <w:pPr>
        <w:pStyle w:val="a0"/>
      </w:pPr>
    </w:p>
    <w:p w:rsidR="006741E6" w:rsidRDefault="006741E6">
      <w:pPr>
        <w:pStyle w:val="a0"/>
      </w:pPr>
    </w:p>
    <w:p w:rsidR="00B42892" w:rsidRDefault="00B42892">
      <w:pPr>
        <w:pStyle w:val="a0"/>
      </w:pPr>
    </w:p>
    <w:p w:rsidR="00B42892" w:rsidRDefault="00B42892">
      <w:pPr>
        <w:pStyle w:val="a0"/>
      </w:pPr>
    </w:p>
    <w:p w:rsidR="00B42892" w:rsidRDefault="00B42892">
      <w:pPr>
        <w:pStyle w:val="a0"/>
      </w:pPr>
    </w:p>
    <w:p w:rsidR="00B42892" w:rsidRDefault="00B42892">
      <w:pPr>
        <w:pStyle w:val="a0"/>
      </w:pPr>
    </w:p>
    <w:p w:rsidR="00B42892" w:rsidRDefault="00B42892">
      <w:pPr>
        <w:pStyle w:val="a0"/>
      </w:pPr>
    </w:p>
    <w:p w:rsidR="00B42892" w:rsidRDefault="00B42892">
      <w:pPr>
        <w:pStyle w:val="a0"/>
      </w:pPr>
    </w:p>
    <w:p w:rsidR="00B42892" w:rsidRDefault="00B42892">
      <w:pPr>
        <w:pStyle w:val="a0"/>
      </w:pPr>
    </w:p>
    <w:p w:rsidR="00B42892" w:rsidRDefault="00B42892" w:rsidP="00B42892">
      <w:pPr>
        <w:spacing w:line="400" w:lineRule="exact"/>
        <w:jc w:val="left"/>
        <w:rPr>
          <w:bCs/>
          <w:color w:val="000000"/>
          <w:sz w:val="24"/>
          <w:szCs w:val="28"/>
        </w:rPr>
      </w:pPr>
    </w:p>
    <w:p w:rsidR="00B42892" w:rsidRDefault="00B42892" w:rsidP="00B42892">
      <w:pPr>
        <w:spacing w:line="400" w:lineRule="exact"/>
        <w:jc w:val="left"/>
        <w:rPr>
          <w:bCs/>
          <w:color w:val="000000"/>
          <w:sz w:val="24"/>
          <w:szCs w:val="28"/>
        </w:rPr>
      </w:pPr>
      <w:r>
        <w:rPr>
          <w:rFonts w:hint="eastAsia"/>
          <w:bCs/>
          <w:color w:val="000000"/>
          <w:sz w:val="24"/>
          <w:szCs w:val="28"/>
        </w:rPr>
        <w:lastRenderedPageBreak/>
        <w:t>附件</w:t>
      </w:r>
      <w:r>
        <w:rPr>
          <w:rFonts w:hint="eastAsia"/>
          <w:bCs/>
          <w:color w:val="000000"/>
          <w:sz w:val="24"/>
          <w:szCs w:val="28"/>
        </w:rPr>
        <w:t>2</w:t>
      </w:r>
      <w:r>
        <w:rPr>
          <w:rFonts w:hint="eastAsia"/>
          <w:bCs/>
          <w:color w:val="000000"/>
          <w:sz w:val="24"/>
          <w:szCs w:val="28"/>
        </w:rPr>
        <w:t>：</w:t>
      </w:r>
      <w:r>
        <w:rPr>
          <w:rFonts w:hAnsi="宋体" w:hint="eastAsia"/>
          <w:szCs w:val="21"/>
        </w:rPr>
        <w:t>廉洁从业协议</w:t>
      </w:r>
    </w:p>
    <w:p w:rsidR="00B42892" w:rsidRDefault="00B42892" w:rsidP="006E409C">
      <w:pPr>
        <w:spacing w:beforeLines="50" w:afterLines="50" w:line="400" w:lineRule="exact"/>
        <w:jc w:val="center"/>
        <w:rPr>
          <w:szCs w:val="21"/>
        </w:rPr>
      </w:pPr>
      <w:r>
        <w:rPr>
          <w:rFonts w:hAnsi="宋体" w:hint="eastAsia"/>
          <w:szCs w:val="21"/>
        </w:rPr>
        <w:t>廉洁从业协议</w:t>
      </w:r>
    </w:p>
    <w:p w:rsidR="00B42892" w:rsidRDefault="00B42892" w:rsidP="00B42892">
      <w:pPr>
        <w:spacing w:line="400" w:lineRule="exact"/>
        <w:ind w:firstLineChars="200" w:firstLine="420"/>
        <w:rPr>
          <w:szCs w:val="21"/>
        </w:rPr>
      </w:pPr>
      <w:r>
        <w:rPr>
          <w:rFonts w:hAnsi="宋体" w:hint="eastAsia"/>
          <w:szCs w:val="21"/>
        </w:rPr>
        <w:t>根据国家有关部门以及有关工程建设、廉政建设的规定，为做好工程建设中的党风廉政建设，保证工程建设高效优质，保证建设资金的安全和有效使用以及投资效益，建设工程的项目法人</w:t>
      </w:r>
      <w:r>
        <w:rPr>
          <w:rFonts w:hAnsi="宋体" w:cs="宋体" w:hint="eastAsia"/>
          <w:snapToGrid w:val="0"/>
          <w:kern w:val="0"/>
          <w:szCs w:val="21"/>
          <w:u w:val="single"/>
        </w:rPr>
        <w:t>重庆城市综合交通枢纽</w:t>
      </w:r>
      <w:r>
        <w:rPr>
          <w:rFonts w:cs="宋体" w:hint="eastAsia"/>
          <w:snapToGrid w:val="0"/>
          <w:kern w:val="0"/>
          <w:szCs w:val="21"/>
          <w:u w:val="single"/>
        </w:rPr>
        <w:t>(</w:t>
      </w:r>
      <w:r>
        <w:rPr>
          <w:rFonts w:hAnsi="宋体" w:cs="宋体" w:hint="eastAsia"/>
          <w:snapToGrid w:val="0"/>
          <w:kern w:val="0"/>
          <w:szCs w:val="21"/>
          <w:u w:val="single"/>
        </w:rPr>
        <w:t>集团</w:t>
      </w:r>
      <w:r>
        <w:rPr>
          <w:rFonts w:cs="宋体" w:hint="eastAsia"/>
          <w:snapToGrid w:val="0"/>
          <w:kern w:val="0"/>
          <w:szCs w:val="21"/>
          <w:u w:val="single"/>
        </w:rPr>
        <w:t>)</w:t>
      </w:r>
      <w:r>
        <w:rPr>
          <w:rFonts w:hAnsi="宋体" w:cs="宋体" w:hint="eastAsia"/>
          <w:snapToGrid w:val="0"/>
          <w:kern w:val="0"/>
          <w:szCs w:val="21"/>
          <w:u w:val="single"/>
        </w:rPr>
        <w:t>有限公司</w:t>
      </w:r>
      <w:r>
        <w:rPr>
          <w:rFonts w:hAnsi="宋体" w:hint="eastAsia"/>
          <w:szCs w:val="21"/>
        </w:rPr>
        <w:t>（以下简称</w:t>
      </w:r>
      <w:r>
        <w:rPr>
          <w:rFonts w:hint="eastAsia"/>
          <w:szCs w:val="21"/>
        </w:rPr>
        <w:t>“</w:t>
      </w:r>
      <w:r>
        <w:rPr>
          <w:rFonts w:hAnsi="宋体" w:hint="eastAsia"/>
          <w:szCs w:val="21"/>
        </w:rPr>
        <w:t>发包人</w:t>
      </w:r>
      <w:r>
        <w:rPr>
          <w:rFonts w:hint="eastAsia"/>
          <w:szCs w:val="21"/>
        </w:rPr>
        <w:t>”</w:t>
      </w:r>
      <w:r>
        <w:rPr>
          <w:rFonts w:hAnsi="宋体" w:hint="eastAsia"/>
          <w:szCs w:val="21"/>
        </w:rPr>
        <w:t>）与承包人</w:t>
      </w:r>
      <w:r w:rsidRPr="00B42892">
        <w:rPr>
          <w:rFonts w:hAnsi="宋体" w:hint="eastAsia"/>
          <w:szCs w:val="21"/>
          <w:u w:val="single"/>
        </w:rPr>
        <w:t xml:space="preserve">  </w:t>
      </w:r>
      <w:r>
        <w:rPr>
          <w:rFonts w:hAnsi="宋体" w:hint="eastAsia"/>
          <w:szCs w:val="21"/>
        </w:rPr>
        <w:t>（以下简称</w:t>
      </w:r>
      <w:r>
        <w:rPr>
          <w:rFonts w:hint="eastAsia"/>
          <w:szCs w:val="21"/>
        </w:rPr>
        <w:t>“</w:t>
      </w:r>
      <w:r>
        <w:rPr>
          <w:rFonts w:hAnsi="宋体" w:hint="eastAsia"/>
          <w:szCs w:val="21"/>
        </w:rPr>
        <w:t>承包人</w:t>
      </w:r>
      <w:r>
        <w:rPr>
          <w:rFonts w:hint="eastAsia"/>
          <w:szCs w:val="21"/>
        </w:rPr>
        <w:t>”</w:t>
      </w:r>
      <w:r>
        <w:rPr>
          <w:rFonts w:hAnsi="宋体" w:hint="eastAsia"/>
          <w:szCs w:val="21"/>
        </w:rPr>
        <w:t>），特订立如下合同。</w:t>
      </w:r>
    </w:p>
    <w:p w:rsidR="00B42892" w:rsidRDefault="00B42892" w:rsidP="00B42892">
      <w:pPr>
        <w:spacing w:line="400" w:lineRule="exact"/>
        <w:ind w:firstLineChars="200" w:firstLine="420"/>
        <w:rPr>
          <w:szCs w:val="21"/>
        </w:rPr>
      </w:pPr>
      <w:r>
        <w:rPr>
          <w:rFonts w:hint="eastAsia"/>
          <w:szCs w:val="21"/>
        </w:rPr>
        <w:t xml:space="preserve"> 1. </w:t>
      </w:r>
      <w:r>
        <w:rPr>
          <w:rFonts w:hAnsi="宋体" w:hint="eastAsia"/>
          <w:szCs w:val="21"/>
        </w:rPr>
        <w:t>发包人承包人的权利和义务</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1</w:t>
      </w:r>
      <w:r>
        <w:rPr>
          <w:rFonts w:hAnsi="宋体" w:hint="eastAsia"/>
          <w:szCs w:val="21"/>
        </w:rPr>
        <w:t>）严格遵守党的政策规定和国家有关法律法规及相关部门的有关规定。</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2</w:t>
      </w:r>
      <w:r>
        <w:rPr>
          <w:rFonts w:hAnsi="宋体" w:hint="eastAsia"/>
          <w:szCs w:val="21"/>
        </w:rPr>
        <w:t>）严格执行工程的合同文件，自觉按合同办事。</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3</w:t>
      </w:r>
      <w:r>
        <w:rPr>
          <w:rFonts w:hAnsi="宋体" w:hint="eastAsia"/>
          <w:szCs w:val="21"/>
        </w:rPr>
        <w:t>）双方的业务活动坚持公开、公正、诚信、透明的原则（法律认定的商业秘密和合同文件另有规定除外），不得损害国家和集体利益，违反工程建设管理规章制度。</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4</w:t>
      </w:r>
      <w:r>
        <w:rPr>
          <w:rFonts w:hAnsi="宋体" w:hint="eastAsia"/>
          <w:szCs w:val="21"/>
        </w:rPr>
        <w:t>）建立健全廉政制度，开展廉政教育，设立廉政告示牌，公布举报电话，监督并认真查处违法违纪行为。</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5</w:t>
      </w:r>
      <w:r>
        <w:rPr>
          <w:rFonts w:hAnsi="宋体" w:hint="eastAsia"/>
          <w:szCs w:val="21"/>
        </w:rPr>
        <w:t>）发现对方在业务活动中有违反廉政规定的行为，有及时提醒对方纠正的权利和义务。</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6</w:t>
      </w:r>
      <w:r>
        <w:rPr>
          <w:rFonts w:hAnsi="宋体" w:hint="eastAsia"/>
          <w:szCs w:val="21"/>
        </w:rPr>
        <w:t>）发现对方严重违反协议义务条款的行为，有向其上级有关部门举报、建议给予处理并要求告知处理结果的权利。</w:t>
      </w:r>
    </w:p>
    <w:p w:rsidR="00B42892" w:rsidRDefault="00B42892" w:rsidP="00B42892">
      <w:pPr>
        <w:spacing w:line="400" w:lineRule="exact"/>
        <w:ind w:firstLineChars="200" w:firstLine="420"/>
        <w:rPr>
          <w:szCs w:val="21"/>
        </w:rPr>
      </w:pPr>
      <w:r>
        <w:rPr>
          <w:rFonts w:hint="eastAsia"/>
          <w:szCs w:val="21"/>
        </w:rPr>
        <w:t xml:space="preserve">2. </w:t>
      </w:r>
      <w:r>
        <w:rPr>
          <w:rFonts w:hAnsi="宋体" w:hint="eastAsia"/>
          <w:szCs w:val="21"/>
        </w:rPr>
        <w:t>发包人的义务</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1</w:t>
      </w:r>
      <w:r>
        <w:rPr>
          <w:rFonts w:hAnsi="宋体" w:hint="eastAsia"/>
          <w:szCs w:val="21"/>
        </w:rPr>
        <w:t>）发包人及其工作人员不得索要或接受承包人的礼金、有价证券和贵重物品，不得在承包人报销任何应由发包人或发包人工作人员个人支付的费用等。</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2</w:t>
      </w:r>
      <w:r>
        <w:rPr>
          <w:rFonts w:hAnsi="宋体" w:hint="eastAsia"/>
          <w:szCs w:val="21"/>
        </w:rPr>
        <w:t>）发包人工作人员不得参加承包人安排的超标准宴请和娱乐活动；不得接受承包人提供的通讯工具、交通工具和高档办公用品等。</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3</w:t>
      </w:r>
      <w:r>
        <w:rPr>
          <w:rFonts w:hAnsi="宋体" w:hint="eastAsia"/>
          <w:szCs w:val="21"/>
        </w:rPr>
        <w:t>）发包人及其工作人员不得要求或者接受承包人为其住房装修、婚丧嫁娶活动、配偶子女的工作安排以及出国出境、旅游等提供方便等。</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4</w:t>
      </w:r>
      <w:r>
        <w:rPr>
          <w:rFonts w:hAnsi="宋体" w:hint="eastAsia"/>
          <w:szCs w:val="21"/>
        </w:rPr>
        <w:t>）发包人工作人员及其配偶、子女不得从事与发包人工程有关的材料设备供应、工程分包、劳务等经济活动等。</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5</w:t>
      </w:r>
      <w:r>
        <w:rPr>
          <w:rFonts w:hAnsi="宋体" w:hint="eastAsia"/>
          <w:szCs w:val="21"/>
        </w:rPr>
        <w:t>）发包人及其工作人员不得以任何理由向承包人推荐分包单位或推销材料，不得要求承包人购买合同规定外的材料和设备。</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6</w:t>
      </w:r>
      <w:r>
        <w:rPr>
          <w:rFonts w:hAnsi="宋体" w:hint="eastAsia"/>
          <w:szCs w:val="21"/>
        </w:rPr>
        <w:t>）发包人工作人员要秉公办事，不准营私舞弊，不准利用职权从事各种个人有偿中介活动和安排个人施工队伍。</w:t>
      </w:r>
    </w:p>
    <w:p w:rsidR="00B42892" w:rsidRDefault="00B42892" w:rsidP="00B42892">
      <w:pPr>
        <w:spacing w:line="400" w:lineRule="exact"/>
        <w:ind w:firstLineChars="200" w:firstLine="420"/>
        <w:rPr>
          <w:szCs w:val="21"/>
        </w:rPr>
      </w:pPr>
      <w:r>
        <w:rPr>
          <w:rFonts w:hint="eastAsia"/>
          <w:szCs w:val="21"/>
        </w:rPr>
        <w:t xml:space="preserve">3. </w:t>
      </w:r>
      <w:r>
        <w:rPr>
          <w:rFonts w:hAnsi="宋体" w:hint="eastAsia"/>
          <w:szCs w:val="21"/>
        </w:rPr>
        <w:t>承包人义务</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1</w:t>
      </w:r>
      <w:r>
        <w:rPr>
          <w:rFonts w:hAnsi="宋体" w:hint="eastAsia"/>
          <w:szCs w:val="21"/>
        </w:rPr>
        <w:t>）承包人不得以任何理由向发包人及其工作人员行贿或馈赠礼金、有价证券、贵重礼品。</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2</w:t>
      </w:r>
      <w:r>
        <w:rPr>
          <w:rFonts w:hAnsi="宋体" w:hint="eastAsia"/>
          <w:szCs w:val="21"/>
        </w:rPr>
        <w:t>）承包人不得以任何名义为发包人及其工作人员报销应由发包人单位或个人支付的</w:t>
      </w:r>
      <w:r>
        <w:rPr>
          <w:rFonts w:hAnsi="宋体" w:hint="eastAsia"/>
          <w:szCs w:val="21"/>
        </w:rPr>
        <w:lastRenderedPageBreak/>
        <w:t>任何费用。</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3</w:t>
      </w:r>
      <w:r>
        <w:rPr>
          <w:rFonts w:hAnsi="宋体" w:hint="eastAsia"/>
          <w:szCs w:val="21"/>
        </w:rPr>
        <w:t>）承包人不得以任何理由安排发包人工作人员参加超标准宴请及娱乐活动。</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4</w:t>
      </w:r>
      <w:r>
        <w:rPr>
          <w:rFonts w:hAnsi="宋体" w:hint="eastAsia"/>
          <w:szCs w:val="21"/>
        </w:rPr>
        <w:t>）承包人不得为发包人单位和个人购置或提供通讯工具、交通工具和高档办公用品等。</w:t>
      </w:r>
    </w:p>
    <w:p w:rsidR="00B42892" w:rsidRDefault="00B42892" w:rsidP="00B42892">
      <w:pPr>
        <w:spacing w:line="400" w:lineRule="exact"/>
        <w:ind w:firstLineChars="200" w:firstLine="420"/>
        <w:rPr>
          <w:szCs w:val="21"/>
        </w:rPr>
      </w:pPr>
      <w:r>
        <w:rPr>
          <w:rFonts w:hint="eastAsia"/>
          <w:szCs w:val="21"/>
        </w:rPr>
        <w:t xml:space="preserve">4. </w:t>
      </w:r>
      <w:r>
        <w:rPr>
          <w:rFonts w:hAnsi="宋体" w:hint="eastAsia"/>
          <w:szCs w:val="21"/>
        </w:rPr>
        <w:t>违约责任</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1</w:t>
      </w:r>
      <w:r>
        <w:rPr>
          <w:rFonts w:hAnsi="宋体" w:hint="eastAsia"/>
          <w:szCs w:val="21"/>
        </w:rPr>
        <w:t>）发包人及其工作人员违反合同第</w:t>
      </w:r>
      <w:r>
        <w:rPr>
          <w:rFonts w:hint="eastAsia"/>
          <w:szCs w:val="21"/>
        </w:rPr>
        <w:t>1</w:t>
      </w:r>
      <w:r>
        <w:rPr>
          <w:rFonts w:hAnsi="宋体" w:hint="eastAsia"/>
          <w:szCs w:val="21"/>
        </w:rPr>
        <w:t>、</w:t>
      </w:r>
      <w:r>
        <w:rPr>
          <w:rFonts w:hint="eastAsia"/>
          <w:szCs w:val="21"/>
        </w:rPr>
        <w:t>2</w:t>
      </w:r>
      <w:r>
        <w:rPr>
          <w:rFonts w:hAnsi="宋体" w:hint="eastAsia"/>
          <w:szCs w:val="21"/>
        </w:rPr>
        <w:t>条，按管理权限，依据有关规定给予党纪、政纪或组织处理；涉嫌犯罪的，移交司法机关追究刑事责任；给承包人单位造成经济损失的，应予以赔偿。</w:t>
      </w:r>
    </w:p>
    <w:p w:rsidR="00B42892" w:rsidRDefault="00B42892" w:rsidP="00B42892">
      <w:pPr>
        <w:spacing w:line="400" w:lineRule="exact"/>
        <w:ind w:firstLineChars="200" w:firstLine="420"/>
        <w:rPr>
          <w:szCs w:val="21"/>
        </w:rPr>
      </w:pPr>
      <w:r>
        <w:rPr>
          <w:rFonts w:hAnsi="宋体" w:hint="eastAsia"/>
          <w:szCs w:val="21"/>
        </w:rPr>
        <w:t>（</w:t>
      </w:r>
      <w:r>
        <w:rPr>
          <w:rFonts w:hint="eastAsia"/>
          <w:szCs w:val="21"/>
        </w:rPr>
        <w:t>2</w:t>
      </w:r>
      <w:r>
        <w:rPr>
          <w:rFonts w:hAnsi="宋体" w:hint="eastAsia"/>
          <w:szCs w:val="21"/>
        </w:rPr>
        <w:t>）承包人及其工作人员违反合同第</w:t>
      </w:r>
      <w:r>
        <w:rPr>
          <w:rFonts w:hint="eastAsia"/>
          <w:szCs w:val="21"/>
        </w:rPr>
        <w:t>1</w:t>
      </w:r>
      <w:r>
        <w:rPr>
          <w:rFonts w:hAnsi="宋体" w:hint="eastAsia"/>
          <w:szCs w:val="21"/>
        </w:rPr>
        <w:t>、</w:t>
      </w:r>
      <w:r>
        <w:rPr>
          <w:rFonts w:hint="eastAsia"/>
          <w:szCs w:val="21"/>
        </w:rPr>
        <w:t>3</w:t>
      </w:r>
      <w:r>
        <w:rPr>
          <w:rFonts w:hAnsi="宋体" w:hint="eastAsia"/>
          <w:szCs w:val="21"/>
        </w:rPr>
        <w:t>条，按管理权限，依据有关规定给予党纪、政纪或组织处理；给发包人单位造成经济损失的，应予以赔偿。</w:t>
      </w:r>
    </w:p>
    <w:p w:rsidR="00B42892" w:rsidRDefault="00B42892" w:rsidP="00B42892">
      <w:pPr>
        <w:spacing w:line="400" w:lineRule="exact"/>
        <w:ind w:firstLineChars="200" w:firstLine="420"/>
        <w:rPr>
          <w:szCs w:val="21"/>
        </w:rPr>
      </w:pPr>
      <w:r>
        <w:rPr>
          <w:rFonts w:hAnsi="宋体"/>
          <w:szCs w:val="21"/>
        </w:rPr>
        <w:t>（</w:t>
      </w:r>
      <w:r>
        <w:rPr>
          <w:szCs w:val="21"/>
        </w:rPr>
        <w:t>3</w:t>
      </w:r>
      <w:r>
        <w:rPr>
          <w:rFonts w:hAnsi="宋体"/>
          <w:szCs w:val="21"/>
        </w:rPr>
        <w:t>）承包人若发生违规、违纪、违法行为的，一经查实，发包人收取承包人合同金额的</w:t>
      </w:r>
      <w:r>
        <w:rPr>
          <w:szCs w:val="21"/>
        </w:rPr>
        <w:t>3%</w:t>
      </w:r>
      <w:r>
        <w:rPr>
          <w:rFonts w:hAnsi="宋体"/>
          <w:szCs w:val="21"/>
        </w:rPr>
        <w:t>作为违约金。</w:t>
      </w:r>
    </w:p>
    <w:p w:rsidR="00B42892" w:rsidRDefault="00B42892" w:rsidP="00B42892">
      <w:pPr>
        <w:spacing w:line="400" w:lineRule="exact"/>
        <w:ind w:firstLineChars="200" w:firstLine="420"/>
        <w:rPr>
          <w:szCs w:val="21"/>
        </w:rPr>
      </w:pPr>
      <w:r>
        <w:rPr>
          <w:rFonts w:hint="eastAsia"/>
          <w:szCs w:val="21"/>
        </w:rPr>
        <w:t xml:space="preserve">5. </w:t>
      </w:r>
      <w:r>
        <w:rPr>
          <w:rFonts w:hAnsi="宋体" w:hint="eastAsia"/>
          <w:szCs w:val="21"/>
        </w:rPr>
        <w:t>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rsidR="00B42892" w:rsidRDefault="00B42892" w:rsidP="00B42892">
      <w:pPr>
        <w:spacing w:line="400" w:lineRule="exact"/>
        <w:ind w:firstLineChars="200" w:firstLine="420"/>
        <w:rPr>
          <w:szCs w:val="21"/>
        </w:rPr>
      </w:pPr>
      <w:r>
        <w:rPr>
          <w:rFonts w:hint="eastAsia"/>
          <w:szCs w:val="21"/>
        </w:rPr>
        <w:t xml:space="preserve">6. </w:t>
      </w:r>
      <w:r>
        <w:rPr>
          <w:rFonts w:hAnsi="宋体" w:hint="eastAsia"/>
          <w:szCs w:val="21"/>
        </w:rPr>
        <w:t>协议有效期为发包人承包人双方签署之日起至该工程项目竣工验收后止。</w:t>
      </w:r>
    </w:p>
    <w:p w:rsidR="00B42892" w:rsidRDefault="00B42892" w:rsidP="00B42892">
      <w:pPr>
        <w:spacing w:line="400" w:lineRule="exact"/>
        <w:ind w:firstLineChars="200" w:firstLine="420"/>
        <w:rPr>
          <w:szCs w:val="21"/>
        </w:rPr>
      </w:pPr>
      <w:r>
        <w:rPr>
          <w:rFonts w:hint="eastAsia"/>
          <w:szCs w:val="21"/>
        </w:rPr>
        <w:t>7.</w:t>
      </w:r>
      <w:r>
        <w:rPr>
          <w:rFonts w:hAnsi="宋体" w:hint="eastAsia"/>
          <w:szCs w:val="21"/>
        </w:rPr>
        <w:t>协议作为工程施工合同的附件，与工程施工合同具有同等的法律效力，经合同双方签署立即生效。</w:t>
      </w:r>
    </w:p>
    <w:p w:rsidR="00B42892" w:rsidRDefault="00B42892" w:rsidP="00B42892">
      <w:pPr>
        <w:spacing w:line="400" w:lineRule="exact"/>
        <w:ind w:firstLineChars="200" w:firstLine="420"/>
        <w:rPr>
          <w:szCs w:val="21"/>
        </w:rPr>
      </w:pPr>
      <w:r>
        <w:rPr>
          <w:rFonts w:hAnsi="宋体" w:hint="eastAsia"/>
          <w:szCs w:val="21"/>
        </w:rPr>
        <w:t>（以下无正文）</w:t>
      </w:r>
    </w:p>
    <w:p w:rsidR="00B42892" w:rsidRDefault="00B42892" w:rsidP="00B42892">
      <w:pPr>
        <w:pStyle w:val="a0"/>
        <w:spacing w:line="400" w:lineRule="exact"/>
        <w:rPr>
          <w:szCs w:val="21"/>
        </w:rPr>
      </w:pPr>
    </w:p>
    <w:p w:rsidR="00B42892" w:rsidRDefault="00B42892" w:rsidP="00B42892">
      <w:pPr>
        <w:spacing w:line="400" w:lineRule="exact"/>
        <w:rPr>
          <w:rFonts w:hAnsi="宋体" w:cs="宋体"/>
          <w:snapToGrid w:val="0"/>
          <w:kern w:val="0"/>
          <w:szCs w:val="21"/>
          <w:u w:val="single"/>
        </w:rPr>
      </w:pPr>
      <w:r>
        <w:rPr>
          <w:rFonts w:hAnsi="宋体" w:hint="eastAsia"/>
          <w:szCs w:val="21"/>
        </w:rPr>
        <w:t>发包人：</w:t>
      </w:r>
      <w:r>
        <w:rPr>
          <w:rFonts w:hAnsi="宋体" w:cs="宋体" w:hint="eastAsia"/>
          <w:snapToGrid w:val="0"/>
          <w:kern w:val="0"/>
          <w:szCs w:val="21"/>
          <w:u w:val="single"/>
        </w:rPr>
        <w:t>重庆城市综合交通枢纽</w:t>
      </w:r>
      <w:r>
        <w:rPr>
          <w:rFonts w:cs="宋体" w:hint="eastAsia"/>
          <w:snapToGrid w:val="0"/>
          <w:kern w:val="0"/>
          <w:szCs w:val="21"/>
          <w:u w:val="single"/>
        </w:rPr>
        <w:t>(</w:t>
      </w:r>
      <w:r>
        <w:rPr>
          <w:rFonts w:hAnsi="宋体" w:cs="宋体" w:hint="eastAsia"/>
          <w:snapToGrid w:val="0"/>
          <w:kern w:val="0"/>
          <w:szCs w:val="21"/>
          <w:u w:val="single"/>
        </w:rPr>
        <w:t>集团</w:t>
      </w:r>
      <w:r>
        <w:rPr>
          <w:rFonts w:cs="宋体" w:hint="eastAsia"/>
          <w:snapToGrid w:val="0"/>
          <w:kern w:val="0"/>
          <w:szCs w:val="21"/>
          <w:u w:val="single"/>
        </w:rPr>
        <w:t>)</w:t>
      </w:r>
      <w:r>
        <w:rPr>
          <w:rFonts w:hAnsi="宋体" w:cs="宋体" w:hint="eastAsia"/>
          <w:snapToGrid w:val="0"/>
          <w:kern w:val="0"/>
          <w:szCs w:val="21"/>
          <w:u w:val="single"/>
        </w:rPr>
        <w:t>有限公司</w:t>
      </w:r>
    </w:p>
    <w:p w:rsidR="00B42892" w:rsidRDefault="00B42892" w:rsidP="00B42892">
      <w:pPr>
        <w:spacing w:line="400" w:lineRule="exact"/>
        <w:rPr>
          <w:szCs w:val="21"/>
        </w:rPr>
      </w:pPr>
    </w:p>
    <w:p w:rsidR="00B42892" w:rsidRDefault="00B42892" w:rsidP="00B42892">
      <w:pPr>
        <w:spacing w:line="400" w:lineRule="exact"/>
        <w:rPr>
          <w:rFonts w:hAnsi="宋体"/>
          <w:szCs w:val="21"/>
        </w:rPr>
      </w:pPr>
      <w:r>
        <w:rPr>
          <w:rFonts w:hAnsi="宋体" w:hint="eastAsia"/>
          <w:szCs w:val="21"/>
        </w:rPr>
        <w:t>法定代表人或其授权的代理人：</w:t>
      </w:r>
    </w:p>
    <w:p w:rsidR="00B42892" w:rsidRDefault="00B42892" w:rsidP="00B42892">
      <w:pPr>
        <w:spacing w:line="400" w:lineRule="exact"/>
        <w:rPr>
          <w:rFonts w:hAnsi="宋体"/>
          <w:szCs w:val="21"/>
        </w:rPr>
      </w:pPr>
    </w:p>
    <w:p w:rsidR="00B42892" w:rsidRDefault="00B42892" w:rsidP="00B42892">
      <w:pPr>
        <w:spacing w:line="400" w:lineRule="exact"/>
        <w:rPr>
          <w:szCs w:val="21"/>
          <w:u w:val="single"/>
        </w:rPr>
      </w:pPr>
      <w:r>
        <w:rPr>
          <w:rFonts w:hAnsi="宋体" w:hint="eastAsia"/>
          <w:szCs w:val="21"/>
        </w:rPr>
        <w:t>承包人：</w:t>
      </w:r>
      <w:r>
        <w:rPr>
          <w:rFonts w:hAnsi="宋体" w:hint="eastAsia"/>
          <w:szCs w:val="21"/>
          <w:u w:val="single"/>
        </w:rPr>
        <w:t xml:space="preserve">                                  </w:t>
      </w:r>
    </w:p>
    <w:p w:rsidR="00B42892" w:rsidRDefault="00B42892" w:rsidP="00B42892">
      <w:pPr>
        <w:spacing w:line="400" w:lineRule="exact"/>
        <w:rPr>
          <w:szCs w:val="21"/>
        </w:rPr>
      </w:pPr>
    </w:p>
    <w:p w:rsidR="00B42892" w:rsidRDefault="00B42892" w:rsidP="00B42892">
      <w:pPr>
        <w:spacing w:line="400" w:lineRule="exact"/>
        <w:rPr>
          <w:szCs w:val="21"/>
        </w:rPr>
      </w:pPr>
    </w:p>
    <w:p w:rsidR="00B42892" w:rsidRDefault="00B42892" w:rsidP="00B42892">
      <w:pPr>
        <w:spacing w:line="400" w:lineRule="exact"/>
        <w:rPr>
          <w:rFonts w:hAnsi="宋体"/>
          <w:szCs w:val="21"/>
        </w:rPr>
      </w:pPr>
      <w:r>
        <w:rPr>
          <w:rFonts w:hAnsi="宋体" w:hint="eastAsia"/>
          <w:szCs w:val="21"/>
        </w:rPr>
        <w:t>法定代表人或其授权的代理人：</w:t>
      </w:r>
    </w:p>
    <w:p w:rsidR="00B42892" w:rsidRDefault="00B42892">
      <w:pPr>
        <w:pStyle w:val="a0"/>
      </w:pPr>
    </w:p>
    <w:sectPr w:rsidR="00B42892" w:rsidSect="006741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B88" w:rsidRDefault="00E31B88" w:rsidP="00207880">
      <w:r>
        <w:separator/>
      </w:r>
    </w:p>
  </w:endnote>
  <w:endnote w:type="continuationSeparator" w:id="0">
    <w:p w:rsidR="00E31B88" w:rsidRDefault="00E31B88" w:rsidP="00207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B88" w:rsidRDefault="00E31B88" w:rsidP="00207880">
      <w:r>
        <w:separator/>
      </w:r>
    </w:p>
  </w:footnote>
  <w:footnote w:type="continuationSeparator" w:id="0">
    <w:p w:rsidR="00E31B88" w:rsidRDefault="00E31B88" w:rsidP="0020788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姚宪桢">
    <w15:presenceInfo w15:providerId="WPS Office" w15:userId="80983745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584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WJmN2ZhNjNjNDA2YTcwNDNjMzNhNzUyZGQyNWQyNWQifQ=="/>
    <w:docVar w:name="KGWebUrl" w:val="http://10.106.1.2:8091/seeyon/officeservlet"/>
  </w:docVars>
  <w:rsids>
    <w:rsidRoot w:val="70F65CA1"/>
    <w:rsid w:val="000007F3"/>
    <w:rsid w:val="00005967"/>
    <w:rsid w:val="00015C3E"/>
    <w:rsid w:val="00016F3B"/>
    <w:rsid w:val="00017BB6"/>
    <w:rsid w:val="00020D79"/>
    <w:rsid w:val="0002307C"/>
    <w:rsid w:val="000258B4"/>
    <w:rsid w:val="0002767C"/>
    <w:rsid w:val="000303BA"/>
    <w:rsid w:val="00035F76"/>
    <w:rsid w:val="0004161C"/>
    <w:rsid w:val="00044A24"/>
    <w:rsid w:val="000455F5"/>
    <w:rsid w:val="00046880"/>
    <w:rsid w:val="00051334"/>
    <w:rsid w:val="00062DA7"/>
    <w:rsid w:val="000656E6"/>
    <w:rsid w:val="00067B3A"/>
    <w:rsid w:val="00071031"/>
    <w:rsid w:val="000730EC"/>
    <w:rsid w:val="000811D3"/>
    <w:rsid w:val="00084EDE"/>
    <w:rsid w:val="0008557C"/>
    <w:rsid w:val="00096569"/>
    <w:rsid w:val="000A2E64"/>
    <w:rsid w:val="000A2E84"/>
    <w:rsid w:val="000A5800"/>
    <w:rsid w:val="000A5A8A"/>
    <w:rsid w:val="000B5B7F"/>
    <w:rsid w:val="000C02A5"/>
    <w:rsid w:val="000C1C0A"/>
    <w:rsid w:val="000C3C46"/>
    <w:rsid w:val="000C7659"/>
    <w:rsid w:val="000C7C3D"/>
    <w:rsid w:val="000D2BF1"/>
    <w:rsid w:val="000D2DB8"/>
    <w:rsid w:val="000E2F5F"/>
    <w:rsid w:val="000E2F85"/>
    <w:rsid w:val="000E3EC6"/>
    <w:rsid w:val="000E440E"/>
    <w:rsid w:val="000E4604"/>
    <w:rsid w:val="000E56E4"/>
    <w:rsid w:val="000E5E04"/>
    <w:rsid w:val="000F2089"/>
    <w:rsid w:val="000F2D61"/>
    <w:rsid w:val="000F36A0"/>
    <w:rsid w:val="000F732D"/>
    <w:rsid w:val="001070FC"/>
    <w:rsid w:val="00111481"/>
    <w:rsid w:val="00112BBC"/>
    <w:rsid w:val="001138AC"/>
    <w:rsid w:val="00117CC7"/>
    <w:rsid w:val="00121C86"/>
    <w:rsid w:val="00122487"/>
    <w:rsid w:val="0012258F"/>
    <w:rsid w:val="001231E7"/>
    <w:rsid w:val="00125CFA"/>
    <w:rsid w:val="0012773A"/>
    <w:rsid w:val="001316B8"/>
    <w:rsid w:val="00132064"/>
    <w:rsid w:val="0013208F"/>
    <w:rsid w:val="0013370D"/>
    <w:rsid w:val="00133F07"/>
    <w:rsid w:val="001406DF"/>
    <w:rsid w:val="00143FC0"/>
    <w:rsid w:val="00146363"/>
    <w:rsid w:val="001506B5"/>
    <w:rsid w:val="0016215E"/>
    <w:rsid w:val="001636D5"/>
    <w:rsid w:val="00164928"/>
    <w:rsid w:val="00167092"/>
    <w:rsid w:val="00171BD5"/>
    <w:rsid w:val="001806AD"/>
    <w:rsid w:val="00186144"/>
    <w:rsid w:val="0018633E"/>
    <w:rsid w:val="00187566"/>
    <w:rsid w:val="001879C2"/>
    <w:rsid w:val="00195C13"/>
    <w:rsid w:val="001A02E7"/>
    <w:rsid w:val="001A14B4"/>
    <w:rsid w:val="001A1C48"/>
    <w:rsid w:val="001A5E67"/>
    <w:rsid w:val="001B6A95"/>
    <w:rsid w:val="001B70C3"/>
    <w:rsid w:val="001C20DC"/>
    <w:rsid w:val="001D3B58"/>
    <w:rsid w:val="001D47C4"/>
    <w:rsid w:val="001D4D1F"/>
    <w:rsid w:val="001D4D58"/>
    <w:rsid w:val="001D5F4C"/>
    <w:rsid w:val="001F08A5"/>
    <w:rsid w:val="001F15F5"/>
    <w:rsid w:val="001F1B52"/>
    <w:rsid w:val="001F5A45"/>
    <w:rsid w:val="00200BE2"/>
    <w:rsid w:val="00201A0C"/>
    <w:rsid w:val="00207880"/>
    <w:rsid w:val="00225424"/>
    <w:rsid w:val="00225C4E"/>
    <w:rsid w:val="002265C3"/>
    <w:rsid w:val="00226838"/>
    <w:rsid w:val="00233DF3"/>
    <w:rsid w:val="00241725"/>
    <w:rsid w:val="00244E3C"/>
    <w:rsid w:val="00246B01"/>
    <w:rsid w:val="00254061"/>
    <w:rsid w:val="00255A13"/>
    <w:rsid w:val="002649AF"/>
    <w:rsid w:val="0026541B"/>
    <w:rsid w:val="00270B5E"/>
    <w:rsid w:val="00273667"/>
    <w:rsid w:val="00276238"/>
    <w:rsid w:val="00282484"/>
    <w:rsid w:val="002834DD"/>
    <w:rsid w:val="00283BCC"/>
    <w:rsid w:val="002856A8"/>
    <w:rsid w:val="00287D0D"/>
    <w:rsid w:val="0029024B"/>
    <w:rsid w:val="0029037C"/>
    <w:rsid w:val="00290B3B"/>
    <w:rsid w:val="00295527"/>
    <w:rsid w:val="002A0238"/>
    <w:rsid w:val="002A26B8"/>
    <w:rsid w:val="002A3388"/>
    <w:rsid w:val="002B0848"/>
    <w:rsid w:val="002B537D"/>
    <w:rsid w:val="002B5EA9"/>
    <w:rsid w:val="002B60EB"/>
    <w:rsid w:val="002B62EE"/>
    <w:rsid w:val="002C17BE"/>
    <w:rsid w:val="002C4C2A"/>
    <w:rsid w:val="002C7EC6"/>
    <w:rsid w:val="002D208F"/>
    <w:rsid w:val="002D482B"/>
    <w:rsid w:val="002D4D23"/>
    <w:rsid w:val="002D564F"/>
    <w:rsid w:val="002D74CB"/>
    <w:rsid w:val="002E15E2"/>
    <w:rsid w:val="002E1A12"/>
    <w:rsid w:val="002E24AB"/>
    <w:rsid w:val="002E2E12"/>
    <w:rsid w:val="002E3EFF"/>
    <w:rsid w:val="002F4AC0"/>
    <w:rsid w:val="002F6439"/>
    <w:rsid w:val="00304BB4"/>
    <w:rsid w:val="003055C2"/>
    <w:rsid w:val="00306982"/>
    <w:rsid w:val="0031138A"/>
    <w:rsid w:val="0031233C"/>
    <w:rsid w:val="00315EB6"/>
    <w:rsid w:val="00320812"/>
    <w:rsid w:val="0032335C"/>
    <w:rsid w:val="003309F5"/>
    <w:rsid w:val="00334273"/>
    <w:rsid w:val="00340937"/>
    <w:rsid w:val="00343D62"/>
    <w:rsid w:val="00347EE6"/>
    <w:rsid w:val="003507AF"/>
    <w:rsid w:val="003507DD"/>
    <w:rsid w:val="00350D24"/>
    <w:rsid w:val="00351EE5"/>
    <w:rsid w:val="00352253"/>
    <w:rsid w:val="00352D5B"/>
    <w:rsid w:val="00355A6B"/>
    <w:rsid w:val="00355C6C"/>
    <w:rsid w:val="00357B0B"/>
    <w:rsid w:val="00360424"/>
    <w:rsid w:val="00360A56"/>
    <w:rsid w:val="00364388"/>
    <w:rsid w:val="003645A1"/>
    <w:rsid w:val="00364AAA"/>
    <w:rsid w:val="00364C41"/>
    <w:rsid w:val="003669EB"/>
    <w:rsid w:val="00367965"/>
    <w:rsid w:val="00367B98"/>
    <w:rsid w:val="00370F2F"/>
    <w:rsid w:val="003713ED"/>
    <w:rsid w:val="003753B0"/>
    <w:rsid w:val="00376C41"/>
    <w:rsid w:val="00377530"/>
    <w:rsid w:val="00381338"/>
    <w:rsid w:val="00382438"/>
    <w:rsid w:val="0038310A"/>
    <w:rsid w:val="00390D19"/>
    <w:rsid w:val="003937D5"/>
    <w:rsid w:val="00395448"/>
    <w:rsid w:val="003979B2"/>
    <w:rsid w:val="003A0A1A"/>
    <w:rsid w:val="003A794A"/>
    <w:rsid w:val="003B0010"/>
    <w:rsid w:val="003B5C29"/>
    <w:rsid w:val="003C0706"/>
    <w:rsid w:val="003C25B8"/>
    <w:rsid w:val="003C3A65"/>
    <w:rsid w:val="003C43B3"/>
    <w:rsid w:val="003C67C3"/>
    <w:rsid w:val="003C752B"/>
    <w:rsid w:val="003C7723"/>
    <w:rsid w:val="003D0EDB"/>
    <w:rsid w:val="003D36A6"/>
    <w:rsid w:val="003D45E7"/>
    <w:rsid w:val="003D744C"/>
    <w:rsid w:val="003D7BD2"/>
    <w:rsid w:val="003E0482"/>
    <w:rsid w:val="003E091F"/>
    <w:rsid w:val="003E68A1"/>
    <w:rsid w:val="003E6F9E"/>
    <w:rsid w:val="003F3DBA"/>
    <w:rsid w:val="003F3FC3"/>
    <w:rsid w:val="003F7D14"/>
    <w:rsid w:val="00404398"/>
    <w:rsid w:val="004109AE"/>
    <w:rsid w:val="004117D2"/>
    <w:rsid w:val="00413962"/>
    <w:rsid w:val="0041652C"/>
    <w:rsid w:val="004238C7"/>
    <w:rsid w:val="0042584C"/>
    <w:rsid w:val="00434999"/>
    <w:rsid w:val="0043672C"/>
    <w:rsid w:val="00444EA0"/>
    <w:rsid w:val="00450B83"/>
    <w:rsid w:val="0046475E"/>
    <w:rsid w:val="00465EC9"/>
    <w:rsid w:val="00467B87"/>
    <w:rsid w:val="004704A1"/>
    <w:rsid w:val="0047362B"/>
    <w:rsid w:val="00475BAF"/>
    <w:rsid w:val="00481E79"/>
    <w:rsid w:val="00483DAA"/>
    <w:rsid w:val="004865AB"/>
    <w:rsid w:val="004865EE"/>
    <w:rsid w:val="00497386"/>
    <w:rsid w:val="00497D6A"/>
    <w:rsid w:val="004A066B"/>
    <w:rsid w:val="004A4C5F"/>
    <w:rsid w:val="004B1949"/>
    <w:rsid w:val="004B4182"/>
    <w:rsid w:val="004B72A8"/>
    <w:rsid w:val="004C26FC"/>
    <w:rsid w:val="004D75FA"/>
    <w:rsid w:val="004E141F"/>
    <w:rsid w:val="004E30A0"/>
    <w:rsid w:val="004E3710"/>
    <w:rsid w:val="004F1072"/>
    <w:rsid w:val="004F1420"/>
    <w:rsid w:val="004F19F7"/>
    <w:rsid w:val="004F28A6"/>
    <w:rsid w:val="004F3397"/>
    <w:rsid w:val="004F5AF6"/>
    <w:rsid w:val="005021D8"/>
    <w:rsid w:val="0050416D"/>
    <w:rsid w:val="0050644D"/>
    <w:rsid w:val="00506AF3"/>
    <w:rsid w:val="00510879"/>
    <w:rsid w:val="00510FA6"/>
    <w:rsid w:val="00516424"/>
    <w:rsid w:val="0052166B"/>
    <w:rsid w:val="00521D84"/>
    <w:rsid w:val="00524A95"/>
    <w:rsid w:val="00530498"/>
    <w:rsid w:val="005333FF"/>
    <w:rsid w:val="00550405"/>
    <w:rsid w:val="0055243A"/>
    <w:rsid w:val="00557FEF"/>
    <w:rsid w:val="005601A3"/>
    <w:rsid w:val="005630BB"/>
    <w:rsid w:val="005639EB"/>
    <w:rsid w:val="00567787"/>
    <w:rsid w:val="00567BC5"/>
    <w:rsid w:val="00572472"/>
    <w:rsid w:val="00574ED4"/>
    <w:rsid w:val="0057529F"/>
    <w:rsid w:val="00577035"/>
    <w:rsid w:val="0058139E"/>
    <w:rsid w:val="00582048"/>
    <w:rsid w:val="00587C28"/>
    <w:rsid w:val="00587E9D"/>
    <w:rsid w:val="00591E63"/>
    <w:rsid w:val="005962A6"/>
    <w:rsid w:val="0059649E"/>
    <w:rsid w:val="005A1795"/>
    <w:rsid w:val="005A210B"/>
    <w:rsid w:val="005A29B2"/>
    <w:rsid w:val="005A72EE"/>
    <w:rsid w:val="005B4E5E"/>
    <w:rsid w:val="005B71E4"/>
    <w:rsid w:val="005B730E"/>
    <w:rsid w:val="005C4C2E"/>
    <w:rsid w:val="005C5746"/>
    <w:rsid w:val="005C6FF8"/>
    <w:rsid w:val="005C7736"/>
    <w:rsid w:val="005D01B1"/>
    <w:rsid w:val="005D01BE"/>
    <w:rsid w:val="005D2329"/>
    <w:rsid w:val="005D3173"/>
    <w:rsid w:val="005E2CB6"/>
    <w:rsid w:val="005E537A"/>
    <w:rsid w:val="005E7386"/>
    <w:rsid w:val="005F713F"/>
    <w:rsid w:val="00600226"/>
    <w:rsid w:val="006051AA"/>
    <w:rsid w:val="00613AA1"/>
    <w:rsid w:val="0062335F"/>
    <w:rsid w:val="00623D7F"/>
    <w:rsid w:val="00624A45"/>
    <w:rsid w:val="00625BC8"/>
    <w:rsid w:val="00630EA6"/>
    <w:rsid w:val="00636A35"/>
    <w:rsid w:val="00636C55"/>
    <w:rsid w:val="00652496"/>
    <w:rsid w:val="00652EA9"/>
    <w:rsid w:val="00654681"/>
    <w:rsid w:val="00655820"/>
    <w:rsid w:val="0065594B"/>
    <w:rsid w:val="00655B38"/>
    <w:rsid w:val="00656878"/>
    <w:rsid w:val="0065740F"/>
    <w:rsid w:val="00663D86"/>
    <w:rsid w:val="006642D4"/>
    <w:rsid w:val="0066507B"/>
    <w:rsid w:val="006730BE"/>
    <w:rsid w:val="0067325C"/>
    <w:rsid w:val="006741E6"/>
    <w:rsid w:val="0067720F"/>
    <w:rsid w:val="00681D24"/>
    <w:rsid w:val="00684C4E"/>
    <w:rsid w:val="00693AF5"/>
    <w:rsid w:val="006955C2"/>
    <w:rsid w:val="006A1E08"/>
    <w:rsid w:val="006A2194"/>
    <w:rsid w:val="006A7980"/>
    <w:rsid w:val="006B01AC"/>
    <w:rsid w:val="006B02D1"/>
    <w:rsid w:val="006B215F"/>
    <w:rsid w:val="006C036E"/>
    <w:rsid w:val="006C2333"/>
    <w:rsid w:val="006C40B6"/>
    <w:rsid w:val="006C4272"/>
    <w:rsid w:val="006C4E95"/>
    <w:rsid w:val="006D0066"/>
    <w:rsid w:val="006D06A9"/>
    <w:rsid w:val="006D585B"/>
    <w:rsid w:val="006E409C"/>
    <w:rsid w:val="006E6E67"/>
    <w:rsid w:val="006E6FCF"/>
    <w:rsid w:val="006F0218"/>
    <w:rsid w:val="006F068F"/>
    <w:rsid w:val="006F46B6"/>
    <w:rsid w:val="006F492C"/>
    <w:rsid w:val="006F49E1"/>
    <w:rsid w:val="006F6273"/>
    <w:rsid w:val="00701AB4"/>
    <w:rsid w:val="00703D33"/>
    <w:rsid w:val="0070400A"/>
    <w:rsid w:val="007052C6"/>
    <w:rsid w:val="00705530"/>
    <w:rsid w:val="00725F66"/>
    <w:rsid w:val="00727EA6"/>
    <w:rsid w:val="0073239E"/>
    <w:rsid w:val="007334FE"/>
    <w:rsid w:val="00743A6B"/>
    <w:rsid w:val="00743CE3"/>
    <w:rsid w:val="00746B7A"/>
    <w:rsid w:val="00752115"/>
    <w:rsid w:val="00756F8A"/>
    <w:rsid w:val="00757A0A"/>
    <w:rsid w:val="0076038D"/>
    <w:rsid w:val="0076074E"/>
    <w:rsid w:val="0076571A"/>
    <w:rsid w:val="00766138"/>
    <w:rsid w:val="007672E0"/>
    <w:rsid w:val="00773330"/>
    <w:rsid w:val="00776B0A"/>
    <w:rsid w:val="00783E66"/>
    <w:rsid w:val="00785B72"/>
    <w:rsid w:val="00786057"/>
    <w:rsid w:val="007870E7"/>
    <w:rsid w:val="007917FF"/>
    <w:rsid w:val="00796292"/>
    <w:rsid w:val="00797E6B"/>
    <w:rsid w:val="00797F0D"/>
    <w:rsid w:val="007A28F7"/>
    <w:rsid w:val="007A3645"/>
    <w:rsid w:val="007A562A"/>
    <w:rsid w:val="007A66CC"/>
    <w:rsid w:val="007B517C"/>
    <w:rsid w:val="007B7034"/>
    <w:rsid w:val="007B71A3"/>
    <w:rsid w:val="007C7256"/>
    <w:rsid w:val="007D1EF7"/>
    <w:rsid w:val="007D23EC"/>
    <w:rsid w:val="007D74A7"/>
    <w:rsid w:val="007F2CFE"/>
    <w:rsid w:val="007F41D1"/>
    <w:rsid w:val="0080071C"/>
    <w:rsid w:val="008017D0"/>
    <w:rsid w:val="00802039"/>
    <w:rsid w:val="00804D14"/>
    <w:rsid w:val="00806277"/>
    <w:rsid w:val="00810E4C"/>
    <w:rsid w:val="00812788"/>
    <w:rsid w:val="008162A3"/>
    <w:rsid w:val="008167CF"/>
    <w:rsid w:val="008170CD"/>
    <w:rsid w:val="00817FE1"/>
    <w:rsid w:val="008310AB"/>
    <w:rsid w:val="0083328F"/>
    <w:rsid w:val="00834BB0"/>
    <w:rsid w:val="00836BDA"/>
    <w:rsid w:val="0084062B"/>
    <w:rsid w:val="00841B03"/>
    <w:rsid w:val="00842220"/>
    <w:rsid w:val="00842C96"/>
    <w:rsid w:val="00843F2C"/>
    <w:rsid w:val="0085195A"/>
    <w:rsid w:val="00852F25"/>
    <w:rsid w:val="00854675"/>
    <w:rsid w:val="00856C84"/>
    <w:rsid w:val="00861EAE"/>
    <w:rsid w:val="00865EC2"/>
    <w:rsid w:val="008662F4"/>
    <w:rsid w:val="00871593"/>
    <w:rsid w:val="008800DF"/>
    <w:rsid w:val="00882239"/>
    <w:rsid w:val="00882DDD"/>
    <w:rsid w:val="0088472B"/>
    <w:rsid w:val="008855C5"/>
    <w:rsid w:val="00890A37"/>
    <w:rsid w:val="00892689"/>
    <w:rsid w:val="00894732"/>
    <w:rsid w:val="008A6C18"/>
    <w:rsid w:val="008A6F7C"/>
    <w:rsid w:val="008B20B5"/>
    <w:rsid w:val="008B4359"/>
    <w:rsid w:val="008B52EB"/>
    <w:rsid w:val="008B5970"/>
    <w:rsid w:val="008B60A6"/>
    <w:rsid w:val="008C0000"/>
    <w:rsid w:val="008C4D09"/>
    <w:rsid w:val="008D223E"/>
    <w:rsid w:val="008D5488"/>
    <w:rsid w:val="008D79E8"/>
    <w:rsid w:val="008E6343"/>
    <w:rsid w:val="008F06F6"/>
    <w:rsid w:val="008F11DA"/>
    <w:rsid w:val="0090000C"/>
    <w:rsid w:val="009125C0"/>
    <w:rsid w:val="00917C67"/>
    <w:rsid w:val="00920290"/>
    <w:rsid w:val="00921AF4"/>
    <w:rsid w:val="0092665E"/>
    <w:rsid w:val="009336BC"/>
    <w:rsid w:val="00933941"/>
    <w:rsid w:val="00933B25"/>
    <w:rsid w:val="0094013B"/>
    <w:rsid w:val="00942512"/>
    <w:rsid w:val="00944E0F"/>
    <w:rsid w:val="00945E26"/>
    <w:rsid w:val="0094654D"/>
    <w:rsid w:val="00950603"/>
    <w:rsid w:val="00952F23"/>
    <w:rsid w:val="009556A7"/>
    <w:rsid w:val="00962555"/>
    <w:rsid w:val="00965900"/>
    <w:rsid w:val="00967E8D"/>
    <w:rsid w:val="009744C4"/>
    <w:rsid w:val="009809AE"/>
    <w:rsid w:val="00981543"/>
    <w:rsid w:val="009845F3"/>
    <w:rsid w:val="00984E81"/>
    <w:rsid w:val="00985EEF"/>
    <w:rsid w:val="00991684"/>
    <w:rsid w:val="00991B81"/>
    <w:rsid w:val="009944BC"/>
    <w:rsid w:val="009970D7"/>
    <w:rsid w:val="009A251F"/>
    <w:rsid w:val="009A3193"/>
    <w:rsid w:val="009A41C1"/>
    <w:rsid w:val="009B2195"/>
    <w:rsid w:val="009B2C28"/>
    <w:rsid w:val="009B308B"/>
    <w:rsid w:val="009B64B8"/>
    <w:rsid w:val="009B7817"/>
    <w:rsid w:val="009C013C"/>
    <w:rsid w:val="009C3E6E"/>
    <w:rsid w:val="009C69AF"/>
    <w:rsid w:val="009C7672"/>
    <w:rsid w:val="009C7F3A"/>
    <w:rsid w:val="009D2A42"/>
    <w:rsid w:val="009D3782"/>
    <w:rsid w:val="009E1A00"/>
    <w:rsid w:val="009E5FCC"/>
    <w:rsid w:val="009F0AD8"/>
    <w:rsid w:val="009F2193"/>
    <w:rsid w:val="00A02B02"/>
    <w:rsid w:val="00A03E14"/>
    <w:rsid w:val="00A06F26"/>
    <w:rsid w:val="00A07FA0"/>
    <w:rsid w:val="00A12895"/>
    <w:rsid w:val="00A16A0D"/>
    <w:rsid w:val="00A22592"/>
    <w:rsid w:val="00A250FC"/>
    <w:rsid w:val="00A2613F"/>
    <w:rsid w:val="00A30BD1"/>
    <w:rsid w:val="00A47842"/>
    <w:rsid w:val="00A51CE2"/>
    <w:rsid w:val="00A53A5F"/>
    <w:rsid w:val="00A7030B"/>
    <w:rsid w:val="00A71338"/>
    <w:rsid w:val="00A73648"/>
    <w:rsid w:val="00A778BA"/>
    <w:rsid w:val="00A8789D"/>
    <w:rsid w:val="00A96D02"/>
    <w:rsid w:val="00AA29F8"/>
    <w:rsid w:val="00AA3D8B"/>
    <w:rsid w:val="00AA3FC8"/>
    <w:rsid w:val="00AA57B2"/>
    <w:rsid w:val="00AB068F"/>
    <w:rsid w:val="00AB573A"/>
    <w:rsid w:val="00AC0499"/>
    <w:rsid w:val="00AC3C7A"/>
    <w:rsid w:val="00AC4A58"/>
    <w:rsid w:val="00AE1639"/>
    <w:rsid w:val="00AE3B16"/>
    <w:rsid w:val="00AE5307"/>
    <w:rsid w:val="00AF0543"/>
    <w:rsid w:val="00AF62E1"/>
    <w:rsid w:val="00B02494"/>
    <w:rsid w:val="00B035D2"/>
    <w:rsid w:val="00B134DA"/>
    <w:rsid w:val="00B13FE3"/>
    <w:rsid w:val="00B1715A"/>
    <w:rsid w:val="00B31999"/>
    <w:rsid w:val="00B415A6"/>
    <w:rsid w:val="00B42892"/>
    <w:rsid w:val="00B465F9"/>
    <w:rsid w:val="00B52386"/>
    <w:rsid w:val="00B5498C"/>
    <w:rsid w:val="00B616F7"/>
    <w:rsid w:val="00B62FEA"/>
    <w:rsid w:val="00B64EB4"/>
    <w:rsid w:val="00B67EEF"/>
    <w:rsid w:val="00B7065E"/>
    <w:rsid w:val="00B7089F"/>
    <w:rsid w:val="00B82642"/>
    <w:rsid w:val="00B901FD"/>
    <w:rsid w:val="00B90FD1"/>
    <w:rsid w:val="00B91542"/>
    <w:rsid w:val="00B95F5D"/>
    <w:rsid w:val="00B96EFF"/>
    <w:rsid w:val="00BA555E"/>
    <w:rsid w:val="00BA5FCD"/>
    <w:rsid w:val="00BB3E1A"/>
    <w:rsid w:val="00BB4D4F"/>
    <w:rsid w:val="00BB569C"/>
    <w:rsid w:val="00BB7779"/>
    <w:rsid w:val="00BB7CF8"/>
    <w:rsid w:val="00BC0ACB"/>
    <w:rsid w:val="00BC49E8"/>
    <w:rsid w:val="00BC6280"/>
    <w:rsid w:val="00BC6968"/>
    <w:rsid w:val="00BC7B33"/>
    <w:rsid w:val="00BD40A8"/>
    <w:rsid w:val="00BD4DF6"/>
    <w:rsid w:val="00BD72AF"/>
    <w:rsid w:val="00BE33AC"/>
    <w:rsid w:val="00BE4AED"/>
    <w:rsid w:val="00BF3456"/>
    <w:rsid w:val="00BF37BF"/>
    <w:rsid w:val="00BF5338"/>
    <w:rsid w:val="00C01CE8"/>
    <w:rsid w:val="00C020A5"/>
    <w:rsid w:val="00C1021A"/>
    <w:rsid w:val="00C148E6"/>
    <w:rsid w:val="00C176F4"/>
    <w:rsid w:val="00C217C0"/>
    <w:rsid w:val="00C26DBC"/>
    <w:rsid w:val="00C30BB5"/>
    <w:rsid w:val="00C34F8F"/>
    <w:rsid w:val="00C36E55"/>
    <w:rsid w:val="00C42C2E"/>
    <w:rsid w:val="00C447A4"/>
    <w:rsid w:val="00C5098A"/>
    <w:rsid w:val="00C52F87"/>
    <w:rsid w:val="00C531CC"/>
    <w:rsid w:val="00C534ED"/>
    <w:rsid w:val="00C54714"/>
    <w:rsid w:val="00C57DA2"/>
    <w:rsid w:val="00C611F6"/>
    <w:rsid w:val="00C62E88"/>
    <w:rsid w:val="00C64E43"/>
    <w:rsid w:val="00C719CA"/>
    <w:rsid w:val="00C74D21"/>
    <w:rsid w:val="00C80E1D"/>
    <w:rsid w:val="00C81ACE"/>
    <w:rsid w:val="00C86DC3"/>
    <w:rsid w:val="00C90F7C"/>
    <w:rsid w:val="00C93DF7"/>
    <w:rsid w:val="00C94915"/>
    <w:rsid w:val="00C97E0B"/>
    <w:rsid w:val="00CA0712"/>
    <w:rsid w:val="00CA372C"/>
    <w:rsid w:val="00CB0C1A"/>
    <w:rsid w:val="00CB1EB8"/>
    <w:rsid w:val="00CB4A3F"/>
    <w:rsid w:val="00CC0CE8"/>
    <w:rsid w:val="00CC3248"/>
    <w:rsid w:val="00CC499B"/>
    <w:rsid w:val="00CC5C38"/>
    <w:rsid w:val="00CD4A88"/>
    <w:rsid w:val="00CD64CA"/>
    <w:rsid w:val="00CD7272"/>
    <w:rsid w:val="00CD7C22"/>
    <w:rsid w:val="00CE06D4"/>
    <w:rsid w:val="00CE09AC"/>
    <w:rsid w:val="00CE4A89"/>
    <w:rsid w:val="00CE7ED0"/>
    <w:rsid w:val="00CF1497"/>
    <w:rsid w:val="00CF78F0"/>
    <w:rsid w:val="00D0252E"/>
    <w:rsid w:val="00D02A3E"/>
    <w:rsid w:val="00D21D46"/>
    <w:rsid w:val="00D22091"/>
    <w:rsid w:val="00D25D1E"/>
    <w:rsid w:val="00D31FBB"/>
    <w:rsid w:val="00D327A6"/>
    <w:rsid w:val="00D32A2D"/>
    <w:rsid w:val="00D33943"/>
    <w:rsid w:val="00D3394A"/>
    <w:rsid w:val="00D40939"/>
    <w:rsid w:val="00D44EF2"/>
    <w:rsid w:val="00D4710F"/>
    <w:rsid w:val="00D50A2C"/>
    <w:rsid w:val="00D552F4"/>
    <w:rsid w:val="00D5657F"/>
    <w:rsid w:val="00D73E84"/>
    <w:rsid w:val="00D757F0"/>
    <w:rsid w:val="00D82DF4"/>
    <w:rsid w:val="00D8325A"/>
    <w:rsid w:val="00D83779"/>
    <w:rsid w:val="00D83FF6"/>
    <w:rsid w:val="00D916DB"/>
    <w:rsid w:val="00D9234B"/>
    <w:rsid w:val="00D93368"/>
    <w:rsid w:val="00D962F4"/>
    <w:rsid w:val="00DA649D"/>
    <w:rsid w:val="00DB0575"/>
    <w:rsid w:val="00DB2D42"/>
    <w:rsid w:val="00DB557D"/>
    <w:rsid w:val="00DB5C33"/>
    <w:rsid w:val="00DC1BC7"/>
    <w:rsid w:val="00DC210F"/>
    <w:rsid w:val="00DC2270"/>
    <w:rsid w:val="00DC3A66"/>
    <w:rsid w:val="00DC3B37"/>
    <w:rsid w:val="00DC3E51"/>
    <w:rsid w:val="00DC546B"/>
    <w:rsid w:val="00DC7D2E"/>
    <w:rsid w:val="00DC7ED5"/>
    <w:rsid w:val="00DD25DF"/>
    <w:rsid w:val="00DD3117"/>
    <w:rsid w:val="00DD626C"/>
    <w:rsid w:val="00DD74AD"/>
    <w:rsid w:val="00DE116B"/>
    <w:rsid w:val="00DE2C27"/>
    <w:rsid w:val="00DE4175"/>
    <w:rsid w:val="00DE56E8"/>
    <w:rsid w:val="00DE7759"/>
    <w:rsid w:val="00DF0938"/>
    <w:rsid w:val="00DF620E"/>
    <w:rsid w:val="00E01B17"/>
    <w:rsid w:val="00E01F0C"/>
    <w:rsid w:val="00E02211"/>
    <w:rsid w:val="00E039C3"/>
    <w:rsid w:val="00E03CE4"/>
    <w:rsid w:val="00E13A29"/>
    <w:rsid w:val="00E179BD"/>
    <w:rsid w:val="00E222FC"/>
    <w:rsid w:val="00E25446"/>
    <w:rsid w:val="00E278E1"/>
    <w:rsid w:val="00E30EF5"/>
    <w:rsid w:val="00E31B88"/>
    <w:rsid w:val="00E33836"/>
    <w:rsid w:val="00E34290"/>
    <w:rsid w:val="00E357C0"/>
    <w:rsid w:val="00E4519C"/>
    <w:rsid w:val="00E4525C"/>
    <w:rsid w:val="00E50091"/>
    <w:rsid w:val="00E538FD"/>
    <w:rsid w:val="00E56B70"/>
    <w:rsid w:val="00E57301"/>
    <w:rsid w:val="00E578D2"/>
    <w:rsid w:val="00E6266F"/>
    <w:rsid w:val="00E628AD"/>
    <w:rsid w:val="00E649D9"/>
    <w:rsid w:val="00E65A56"/>
    <w:rsid w:val="00E66C04"/>
    <w:rsid w:val="00E7169C"/>
    <w:rsid w:val="00E71C13"/>
    <w:rsid w:val="00E73080"/>
    <w:rsid w:val="00E82220"/>
    <w:rsid w:val="00E876AC"/>
    <w:rsid w:val="00E90FB7"/>
    <w:rsid w:val="00E9372C"/>
    <w:rsid w:val="00E9385D"/>
    <w:rsid w:val="00E94652"/>
    <w:rsid w:val="00E94E4B"/>
    <w:rsid w:val="00EA0AA4"/>
    <w:rsid w:val="00EA11B5"/>
    <w:rsid w:val="00EA566D"/>
    <w:rsid w:val="00EB03C6"/>
    <w:rsid w:val="00EB3043"/>
    <w:rsid w:val="00EB3498"/>
    <w:rsid w:val="00EB44CD"/>
    <w:rsid w:val="00EC23B3"/>
    <w:rsid w:val="00EC39DF"/>
    <w:rsid w:val="00EC3A63"/>
    <w:rsid w:val="00EC4DF1"/>
    <w:rsid w:val="00EC5C33"/>
    <w:rsid w:val="00EC78D8"/>
    <w:rsid w:val="00ED5BDE"/>
    <w:rsid w:val="00EF31BE"/>
    <w:rsid w:val="00EF3B05"/>
    <w:rsid w:val="00EF51F5"/>
    <w:rsid w:val="00F0653B"/>
    <w:rsid w:val="00F11A54"/>
    <w:rsid w:val="00F1651D"/>
    <w:rsid w:val="00F20E13"/>
    <w:rsid w:val="00F21286"/>
    <w:rsid w:val="00F30C1C"/>
    <w:rsid w:val="00F40A96"/>
    <w:rsid w:val="00F40D55"/>
    <w:rsid w:val="00F42DE1"/>
    <w:rsid w:val="00F43461"/>
    <w:rsid w:val="00F43BE0"/>
    <w:rsid w:val="00F44071"/>
    <w:rsid w:val="00F46810"/>
    <w:rsid w:val="00F52662"/>
    <w:rsid w:val="00F530E9"/>
    <w:rsid w:val="00F53BAD"/>
    <w:rsid w:val="00F65BCA"/>
    <w:rsid w:val="00F713F4"/>
    <w:rsid w:val="00F72FF5"/>
    <w:rsid w:val="00F7456F"/>
    <w:rsid w:val="00F7547A"/>
    <w:rsid w:val="00F7736B"/>
    <w:rsid w:val="00F77FAD"/>
    <w:rsid w:val="00F810A6"/>
    <w:rsid w:val="00F81488"/>
    <w:rsid w:val="00F81D24"/>
    <w:rsid w:val="00F84113"/>
    <w:rsid w:val="00F844E8"/>
    <w:rsid w:val="00F84D80"/>
    <w:rsid w:val="00F97A8F"/>
    <w:rsid w:val="00FA0C32"/>
    <w:rsid w:val="00FA3C23"/>
    <w:rsid w:val="00FA513F"/>
    <w:rsid w:val="00FA5EFB"/>
    <w:rsid w:val="00FB3E8B"/>
    <w:rsid w:val="00FB50D1"/>
    <w:rsid w:val="00FC089A"/>
    <w:rsid w:val="00FD12C7"/>
    <w:rsid w:val="00FD1963"/>
    <w:rsid w:val="00FD2DF2"/>
    <w:rsid w:val="00FD46D1"/>
    <w:rsid w:val="00FD61F3"/>
    <w:rsid w:val="00FE0A91"/>
    <w:rsid w:val="00FE3625"/>
    <w:rsid w:val="00FE4F1F"/>
    <w:rsid w:val="00FE60CD"/>
    <w:rsid w:val="00FF32BB"/>
    <w:rsid w:val="01A43FF7"/>
    <w:rsid w:val="02D76FBF"/>
    <w:rsid w:val="04CD134A"/>
    <w:rsid w:val="06B805C0"/>
    <w:rsid w:val="1B353C82"/>
    <w:rsid w:val="324F6206"/>
    <w:rsid w:val="472E50A7"/>
    <w:rsid w:val="47CB4D90"/>
    <w:rsid w:val="4F3B1489"/>
    <w:rsid w:val="5383248E"/>
    <w:rsid w:val="5E7A09D8"/>
    <w:rsid w:val="709F658A"/>
    <w:rsid w:val="70F65CA1"/>
    <w:rsid w:val="724841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locked="1" w:uiPriority="0" w:qFormat="1"/>
    <w:lsdException w:name="annotation reference" w:semiHidden="0"/>
    <w:lsdException w:name="Title" w:locked="1" w:semiHidden="0" w:uiPriority="0" w:unhideWhenUsed="0" w:qFormat="1"/>
    <w:lsdException w:name="Default Paragraph Font" w:uiPriority="1"/>
    <w:lsdException w:name="Body Text" w:semiHidden="0" w:qFormat="1"/>
    <w:lsdException w:name="Subtitle" w:locked="1" w:semiHidden="0" w:uiPriority="0" w:unhideWhenUsed="0" w:qFormat="1"/>
    <w:lsdException w:name="Body Text First Indent" w:semiHidden="0" w:uiPriority="0" w:unhideWhenUsed="0" w:qFormat="1"/>
    <w:lsdException w:name="Hyperlink" w:semiHidden="0"/>
    <w:lsdException w:name="Strong" w:locked="1" w:semiHidden="0" w:uiPriority="0" w:unhideWhenUsed="0" w:qFormat="1"/>
    <w:lsdException w:name="Emphasis" w:locked="1" w:semiHidden="0" w:uiPriority="20" w:unhideWhenUsed="0" w:qFormat="1"/>
    <w:lsdException w:name="HTML Preformatted" w:semiHidden="0"/>
    <w:lsdException w:name="Normal Table" w:qFormat="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0"/>
    <w:lsdException w:name="Table Grid" w:semiHidden="0" w:uiPriority="0" w:unhideWhenUsed="0" w:qFormat="1"/>
    <w:lsdException w:name="Table Theme"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741E6"/>
    <w:pPr>
      <w:widowControl w:val="0"/>
      <w:jc w:val="both"/>
    </w:pPr>
    <w:rPr>
      <w:kern w:val="2"/>
      <w:sz w:val="21"/>
    </w:rPr>
  </w:style>
  <w:style w:type="paragraph" w:styleId="2">
    <w:name w:val="heading 2"/>
    <w:basedOn w:val="a"/>
    <w:next w:val="a"/>
    <w:link w:val="2Char"/>
    <w:semiHidden/>
    <w:unhideWhenUsed/>
    <w:qFormat/>
    <w:locked/>
    <w:rsid w:val="00CD64C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locked/>
    <w:rsid w:val="006741E6"/>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qFormat/>
    <w:rsid w:val="006741E6"/>
  </w:style>
  <w:style w:type="paragraph" w:styleId="a4">
    <w:name w:val="annotation text"/>
    <w:basedOn w:val="a"/>
    <w:link w:val="Char0"/>
    <w:uiPriority w:val="99"/>
    <w:unhideWhenUsed/>
    <w:qFormat/>
    <w:rsid w:val="006741E6"/>
    <w:pPr>
      <w:jc w:val="left"/>
    </w:pPr>
  </w:style>
  <w:style w:type="paragraph" w:styleId="a5">
    <w:name w:val="Body Text Indent"/>
    <w:basedOn w:val="a"/>
    <w:link w:val="Char1"/>
    <w:uiPriority w:val="99"/>
    <w:semiHidden/>
    <w:unhideWhenUsed/>
    <w:rsid w:val="006741E6"/>
    <w:pPr>
      <w:spacing w:after="120"/>
      <w:ind w:leftChars="200" w:left="420"/>
    </w:pPr>
  </w:style>
  <w:style w:type="paragraph" w:styleId="20">
    <w:name w:val="Body Text Indent 2"/>
    <w:basedOn w:val="a"/>
    <w:link w:val="2Char0"/>
    <w:uiPriority w:val="99"/>
    <w:semiHidden/>
    <w:unhideWhenUsed/>
    <w:rsid w:val="006741E6"/>
    <w:pPr>
      <w:spacing w:after="120" w:line="480" w:lineRule="auto"/>
      <w:ind w:leftChars="200" w:left="420"/>
    </w:pPr>
  </w:style>
  <w:style w:type="paragraph" w:styleId="a6">
    <w:name w:val="Balloon Text"/>
    <w:basedOn w:val="a"/>
    <w:link w:val="Char2"/>
    <w:uiPriority w:val="99"/>
    <w:unhideWhenUsed/>
    <w:rsid w:val="006741E6"/>
    <w:rPr>
      <w:sz w:val="18"/>
      <w:szCs w:val="18"/>
    </w:rPr>
  </w:style>
  <w:style w:type="paragraph" w:styleId="a7">
    <w:name w:val="footer"/>
    <w:basedOn w:val="a"/>
    <w:link w:val="Char3"/>
    <w:uiPriority w:val="99"/>
    <w:qFormat/>
    <w:rsid w:val="006741E6"/>
    <w:pPr>
      <w:tabs>
        <w:tab w:val="center" w:pos="4153"/>
        <w:tab w:val="right" w:pos="8306"/>
      </w:tabs>
      <w:snapToGrid w:val="0"/>
      <w:jc w:val="left"/>
    </w:pPr>
    <w:rPr>
      <w:sz w:val="18"/>
      <w:szCs w:val="18"/>
    </w:rPr>
  </w:style>
  <w:style w:type="paragraph" w:styleId="a8">
    <w:name w:val="header"/>
    <w:basedOn w:val="a"/>
    <w:link w:val="Char4"/>
    <w:uiPriority w:val="99"/>
    <w:qFormat/>
    <w:rsid w:val="006741E6"/>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rsid w:val="006741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9">
    <w:name w:val="Body Text First Indent"/>
    <w:basedOn w:val="a0"/>
    <w:link w:val="Char5"/>
    <w:qFormat/>
    <w:rsid w:val="006741E6"/>
    <w:pPr>
      <w:spacing w:after="120"/>
      <w:ind w:firstLineChars="100" w:firstLine="420"/>
    </w:pPr>
    <w:rPr>
      <w:rFonts w:asciiTheme="minorHAnsi" w:eastAsiaTheme="minorEastAsia" w:hAnsiTheme="minorHAnsi" w:cstheme="minorBidi"/>
      <w:szCs w:val="22"/>
    </w:rPr>
  </w:style>
  <w:style w:type="table" w:styleId="aa">
    <w:name w:val="Table Grid"/>
    <w:basedOn w:val="a2"/>
    <w:qFormat/>
    <w:rsid w:val="006741E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1"/>
    <w:uiPriority w:val="20"/>
    <w:qFormat/>
    <w:locked/>
    <w:rsid w:val="006741E6"/>
    <w:rPr>
      <w:i/>
      <w:iCs/>
    </w:rPr>
  </w:style>
  <w:style w:type="character" w:styleId="ac">
    <w:name w:val="Hyperlink"/>
    <w:basedOn w:val="a1"/>
    <w:uiPriority w:val="99"/>
    <w:unhideWhenUsed/>
    <w:rsid w:val="006741E6"/>
    <w:rPr>
      <w:color w:val="0000FF" w:themeColor="hyperlink"/>
      <w:u w:val="single"/>
    </w:rPr>
  </w:style>
  <w:style w:type="character" w:styleId="ad">
    <w:name w:val="annotation reference"/>
    <w:basedOn w:val="a1"/>
    <w:uiPriority w:val="99"/>
    <w:unhideWhenUsed/>
    <w:rsid w:val="006741E6"/>
    <w:rPr>
      <w:sz w:val="21"/>
      <w:szCs w:val="21"/>
    </w:rPr>
  </w:style>
  <w:style w:type="character" w:customStyle="1" w:styleId="Char4">
    <w:name w:val="页眉 Char"/>
    <w:link w:val="a8"/>
    <w:uiPriority w:val="99"/>
    <w:semiHidden/>
    <w:qFormat/>
    <w:rsid w:val="006741E6"/>
    <w:rPr>
      <w:sz w:val="18"/>
      <w:szCs w:val="18"/>
    </w:rPr>
  </w:style>
  <w:style w:type="character" w:customStyle="1" w:styleId="Char3">
    <w:name w:val="页脚 Char"/>
    <w:link w:val="a7"/>
    <w:uiPriority w:val="99"/>
    <w:semiHidden/>
    <w:qFormat/>
    <w:rsid w:val="006741E6"/>
    <w:rPr>
      <w:sz w:val="18"/>
      <w:szCs w:val="18"/>
    </w:rPr>
  </w:style>
  <w:style w:type="character" w:customStyle="1" w:styleId="Char2">
    <w:name w:val="批注框文本 Char"/>
    <w:link w:val="a6"/>
    <w:uiPriority w:val="99"/>
    <w:semiHidden/>
    <w:qFormat/>
    <w:rsid w:val="006741E6"/>
    <w:rPr>
      <w:kern w:val="2"/>
      <w:sz w:val="18"/>
      <w:szCs w:val="18"/>
    </w:rPr>
  </w:style>
  <w:style w:type="character" w:customStyle="1" w:styleId="awspan">
    <w:name w:val="awspan"/>
    <w:basedOn w:val="a1"/>
    <w:qFormat/>
    <w:rsid w:val="006741E6"/>
  </w:style>
  <w:style w:type="paragraph" w:customStyle="1" w:styleId="1">
    <w:name w:val="列出段落1"/>
    <w:basedOn w:val="a"/>
    <w:uiPriority w:val="99"/>
    <w:qFormat/>
    <w:rsid w:val="006741E6"/>
    <w:pPr>
      <w:ind w:firstLineChars="200" w:firstLine="420"/>
    </w:pPr>
  </w:style>
  <w:style w:type="character" w:customStyle="1" w:styleId="NormalCharacter">
    <w:name w:val="NormalCharacter"/>
    <w:qFormat/>
    <w:rsid w:val="006741E6"/>
  </w:style>
  <w:style w:type="character" w:customStyle="1" w:styleId="3Char">
    <w:name w:val="标题 3 Char"/>
    <w:basedOn w:val="a1"/>
    <w:link w:val="3"/>
    <w:qFormat/>
    <w:rsid w:val="006741E6"/>
    <w:rPr>
      <w:b/>
      <w:bCs/>
      <w:kern w:val="2"/>
      <w:sz w:val="32"/>
      <w:szCs w:val="32"/>
    </w:rPr>
  </w:style>
  <w:style w:type="character" w:customStyle="1" w:styleId="HTMLChar">
    <w:name w:val="HTML 预设格式 Char"/>
    <w:basedOn w:val="a1"/>
    <w:link w:val="HTML"/>
    <w:uiPriority w:val="99"/>
    <w:rsid w:val="006741E6"/>
    <w:rPr>
      <w:rFonts w:ascii="宋体" w:hAnsi="宋体" w:cs="宋体"/>
      <w:sz w:val="24"/>
      <w:szCs w:val="24"/>
    </w:rPr>
  </w:style>
  <w:style w:type="character" w:customStyle="1" w:styleId="Char1">
    <w:name w:val="正文文本缩进 Char"/>
    <w:basedOn w:val="a1"/>
    <w:link w:val="a5"/>
    <w:uiPriority w:val="99"/>
    <w:semiHidden/>
    <w:rsid w:val="006741E6"/>
    <w:rPr>
      <w:kern w:val="2"/>
      <w:sz w:val="21"/>
    </w:rPr>
  </w:style>
  <w:style w:type="character" w:customStyle="1" w:styleId="2Char0">
    <w:name w:val="正文文本缩进 2 Char"/>
    <w:basedOn w:val="a1"/>
    <w:link w:val="20"/>
    <w:uiPriority w:val="99"/>
    <w:semiHidden/>
    <w:rsid w:val="006741E6"/>
    <w:rPr>
      <w:kern w:val="2"/>
      <w:sz w:val="21"/>
    </w:rPr>
  </w:style>
  <w:style w:type="character" w:customStyle="1" w:styleId="Char0">
    <w:name w:val="批注文字 Char"/>
    <w:basedOn w:val="a1"/>
    <w:link w:val="a4"/>
    <w:uiPriority w:val="99"/>
    <w:qFormat/>
    <w:rsid w:val="006741E6"/>
    <w:rPr>
      <w:kern w:val="2"/>
      <w:sz w:val="21"/>
    </w:rPr>
  </w:style>
  <w:style w:type="character" w:customStyle="1" w:styleId="Char">
    <w:name w:val="正文文本 Char"/>
    <w:basedOn w:val="a1"/>
    <w:link w:val="a0"/>
    <w:uiPriority w:val="99"/>
    <w:rsid w:val="006741E6"/>
    <w:rPr>
      <w:kern w:val="2"/>
      <w:sz w:val="21"/>
    </w:rPr>
  </w:style>
  <w:style w:type="character" w:customStyle="1" w:styleId="Char5">
    <w:name w:val="正文首行缩进 Char"/>
    <w:basedOn w:val="Char"/>
    <w:link w:val="a9"/>
    <w:rsid w:val="006741E6"/>
  </w:style>
  <w:style w:type="character" w:customStyle="1" w:styleId="2Char">
    <w:name w:val="标题 2 Char"/>
    <w:basedOn w:val="a1"/>
    <w:link w:val="2"/>
    <w:semiHidden/>
    <w:rsid w:val="00CD64CA"/>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25</Pages>
  <Words>2441</Words>
  <Characters>13915</Characters>
  <Application>Microsoft Office Word</Application>
  <DocSecurity>0</DocSecurity>
  <Lines>115</Lines>
  <Paragraphs>32</Paragraphs>
  <ScaleCrop>false</ScaleCrop>
  <Company>Hewlett-Packard Company</Company>
  <LinksUpToDate>false</LinksUpToDate>
  <CharactersWithSpaces>16324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高晶</dc:creator>
  <cp:lastModifiedBy>刘娇</cp:lastModifiedBy>
  <cp:revision>187</cp:revision>
  <cp:lastPrinted>2023-01-04T02:51:00Z</cp:lastPrinted>
  <dcterms:created xsi:type="dcterms:W3CDTF">2022-12-30T01:39:00Z</dcterms:created>
  <dcterms:modified xsi:type="dcterms:W3CDTF">2023-08-07T06:13:00Z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SaveFontToCloudKey">
    <vt:lpwstr>930503152_btnclosed</vt:lpwstr>
  </property>
  <property fmtid="{D5CDD505-2E9C-101B-9397-08002B2CF9AE}" pid="4" name="ICV">
    <vt:lpwstr>9FA27AB1C7FD4FD1B55D3286411C35E8</vt:lpwstr>
  </property>
</Properties>
</file>