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30A" w:rsidRDefault="001B5FE4">
      <w:pPr>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重庆城市综合交通枢纽(集团)有限公司</w:t>
      </w:r>
    </w:p>
    <w:p w:rsidR="00C7330A" w:rsidRDefault="001B5FE4">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关于开展</w:t>
      </w:r>
      <w:r>
        <w:rPr>
          <w:rFonts w:ascii="方正小标宋_GBK" w:eastAsia="方正小标宋_GBK" w:hAnsi="仿宋_GB2312" w:cs="仿宋_GB2312"/>
          <w:b/>
          <w:bCs/>
          <w:sz w:val="36"/>
          <w:szCs w:val="36"/>
        </w:rPr>
        <w:t>职教城</w:t>
      </w:r>
      <w:r>
        <w:rPr>
          <w:rFonts w:ascii="方正小标宋_GBK" w:eastAsia="方正小标宋_GBK" w:hAnsi="仿宋_GB2312" w:cs="仿宋_GB2312" w:hint="eastAsia"/>
          <w:b/>
          <w:bCs/>
          <w:sz w:val="36"/>
          <w:szCs w:val="36"/>
        </w:rPr>
        <w:t>公交站场等4个项目土壤污染定性</w:t>
      </w:r>
    </w:p>
    <w:p w:rsidR="00C7330A" w:rsidRDefault="001B5FE4">
      <w:pPr>
        <w:tabs>
          <w:tab w:val="left" w:pos="-7488"/>
        </w:tabs>
        <w:ind w:rightChars="291" w:right="611"/>
        <w:jc w:val="center"/>
        <w:rPr>
          <w:rFonts w:ascii="方正小标宋_GBK" w:eastAsia="方正小标宋_GBK" w:hAnsi="仿宋_GB2312" w:cs="仿宋_GB2312"/>
          <w:b/>
          <w:bCs/>
          <w:sz w:val="36"/>
          <w:szCs w:val="36"/>
        </w:rPr>
      </w:pPr>
      <w:r>
        <w:rPr>
          <w:rFonts w:ascii="方正小标宋_GBK" w:eastAsia="方正小标宋_GBK" w:hAnsi="仿宋_GB2312" w:cs="仿宋_GB2312" w:hint="eastAsia"/>
          <w:b/>
          <w:bCs/>
          <w:sz w:val="36"/>
          <w:szCs w:val="36"/>
        </w:rPr>
        <w:t>比选文件函</w:t>
      </w:r>
    </w:p>
    <w:p w:rsidR="00C7330A" w:rsidRDefault="00C7330A">
      <w:pPr>
        <w:pStyle w:val="a0"/>
      </w:pPr>
    </w:p>
    <w:p w:rsidR="00C7330A" w:rsidRDefault="001B5FE4">
      <w:p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我司拟对职教城公交站场等4个项目开展土壤污染定性工作。本次土壤污染定性工作实施单位的确定将采用比选方式进行。具体项目情况如下： </w:t>
      </w:r>
    </w:p>
    <w:tbl>
      <w:tblPr>
        <w:tblStyle w:val="aa"/>
        <w:tblW w:w="8789" w:type="dxa"/>
        <w:tblInd w:w="108" w:type="dxa"/>
        <w:tblLayout w:type="fixed"/>
        <w:tblLook w:val="04A0"/>
      </w:tblPr>
      <w:tblGrid>
        <w:gridCol w:w="1843"/>
        <w:gridCol w:w="317"/>
        <w:gridCol w:w="6629"/>
      </w:tblGrid>
      <w:tr w:rsidR="00C7330A">
        <w:trPr>
          <w:trHeight w:hRule="exact" w:val="833"/>
        </w:trPr>
        <w:tc>
          <w:tcPr>
            <w:tcW w:w="1843" w:type="dxa"/>
            <w:vAlign w:val="center"/>
          </w:tcPr>
          <w:p w:rsidR="00C7330A" w:rsidRDefault="001B5FE4">
            <w:pPr>
              <w:rPr>
                <w:sz w:val="24"/>
                <w:szCs w:val="24"/>
              </w:rPr>
            </w:pPr>
            <w:r>
              <w:rPr>
                <w:rFonts w:ascii="方正仿宋_GBK" w:eastAsia="方正仿宋_GBK" w:hAnsi="仿宋_GB2312" w:cs="仿宋_GB2312" w:hint="eastAsia"/>
                <w:sz w:val="24"/>
                <w:szCs w:val="24"/>
              </w:rPr>
              <w:t>项目名称</w:t>
            </w:r>
          </w:p>
        </w:tc>
        <w:tc>
          <w:tcPr>
            <w:tcW w:w="6946" w:type="dxa"/>
            <w:gridSpan w:val="2"/>
            <w:vAlign w:val="center"/>
          </w:tcPr>
          <w:p w:rsidR="00C7330A" w:rsidRDefault="001B5FE4">
            <w:pPr>
              <w:tabs>
                <w:tab w:val="left" w:pos="-7488"/>
              </w:tabs>
              <w:ind w:rightChars="291" w:right="611"/>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 xml:space="preserve">关于开展职教城公交站场等4个项目开展土壤污染定性工作    </w:t>
            </w:r>
          </w:p>
          <w:p w:rsidR="00C7330A" w:rsidRDefault="00C7330A">
            <w:pPr>
              <w:tabs>
                <w:tab w:val="left" w:pos="-7488"/>
              </w:tabs>
              <w:ind w:rightChars="291" w:right="611"/>
              <w:jc w:val="center"/>
              <w:rPr>
                <w:rFonts w:ascii="方正仿宋_GBK" w:eastAsia="方正仿宋_GBK" w:hAnsi="仿宋_GB2312" w:cs="仿宋_GB2312"/>
                <w:sz w:val="24"/>
                <w:szCs w:val="24"/>
              </w:rPr>
            </w:pPr>
          </w:p>
          <w:p w:rsidR="00C7330A" w:rsidRDefault="001B5FE4">
            <w:pPr>
              <w:tabs>
                <w:tab w:val="left" w:pos="-7488"/>
              </w:tabs>
              <w:ind w:rightChars="291" w:right="611"/>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调查</w:t>
            </w:r>
          </w:p>
          <w:p w:rsidR="00C7330A" w:rsidRDefault="00C7330A">
            <w:pPr>
              <w:rPr>
                <w:rFonts w:ascii="方正仿宋_GBK" w:eastAsia="方正仿宋_GBK" w:hAnsi="仿宋_GB2312" w:cs="仿宋_GB2312"/>
                <w:sz w:val="24"/>
                <w:szCs w:val="24"/>
              </w:rPr>
            </w:pPr>
          </w:p>
        </w:tc>
      </w:tr>
      <w:tr w:rsidR="00C7330A" w:rsidTr="004416D3">
        <w:trPr>
          <w:trHeight w:hRule="exact" w:val="973"/>
        </w:trPr>
        <w:tc>
          <w:tcPr>
            <w:tcW w:w="1843" w:type="dxa"/>
            <w:vAlign w:val="center"/>
          </w:tcPr>
          <w:p w:rsidR="00C7330A" w:rsidRDefault="001B5FE4">
            <w:pPr>
              <w:rPr>
                <w:sz w:val="24"/>
                <w:szCs w:val="24"/>
              </w:rPr>
            </w:pPr>
            <w:r>
              <w:rPr>
                <w:rFonts w:ascii="方正仿宋_GBK" w:eastAsia="方正仿宋_GBK" w:hAnsi="仿宋_GB2312" w:cs="仿宋_GB2312" w:hint="eastAsia"/>
                <w:sz w:val="24"/>
                <w:szCs w:val="24"/>
              </w:rPr>
              <w:t>项目费用</w:t>
            </w:r>
          </w:p>
        </w:tc>
        <w:tc>
          <w:tcPr>
            <w:tcW w:w="6946" w:type="dxa"/>
            <w:gridSpan w:val="2"/>
            <w:vAlign w:val="center"/>
          </w:tcPr>
          <w:p w:rsidR="00C7330A" w:rsidRDefault="001B5FE4">
            <w:pPr>
              <w:snapToGrid w:val="0"/>
              <w:spacing w:line="300" w:lineRule="auto"/>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最高限价为3800元/亩，</w:t>
            </w:r>
            <w:r>
              <w:rPr>
                <w:rFonts w:ascii="方正仿宋_GBK" w:eastAsia="方正仿宋_GBK" w:hAnsi="仿宋_GB2312" w:cs="仿宋_GB2312" w:hint="eastAsia"/>
                <w:sz w:val="24"/>
                <w:szCs w:val="24"/>
              </w:rPr>
              <w:t>暂估</w:t>
            </w:r>
            <w:r>
              <w:rPr>
                <w:rFonts w:ascii="方正仿宋_GBK" w:eastAsia="方正仿宋_GBK" w:hAnsi="仿宋_GB2312" w:cs="仿宋_GB2312" w:hint="eastAsia"/>
                <w:color w:val="000000" w:themeColor="text1"/>
                <w:sz w:val="24"/>
                <w:szCs w:val="24"/>
              </w:rPr>
              <w:t>总费用最高限价42.31万元。</w:t>
            </w:r>
          </w:p>
        </w:tc>
      </w:tr>
      <w:tr w:rsidR="00C7330A" w:rsidTr="004416D3">
        <w:trPr>
          <w:trHeight w:hRule="exact" w:val="8799"/>
        </w:trPr>
        <w:tc>
          <w:tcPr>
            <w:tcW w:w="1843" w:type="dxa"/>
            <w:vAlign w:val="center"/>
          </w:tcPr>
          <w:p w:rsidR="00C7330A" w:rsidRDefault="001B5FE4">
            <w:pPr>
              <w:rPr>
                <w:sz w:val="24"/>
                <w:szCs w:val="24"/>
              </w:rPr>
            </w:pPr>
            <w:r>
              <w:rPr>
                <w:rFonts w:ascii="方正仿宋_GBK" w:eastAsia="方正仿宋_GBK" w:hAnsi="仿宋_GB2312" w:cs="仿宋_GB2312" w:hint="eastAsia"/>
                <w:sz w:val="24"/>
                <w:szCs w:val="24"/>
              </w:rPr>
              <w:t>项目具体概况</w:t>
            </w:r>
          </w:p>
        </w:tc>
        <w:tc>
          <w:tcPr>
            <w:tcW w:w="6946" w:type="dxa"/>
            <w:gridSpan w:val="2"/>
            <w:vAlign w:val="center"/>
          </w:tcPr>
          <w:p w:rsidR="00C7330A" w:rsidRPr="000304DA" w:rsidRDefault="00C7330A" w:rsidP="00727D77">
            <w:pPr>
              <w:spacing w:line="600" w:lineRule="exact"/>
              <w:ind w:firstLineChars="250" w:firstLine="600"/>
              <w:jc w:val="left"/>
              <w:rPr>
                <w:rFonts w:ascii="方正仿宋_GBK" w:eastAsia="方正仿宋_GBK" w:hAnsi="仿宋_GB2312" w:cs="仿宋_GB2312"/>
                <w:color w:val="000000" w:themeColor="text1"/>
                <w:sz w:val="24"/>
                <w:szCs w:val="24"/>
              </w:rPr>
            </w:pPr>
            <w:r w:rsidRPr="000304DA">
              <w:rPr>
                <w:rFonts w:ascii="方正仿宋_GBK" w:eastAsia="方正仿宋_GBK" w:hAnsi="仿宋_GB2312" w:cs="仿宋_GB2312" w:hint="eastAsia"/>
                <w:color w:val="000000" w:themeColor="text1"/>
                <w:sz w:val="24"/>
                <w:szCs w:val="24"/>
              </w:rPr>
              <w:t>（一）职教城公交站场：位于巴南区尚文大道808号，规划编号S38/04，土地面积约31.35亩。拟开展土壤污染调查定性工作。</w:t>
            </w:r>
          </w:p>
          <w:p w:rsidR="00C7330A" w:rsidRPr="000304DA" w:rsidRDefault="00C7330A" w:rsidP="00CB7228">
            <w:pPr>
              <w:spacing w:line="600" w:lineRule="exact"/>
              <w:ind w:firstLineChars="250" w:firstLine="600"/>
              <w:jc w:val="left"/>
              <w:rPr>
                <w:rFonts w:ascii="方正仿宋_GBK" w:eastAsia="方正仿宋_GBK" w:hAnsi="仿宋_GB2312" w:cs="仿宋_GB2312"/>
                <w:color w:val="000000" w:themeColor="text1"/>
                <w:sz w:val="24"/>
                <w:szCs w:val="24"/>
              </w:rPr>
            </w:pPr>
            <w:r w:rsidRPr="000304DA">
              <w:rPr>
                <w:rFonts w:ascii="方正仿宋_GBK" w:eastAsia="方正仿宋_GBK" w:hAnsi="仿宋_GB2312" w:cs="仿宋_GB2312" w:hint="eastAsia"/>
                <w:color w:val="000000" w:themeColor="text1"/>
                <w:sz w:val="24"/>
                <w:szCs w:val="24"/>
              </w:rPr>
              <w:t>（二）重光公交站场：紧邻轨道5号线重光站，规划编号B9-4/03，土地面积约15亩。拟开展土壤污染调查定性工作。</w:t>
            </w:r>
          </w:p>
          <w:p w:rsidR="00C7330A" w:rsidRPr="000304DA" w:rsidRDefault="00C7330A" w:rsidP="00CB7228">
            <w:pPr>
              <w:spacing w:line="600" w:lineRule="exact"/>
              <w:ind w:firstLineChars="250" w:firstLine="600"/>
              <w:jc w:val="left"/>
              <w:rPr>
                <w:rFonts w:ascii="方正仿宋_GBK" w:eastAsia="方正仿宋_GBK" w:hAnsi="仿宋_GB2312" w:cs="仿宋_GB2312"/>
                <w:color w:val="000000" w:themeColor="text1"/>
                <w:sz w:val="24"/>
                <w:szCs w:val="24"/>
              </w:rPr>
            </w:pPr>
            <w:r w:rsidRPr="000304DA">
              <w:rPr>
                <w:rFonts w:ascii="方正仿宋_GBK" w:eastAsia="方正仿宋_GBK" w:hAnsi="仿宋_GB2312" w:cs="仿宋_GB2312" w:hint="eastAsia"/>
                <w:color w:val="000000" w:themeColor="text1"/>
                <w:sz w:val="24"/>
                <w:szCs w:val="24"/>
              </w:rPr>
              <w:t>（三）广福大道公交站场：位于南岸区茶园广福大道，规划编号B51-4/0</w:t>
            </w:r>
            <w:r w:rsidR="00750CD0">
              <w:rPr>
                <w:rFonts w:ascii="方正仿宋_GBK" w:eastAsia="方正仿宋_GBK" w:hAnsi="仿宋_GB2312" w:cs="仿宋_GB2312" w:hint="eastAsia"/>
                <w:color w:val="000000" w:themeColor="text1"/>
                <w:sz w:val="24"/>
                <w:szCs w:val="24"/>
              </w:rPr>
              <w:t>1</w:t>
            </w:r>
            <w:r w:rsidRPr="000304DA">
              <w:rPr>
                <w:rFonts w:ascii="方正仿宋_GBK" w:eastAsia="方正仿宋_GBK" w:hAnsi="仿宋_GB2312" w:cs="仿宋_GB2312" w:hint="eastAsia"/>
                <w:color w:val="000000" w:themeColor="text1"/>
                <w:sz w:val="24"/>
                <w:szCs w:val="24"/>
              </w:rPr>
              <w:t>，土地面积约5亩。拟开展土壤污染调查定性工作。</w:t>
            </w:r>
          </w:p>
          <w:p w:rsidR="00C7330A" w:rsidRPr="008C67C2" w:rsidRDefault="00C7330A" w:rsidP="008C67C2">
            <w:pPr>
              <w:spacing w:line="600" w:lineRule="exact"/>
              <w:ind w:firstLineChars="250" w:firstLine="600"/>
              <w:jc w:val="left"/>
              <w:rPr>
                <w:rFonts w:ascii="方正仿宋_GBK" w:eastAsia="方正仿宋_GBK" w:hAnsi="仿宋_GB2312" w:cs="仿宋_GB2312"/>
                <w:color w:val="000000" w:themeColor="text1"/>
                <w:sz w:val="24"/>
                <w:szCs w:val="24"/>
                <w:highlight w:val="yellow"/>
              </w:rPr>
            </w:pPr>
            <w:r w:rsidRPr="000304DA">
              <w:rPr>
                <w:rFonts w:ascii="方正仿宋_GBK" w:eastAsia="方正仿宋_GBK" w:hAnsi="仿宋_GB2312" w:cs="仿宋_GB2312" w:hint="eastAsia"/>
                <w:color w:val="000000" w:themeColor="text1"/>
                <w:sz w:val="24"/>
                <w:szCs w:val="24"/>
              </w:rPr>
              <w:t>（四）长生桥公交站场：位于南岸区茶园通江大道53号，规划编号A77-1，土地面积约113亩。2019年9月已完成土壤污染调查（定性）工作，土壤环境质量满足第二类用地要求。地块总面积约113亩，现目前约5</w:t>
            </w:r>
            <w:r w:rsidRPr="000304DA">
              <w:rPr>
                <w:rFonts w:ascii="方正仿宋_GBK" w:eastAsia="方正仿宋_GBK" w:hAnsi="仿宋_GB2312" w:cs="仿宋_GB2312"/>
                <w:color w:val="000000" w:themeColor="text1"/>
                <w:sz w:val="24"/>
                <w:szCs w:val="24"/>
              </w:rPr>
              <w:t>3</w:t>
            </w:r>
            <w:r w:rsidRPr="000304DA">
              <w:rPr>
                <w:rFonts w:ascii="方正仿宋_GBK" w:eastAsia="方正仿宋_GBK" w:hAnsi="仿宋_GB2312" w:cs="仿宋_GB2312" w:hint="eastAsia"/>
                <w:color w:val="000000" w:themeColor="text1"/>
                <w:sz w:val="24"/>
                <w:szCs w:val="24"/>
              </w:rPr>
              <w:t>亩现已建成公交保养场，剩余约</w:t>
            </w:r>
            <w:r w:rsidRPr="000304DA">
              <w:rPr>
                <w:rFonts w:ascii="方正仿宋_GBK" w:eastAsia="方正仿宋_GBK" w:hAnsi="仿宋_GB2312" w:cs="仿宋_GB2312"/>
                <w:color w:val="000000" w:themeColor="text1"/>
                <w:sz w:val="24"/>
                <w:szCs w:val="24"/>
              </w:rPr>
              <w:t>60</w:t>
            </w:r>
            <w:r w:rsidRPr="000304DA">
              <w:rPr>
                <w:rFonts w:ascii="方正仿宋_GBK" w:eastAsia="方正仿宋_GBK" w:hAnsi="仿宋_GB2312" w:cs="仿宋_GB2312" w:hint="eastAsia"/>
                <w:color w:val="000000" w:themeColor="text1"/>
                <w:sz w:val="24"/>
                <w:szCs w:val="24"/>
              </w:rPr>
              <w:t>亩</w:t>
            </w:r>
            <w:r w:rsidR="000304DA" w:rsidRPr="008C67C2">
              <w:rPr>
                <w:rFonts w:ascii="方正仿宋_GBK" w:eastAsia="方正仿宋_GBK" w:hAnsi="仿宋_GB2312" w:cs="仿宋_GB2312" w:hint="eastAsia"/>
                <w:color w:val="000000" w:themeColor="text1"/>
                <w:sz w:val="24"/>
                <w:szCs w:val="24"/>
              </w:rPr>
              <w:t>，</w:t>
            </w:r>
            <w:r w:rsidR="008C67C2">
              <w:rPr>
                <w:rFonts w:ascii="方正仿宋_GBK" w:eastAsia="方正仿宋_GBK" w:hAnsi="仿宋_GB2312" w:cs="仿宋_GB2312" w:hint="eastAsia"/>
                <w:color w:val="000000" w:themeColor="text1"/>
                <w:sz w:val="24"/>
                <w:szCs w:val="24"/>
              </w:rPr>
              <w:t>需重新开展土壤污染调查看</w:t>
            </w:r>
            <w:r w:rsidRPr="008C67C2">
              <w:rPr>
                <w:rFonts w:ascii="方正仿宋_GBK" w:eastAsia="方正仿宋_GBK" w:hAnsi="仿宋_GB2312" w:cs="仿宋_GB2312" w:hint="eastAsia"/>
                <w:color w:val="000000" w:themeColor="text1"/>
                <w:sz w:val="24"/>
                <w:szCs w:val="24"/>
              </w:rPr>
              <w:t>土壤环</w:t>
            </w:r>
            <w:r w:rsidRPr="000304DA">
              <w:rPr>
                <w:rFonts w:ascii="方正仿宋_GBK" w:eastAsia="方正仿宋_GBK" w:hAnsi="仿宋_GB2312" w:cs="仿宋_GB2312" w:hint="eastAsia"/>
                <w:color w:val="000000" w:themeColor="text1"/>
                <w:sz w:val="24"/>
                <w:szCs w:val="24"/>
              </w:rPr>
              <w:t>境质量</w:t>
            </w:r>
            <w:r w:rsidR="008C67C2">
              <w:rPr>
                <w:rFonts w:ascii="方正仿宋_GBK" w:eastAsia="方正仿宋_GBK" w:hAnsi="仿宋_GB2312" w:cs="仿宋_GB2312" w:hint="eastAsia"/>
                <w:color w:val="000000" w:themeColor="text1"/>
                <w:sz w:val="24"/>
                <w:szCs w:val="24"/>
              </w:rPr>
              <w:t>是否</w:t>
            </w:r>
            <w:r w:rsidRPr="000304DA">
              <w:rPr>
                <w:rFonts w:ascii="方正仿宋_GBK" w:eastAsia="方正仿宋_GBK" w:hAnsi="仿宋_GB2312" w:cs="仿宋_GB2312" w:hint="eastAsia"/>
                <w:color w:val="000000" w:themeColor="text1"/>
                <w:sz w:val="24"/>
                <w:szCs w:val="24"/>
              </w:rPr>
              <w:t>满足第一类用地要求</w:t>
            </w:r>
            <w:r w:rsidR="000304DA">
              <w:rPr>
                <w:rFonts w:ascii="方正仿宋_GBK" w:eastAsia="方正仿宋_GBK" w:hAnsi="仿宋_GB2312" w:cs="仿宋_GB2312" w:hint="eastAsia"/>
                <w:color w:val="000000" w:themeColor="text1"/>
                <w:sz w:val="24"/>
                <w:szCs w:val="24"/>
              </w:rPr>
              <w:t>。</w:t>
            </w:r>
          </w:p>
        </w:tc>
      </w:tr>
      <w:tr w:rsidR="00C7330A">
        <w:trPr>
          <w:trHeight w:hRule="exact" w:val="566"/>
        </w:trPr>
        <w:tc>
          <w:tcPr>
            <w:tcW w:w="1843" w:type="dxa"/>
            <w:vAlign w:val="center"/>
          </w:tcPr>
          <w:p w:rsidR="00C7330A" w:rsidRDefault="001B5FE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lastRenderedPageBreak/>
              <w:t>工期</w:t>
            </w:r>
          </w:p>
        </w:tc>
        <w:tc>
          <w:tcPr>
            <w:tcW w:w="6946" w:type="dxa"/>
            <w:gridSpan w:val="2"/>
            <w:vAlign w:val="center"/>
          </w:tcPr>
          <w:p w:rsidR="00C7330A" w:rsidRDefault="001B5FE4">
            <w:pPr>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60天</w:t>
            </w:r>
          </w:p>
        </w:tc>
      </w:tr>
      <w:tr w:rsidR="00C7330A">
        <w:trPr>
          <w:trHeight w:hRule="exact" w:val="713"/>
        </w:trPr>
        <w:tc>
          <w:tcPr>
            <w:tcW w:w="1843" w:type="dxa"/>
            <w:vAlign w:val="center"/>
          </w:tcPr>
          <w:p w:rsidR="00C7330A" w:rsidRDefault="001B5FE4">
            <w:pPr>
              <w:rPr>
                <w:sz w:val="24"/>
                <w:szCs w:val="24"/>
              </w:rPr>
            </w:pPr>
            <w:r>
              <w:rPr>
                <w:rFonts w:ascii="方正仿宋_GBK" w:eastAsia="方正仿宋_GBK" w:hAnsi="仿宋_GB2312" w:cs="仿宋_GB2312" w:hint="eastAsia"/>
                <w:sz w:val="24"/>
                <w:szCs w:val="24"/>
              </w:rPr>
              <w:t>预计开展时间</w:t>
            </w:r>
          </w:p>
        </w:tc>
        <w:tc>
          <w:tcPr>
            <w:tcW w:w="6946" w:type="dxa"/>
            <w:gridSpan w:val="2"/>
            <w:vAlign w:val="center"/>
          </w:tcPr>
          <w:p w:rsidR="00C7330A" w:rsidRDefault="001B5FE4">
            <w:pPr>
              <w:snapToGrid w:val="0"/>
              <w:rPr>
                <w:rFonts w:ascii="方正仿宋_GBK" w:eastAsia="方正仿宋_GBK" w:hAnsi="仿宋_GB2312" w:cs="仿宋_GB2312"/>
                <w:color w:val="FF0000"/>
                <w:sz w:val="24"/>
                <w:szCs w:val="24"/>
              </w:rPr>
            </w:pPr>
            <w:r>
              <w:rPr>
                <w:rFonts w:ascii="方正仿宋_GBK" w:eastAsia="方正仿宋_GBK" w:hAnsi="仿宋_GB2312" w:cs="仿宋_GB2312" w:hint="eastAsia"/>
                <w:sz w:val="24"/>
                <w:szCs w:val="24"/>
              </w:rPr>
              <w:t>预计在合同签订后10个工作日内开展</w:t>
            </w:r>
          </w:p>
        </w:tc>
      </w:tr>
      <w:tr w:rsidR="00C7330A">
        <w:trPr>
          <w:trHeight w:hRule="exact" w:val="567"/>
        </w:trPr>
        <w:tc>
          <w:tcPr>
            <w:tcW w:w="8789" w:type="dxa"/>
            <w:gridSpan w:val="3"/>
            <w:vAlign w:val="center"/>
          </w:tcPr>
          <w:p w:rsidR="00C7330A" w:rsidRDefault="001B5FE4">
            <w:pPr>
              <w:rPr>
                <w:rFonts w:ascii="方正仿宋_GBK" w:eastAsia="方正仿宋_GBK" w:hAnsi="仿宋_GB2312" w:cs="仿宋_GB2312"/>
                <w:b/>
                <w:color w:val="000000" w:themeColor="text1"/>
                <w:sz w:val="24"/>
                <w:szCs w:val="24"/>
              </w:rPr>
            </w:pPr>
            <w:r>
              <w:rPr>
                <w:rFonts w:ascii="方正仿宋_GBK" w:eastAsia="方正仿宋_GBK" w:hAnsi="仿宋_GB2312" w:cs="仿宋_GB2312" w:hint="eastAsia"/>
                <w:b/>
                <w:color w:val="000000" w:themeColor="text1"/>
                <w:sz w:val="24"/>
                <w:szCs w:val="24"/>
              </w:rPr>
              <w:t>二、比选被邀请人须知</w:t>
            </w:r>
          </w:p>
        </w:tc>
      </w:tr>
      <w:tr w:rsidR="00C7330A">
        <w:trPr>
          <w:trHeight w:hRule="exact" w:val="1144"/>
        </w:trPr>
        <w:tc>
          <w:tcPr>
            <w:tcW w:w="2160" w:type="dxa"/>
            <w:gridSpan w:val="2"/>
            <w:vAlign w:val="center"/>
          </w:tcPr>
          <w:p w:rsidR="00C7330A" w:rsidRDefault="001B5FE4">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比选范围及内容</w:t>
            </w:r>
          </w:p>
        </w:tc>
        <w:tc>
          <w:tcPr>
            <w:tcW w:w="6629" w:type="dxa"/>
            <w:vAlign w:val="center"/>
          </w:tcPr>
          <w:p w:rsidR="00C7330A" w:rsidRDefault="001B5FE4">
            <w:pPr>
              <w:snapToGrid w:val="0"/>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对上述地块进行</w:t>
            </w:r>
            <w:r>
              <w:rPr>
                <w:rFonts w:ascii="方正仿宋_GBK" w:eastAsia="方正仿宋_GBK" w:hAnsi="仿宋_GB2312" w:cs="仿宋_GB2312" w:hint="eastAsia"/>
                <w:sz w:val="22"/>
                <w:szCs w:val="22"/>
              </w:rPr>
              <w:t>场地土壤污染调查定性工作</w:t>
            </w:r>
            <w:r>
              <w:rPr>
                <w:rFonts w:ascii="方正仿宋_GBK" w:eastAsia="方正仿宋_GBK" w:hAnsi="仿宋_GB2312" w:cs="仿宋_GB2312" w:hint="eastAsia"/>
                <w:sz w:val="24"/>
                <w:szCs w:val="24"/>
              </w:rPr>
              <w:t>，取得相关主管部门或专家通过意见，保证后续土地划拨及建设工作顺利开展。</w:t>
            </w:r>
          </w:p>
        </w:tc>
      </w:tr>
      <w:tr w:rsidR="00C7330A" w:rsidTr="00C7330A">
        <w:trPr>
          <w:trHeight w:hRule="exact" w:val="6986"/>
        </w:trPr>
        <w:tc>
          <w:tcPr>
            <w:tcW w:w="2160" w:type="dxa"/>
            <w:gridSpan w:val="2"/>
            <w:vAlign w:val="center"/>
          </w:tcPr>
          <w:p w:rsidR="00C7330A" w:rsidRDefault="001B5FE4">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比选被邀请人资格要求</w:t>
            </w:r>
          </w:p>
        </w:tc>
        <w:tc>
          <w:tcPr>
            <w:tcW w:w="6629" w:type="dxa"/>
          </w:tcPr>
          <w:p w:rsidR="00C7330A" w:rsidRDefault="001B5FE4">
            <w:pPr>
              <w:spacing w:line="60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（1）为独立法人，不接受联合体投标；</w:t>
            </w:r>
          </w:p>
          <w:p w:rsidR="00C7330A" w:rsidRDefault="001B5FE4">
            <w:pPr>
              <w:spacing w:line="60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（2）提供2020年1月1日</w:t>
            </w:r>
            <w:r w:rsidRPr="000304DA">
              <w:rPr>
                <w:rFonts w:ascii="方正仿宋_GBK" w:eastAsia="方正仿宋_GBK" w:hAnsi="仿宋_GB2312" w:cs="仿宋_GB2312"/>
                <w:color w:val="000000" w:themeColor="text1"/>
                <w:sz w:val="24"/>
                <w:szCs w:val="24"/>
              </w:rPr>
              <w:t>至今</w:t>
            </w:r>
            <w:r w:rsidR="000304DA" w:rsidRPr="000304DA">
              <w:rPr>
                <w:rFonts w:ascii="方正仿宋_GBK" w:eastAsia="方正仿宋_GBK" w:hAnsi="仿宋_GB2312" w:cs="仿宋_GB2312" w:hint="eastAsia"/>
                <w:color w:val="000000" w:themeColor="text1"/>
                <w:sz w:val="24"/>
                <w:szCs w:val="24"/>
              </w:rPr>
              <w:t>（合同签订时间）</w:t>
            </w:r>
            <w:r w:rsidRPr="000304DA">
              <w:rPr>
                <w:rFonts w:ascii="方正仿宋_GBK" w:eastAsia="方正仿宋_GBK" w:hAnsi="仿宋_GB2312" w:cs="仿宋_GB2312"/>
                <w:color w:val="000000" w:themeColor="text1"/>
                <w:sz w:val="24"/>
                <w:szCs w:val="24"/>
              </w:rPr>
              <w:t>承</w:t>
            </w:r>
            <w:r>
              <w:rPr>
                <w:rFonts w:ascii="方正仿宋_GBK" w:eastAsia="方正仿宋_GBK" w:hAnsi="仿宋_GB2312" w:cs="仿宋_GB2312"/>
                <w:color w:val="000000" w:themeColor="text1"/>
                <w:sz w:val="24"/>
                <w:szCs w:val="24"/>
              </w:rPr>
              <w:t>接的</w:t>
            </w:r>
            <w:r>
              <w:rPr>
                <w:rFonts w:ascii="方正仿宋_GBK" w:eastAsia="方正仿宋_GBK" w:hAnsi="仿宋_GB2312" w:cs="仿宋_GB2312"/>
                <w:color w:val="000000" w:themeColor="text1"/>
                <w:sz w:val="24"/>
                <w:szCs w:val="24"/>
              </w:rPr>
              <w:t>“</w:t>
            </w:r>
            <w:r>
              <w:rPr>
                <w:rFonts w:ascii="方正仿宋_GBK" w:eastAsia="方正仿宋_GBK" w:hAnsi="仿宋_GB2312" w:cs="仿宋_GB2312"/>
                <w:color w:val="000000" w:themeColor="text1"/>
                <w:sz w:val="24"/>
                <w:szCs w:val="24"/>
              </w:rPr>
              <w:t>土壤污染状况调查类（定性）</w:t>
            </w:r>
            <w:r>
              <w:rPr>
                <w:rFonts w:ascii="方正仿宋_GBK" w:eastAsia="方正仿宋_GBK" w:hAnsi="仿宋_GB2312" w:cs="仿宋_GB2312"/>
                <w:color w:val="000000" w:themeColor="text1"/>
                <w:sz w:val="24"/>
                <w:szCs w:val="24"/>
              </w:rPr>
              <w:t>”</w:t>
            </w:r>
            <w:r>
              <w:rPr>
                <w:rFonts w:ascii="方正仿宋_GBK" w:eastAsia="方正仿宋_GBK" w:hAnsi="仿宋_GB2312" w:cs="仿宋_GB2312"/>
                <w:color w:val="000000" w:themeColor="text1"/>
                <w:sz w:val="24"/>
                <w:szCs w:val="24"/>
              </w:rPr>
              <w:t>业绩1个（需提供合同复印件及对应项目环保主管部门出具的项目审查复印件，加盖竞选人单位公章）；</w:t>
            </w:r>
          </w:p>
          <w:p w:rsidR="00C7330A" w:rsidRPr="00C7330A" w:rsidRDefault="001B5FE4">
            <w:pPr>
              <w:spacing w:line="600" w:lineRule="exact"/>
              <w:ind w:firstLineChars="200" w:firstLine="480"/>
              <w:rPr>
                <w:rFonts w:ascii="方正仿宋_GBK" w:eastAsia="方正仿宋_GBK" w:hAnsi="仿宋_GB2312" w:cs="仿宋_GB2312"/>
                <w:color w:val="000000" w:themeColor="text1"/>
                <w:sz w:val="24"/>
                <w:szCs w:val="24"/>
              </w:rPr>
            </w:pPr>
            <w:r>
              <w:rPr>
                <w:rFonts w:ascii="方正仿宋_GBK" w:eastAsia="方正仿宋_GBK" w:hAnsi="仿宋_GB2312" w:cs="仿宋_GB2312"/>
                <w:color w:val="000000" w:themeColor="text1"/>
                <w:sz w:val="24"/>
                <w:szCs w:val="24"/>
              </w:rPr>
              <w:t>（3）项目负责人（1人）和项目组成人员（至少1人）应具有环境类中级及以上技术职称（提供拟派项目负责人和项目组成人员的职称证书的复印件，竞选人为其缴纳的个人社保证明材料的复印件加盖竞选人单位公章）。</w:t>
            </w:r>
          </w:p>
          <w:p w:rsidR="00C7330A" w:rsidRDefault="00C7330A" w:rsidP="00C7330A">
            <w:pPr>
              <w:spacing w:line="600" w:lineRule="exact"/>
              <w:ind w:firstLineChars="200" w:firstLine="480"/>
              <w:rPr>
                <w:rFonts w:ascii="方正仿宋_GBK" w:eastAsia="方正仿宋_GBK" w:hAnsi="仿宋_GB2312" w:cs="仿宋_GB2312"/>
                <w:color w:val="FF0000"/>
                <w:sz w:val="24"/>
                <w:szCs w:val="24"/>
              </w:rPr>
            </w:pPr>
            <w:r w:rsidRPr="00C7330A">
              <w:rPr>
                <w:rFonts w:ascii="方正仿宋_GBK" w:eastAsia="方正仿宋_GBK" w:hAnsi="仿宋_GB2312" w:cs="仿宋_GB2312" w:hint="eastAsia"/>
                <w:color w:val="000000" w:themeColor="text1"/>
                <w:sz w:val="24"/>
                <w:szCs w:val="24"/>
              </w:rPr>
              <w:t>（</w:t>
            </w:r>
            <w:r w:rsidRPr="00C7330A">
              <w:rPr>
                <w:rFonts w:ascii="方正仿宋_GBK" w:eastAsia="方正仿宋_GBK" w:hAnsi="仿宋_GB2312" w:cs="仿宋_GB2312"/>
                <w:color w:val="000000" w:themeColor="text1"/>
                <w:sz w:val="24"/>
                <w:szCs w:val="24"/>
              </w:rPr>
              <w:t>4</w:t>
            </w:r>
            <w:r w:rsidRPr="00C7330A">
              <w:rPr>
                <w:rFonts w:ascii="方正仿宋_GBK" w:eastAsia="方正仿宋_GBK" w:hAnsi="仿宋_GB2312" w:cs="仿宋_GB2312" w:hint="eastAsia"/>
                <w:color w:val="000000" w:themeColor="text1"/>
                <w:sz w:val="24"/>
                <w:szCs w:val="24"/>
              </w:rPr>
              <w:t>）项目工作人员在开展项目后必须与比选申请文件一致，如未按要求到岗，比选人有权取消其中</w:t>
            </w:r>
            <w:r w:rsidR="001B5FE4">
              <w:rPr>
                <w:rFonts w:ascii="方正仿宋_GBK" w:eastAsia="方正仿宋_GBK" w:hAnsi="仿宋_GB2312" w:cs="仿宋_GB2312" w:hint="eastAsia"/>
                <w:color w:val="000000" w:themeColor="text1"/>
                <w:sz w:val="24"/>
                <w:szCs w:val="24"/>
              </w:rPr>
              <w:t>选</w:t>
            </w:r>
            <w:r w:rsidRPr="00C7330A">
              <w:rPr>
                <w:rFonts w:ascii="方正仿宋_GBK" w:eastAsia="方正仿宋_GBK" w:hAnsi="仿宋_GB2312" w:cs="仿宋_GB2312" w:hint="eastAsia"/>
                <w:color w:val="000000" w:themeColor="text1"/>
                <w:sz w:val="24"/>
                <w:szCs w:val="24"/>
              </w:rPr>
              <w:t>资格。</w:t>
            </w:r>
          </w:p>
        </w:tc>
      </w:tr>
      <w:tr w:rsidR="00C7330A" w:rsidTr="004416D3">
        <w:trPr>
          <w:trHeight w:hRule="exact" w:val="3190"/>
        </w:trPr>
        <w:tc>
          <w:tcPr>
            <w:tcW w:w="2160" w:type="dxa"/>
            <w:gridSpan w:val="2"/>
            <w:vAlign w:val="center"/>
          </w:tcPr>
          <w:p w:rsidR="00C7330A" w:rsidRDefault="001B5FE4">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比选文件递交时间、地点及比选文件份数</w:t>
            </w:r>
          </w:p>
        </w:tc>
        <w:tc>
          <w:tcPr>
            <w:tcW w:w="6629" w:type="dxa"/>
            <w:vAlign w:val="center"/>
          </w:tcPr>
          <w:p w:rsidR="00C7330A" w:rsidRDefault="001B5FE4">
            <w:pPr>
              <w:snapToGrid w:val="0"/>
              <w:ind w:firstLineChars="50" w:firstLine="12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递交时间：于</w:t>
            </w:r>
            <w:r>
              <w:rPr>
                <w:rFonts w:ascii="方正仿宋_GBK" w:eastAsia="方正仿宋_GBK" w:hAnsi="仿宋_GB2312" w:cs="仿宋_GB2312"/>
                <w:color w:val="000000" w:themeColor="text1"/>
                <w:sz w:val="24"/>
                <w:szCs w:val="24"/>
              </w:rPr>
              <w:t>202</w:t>
            </w:r>
            <w:r>
              <w:rPr>
                <w:rFonts w:ascii="方正仿宋_GBK" w:eastAsia="方正仿宋_GBK" w:hAnsi="仿宋_GB2312" w:cs="仿宋_GB2312" w:hint="eastAsia"/>
                <w:color w:val="000000" w:themeColor="text1"/>
                <w:sz w:val="24"/>
                <w:szCs w:val="24"/>
              </w:rPr>
              <w:t>2年</w:t>
            </w:r>
            <w:r w:rsidR="004416D3">
              <w:rPr>
                <w:rFonts w:ascii="方正仿宋_GBK" w:eastAsia="方正仿宋_GBK" w:hAnsi="仿宋_GB2312" w:cs="仿宋_GB2312" w:hint="eastAsia"/>
                <w:color w:val="000000" w:themeColor="text1"/>
                <w:sz w:val="24"/>
                <w:szCs w:val="24"/>
              </w:rPr>
              <w:t>6</w:t>
            </w:r>
            <w:r>
              <w:rPr>
                <w:rFonts w:ascii="方正仿宋_GBK" w:eastAsia="方正仿宋_GBK" w:hAnsi="仿宋_GB2312" w:cs="仿宋_GB2312" w:hint="eastAsia"/>
                <w:color w:val="000000" w:themeColor="text1"/>
                <w:sz w:val="24"/>
                <w:szCs w:val="24"/>
              </w:rPr>
              <w:t>月</w:t>
            </w:r>
            <w:r w:rsidR="0077185C">
              <w:rPr>
                <w:rFonts w:ascii="方正仿宋_GBK" w:eastAsia="方正仿宋_GBK" w:hAnsi="仿宋_GB2312" w:cs="仿宋_GB2312" w:hint="eastAsia"/>
                <w:color w:val="000000" w:themeColor="text1"/>
                <w:sz w:val="24"/>
                <w:szCs w:val="24"/>
              </w:rPr>
              <w:t>17</w:t>
            </w:r>
            <w:r>
              <w:rPr>
                <w:rFonts w:ascii="方正仿宋_GBK" w:eastAsia="方正仿宋_GBK" w:hAnsi="仿宋_GB2312" w:cs="仿宋_GB2312" w:hint="eastAsia"/>
                <w:color w:val="000000" w:themeColor="text1"/>
                <w:sz w:val="24"/>
                <w:szCs w:val="24"/>
              </w:rPr>
              <w:t>日</w:t>
            </w:r>
            <w:r w:rsidR="004416D3">
              <w:rPr>
                <w:rFonts w:ascii="方正仿宋_GBK" w:eastAsia="方正仿宋_GBK" w:hAnsi="仿宋_GB2312" w:cs="仿宋_GB2312" w:hint="eastAsia"/>
                <w:color w:val="000000" w:themeColor="text1"/>
                <w:sz w:val="24"/>
                <w:szCs w:val="24"/>
              </w:rPr>
              <w:t>14</w:t>
            </w:r>
            <w:r>
              <w:rPr>
                <w:rFonts w:ascii="方正仿宋_GBK" w:eastAsia="方正仿宋_GBK" w:hAnsi="仿宋_GB2312" w:cs="仿宋_GB2312" w:hint="eastAsia"/>
                <w:color w:val="000000" w:themeColor="text1"/>
                <w:sz w:val="24"/>
                <w:szCs w:val="24"/>
              </w:rPr>
              <w:t>时</w:t>
            </w:r>
            <w:r w:rsidR="004416D3">
              <w:rPr>
                <w:rFonts w:ascii="方正仿宋_GBK" w:eastAsia="方正仿宋_GBK" w:hAnsi="仿宋_GB2312" w:cs="仿宋_GB2312" w:hint="eastAsia"/>
                <w:color w:val="000000" w:themeColor="text1"/>
                <w:sz w:val="24"/>
                <w:szCs w:val="24"/>
              </w:rPr>
              <w:t>25</w:t>
            </w:r>
            <w:r>
              <w:rPr>
                <w:rFonts w:ascii="方正仿宋_GBK" w:eastAsia="方正仿宋_GBK" w:hAnsi="仿宋_GB2312" w:cs="仿宋_GB2312" w:hint="eastAsia"/>
                <w:color w:val="000000" w:themeColor="text1"/>
                <w:sz w:val="24"/>
                <w:szCs w:val="24"/>
              </w:rPr>
              <w:t>分至</w:t>
            </w:r>
            <w:r w:rsidR="004416D3">
              <w:rPr>
                <w:rFonts w:ascii="方正仿宋_GBK" w:eastAsia="方正仿宋_GBK" w:hAnsi="仿宋_GB2312" w:cs="仿宋_GB2312" w:hint="eastAsia"/>
                <w:color w:val="000000" w:themeColor="text1"/>
                <w:sz w:val="24"/>
                <w:szCs w:val="24"/>
              </w:rPr>
              <w:t>14</w:t>
            </w:r>
            <w:r>
              <w:rPr>
                <w:rFonts w:ascii="方正仿宋_GBK" w:eastAsia="方正仿宋_GBK" w:hAnsi="仿宋_GB2312" w:cs="仿宋_GB2312" w:hint="eastAsia"/>
                <w:color w:val="000000" w:themeColor="text1"/>
                <w:sz w:val="24"/>
                <w:szCs w:val="24"/>
              </w:rPr>
              <w:t>时</w:t>
            </w:r>
            <w:r w:rsidR="004416D3">
              <w:rPr>
                <w:rFonts w:ascii="方正仿宋_GBK" w:eastAsia="方正仿宋_GBK" w:hAnsi="仿宋_GB2312" w:cs="仿宋_GB2312" w:hint="eastAsia"/>
                <w:color w:val="000000" w:themeColor="text1"/>
                <w:sz w:val="24"/>
                <w:szCs w:val="24"/>
              </w:rPr>
              <w:t>30</w:t>
            </w:r>
            <w:r>
              <w:rPr>
                <w:rFonts w:ascii="方正仿宋_GBK" w:eastAsia="方正仿宋_GBK" w:hAnsi="仿宋_GB2312" w:cs="仿宋_GB2312" w:hint="eastAsia"/>
                <w:color w:val="000000" w:themeColor="text1"/>
                <w:sz w:val="24"/>
                <w:szCs w:val="24"/>
              </w:rPr>
              <w:t xml:space="preserve">分递交至电子邮箱。    </w:t>
            </w:r>
          </w:p>
          <w:p w:rsidR="00C7330A" w:rsidRDefault="001B5FE4">
            <w:pPr>
              <w:snapToGrid w:val="0"/>
              <w:ind w:firstLineChars="50" w:firstLine="120"/>
              <w:rPr>
                <w:rFonts w:ascii="方正仿宋_GBK" w:eastAsia="方正仿宋_GBK" w:hAnsi="仿宋_GB2312" w:cs="仿宋_GB2312"/>
                <w:color w:val="000000" w:themeColor="text1"/>
                <w:sz w:val="24"/>
                <w:szCs w:val="24"/>
                <w:highlight w:val="yellow"/>
              </w:rPr>
            </w:pPr>
            <w:r>
              <w:rPr>
                <w:rFonts w:ascii="方正仿宋_GBK" w:eastAsia="方正仿宋_GBK" w:hAnsi="仿宋_GB2312" w:cs="仿宋_GB2312" w:hint="eastAsia"/>
                <w:color w:val="000000" w:themeColor="text1"/>
                <w:sz w:val="24"/>
                <w:szCs w:val="24"/>
              </w:rPr>
              <w:t>递交地点：</w:t>
            </w:r>
            <w:r>
              <w:rPr>
                <w:rFonts w:ascii="方正仿宋_GBK" w:eastAsia="方正仿宋_GBK" w:hAnsi="仿宋_GB2312" w:cs="仿宋_GB2312" w:hint="eastAsia"/>
                <w:sz w:val="24"/>
                <w:szCs w:val="24"/>
              </w:rPr>
              <w:t>785429390@qq.com</w:t>
            </w:r>
          </w:p>
          <w:p w:rsidR="00C7330A" w:rsidRDefault="001B5FE4">
            <w:pPr>
              <w:snapToGrid w:val="0"/>
              <w:ind w:firstLineChars="50" w:firstLine="120"/>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比选时间： 于2022年</w:t>
            </w:r>
            <w:r w:rsidR="004416D3">
              <w:rPr>
                <w:rFonts w:ascii="方正仿宋_GBK" w:eastAsia="方正仿宋_GBK" w:hAnsi="仿宋_GB2312" w:cs="仿宋_GB2312" w:hint="eastAsia"/>
                <w:color w:val="000000" w:themeColor="text1"/>
                <w:sz w:val="24"/>
                <w:szCs w:val="24"/>
              </w:rPr>
              <w:t>6</w:t>
            </w:r>
            <w:r>
              <w:rPr>
                <w:rFonts w:ascii="方正仿宋_GBK" w:eastAsia="方正仿宋_GBK" w:hAnsi="仿宋_GB2312" w:cs="仿宋_GB2312" w:hint="eastAsia"/>
                <w:color w:val="000000" w:themeColor="text1"/>
                <w:sz w:val="24"/>
                <w:szCs w:val="24"/>
              </w:rPr>
              <w:t>月</w:t>
            </w:r>
            <w:r w:rsidR="0077185C">
              <w:rPr>
                <w:rFonts w:ascii="方正仿宋_GBK" w:eastAsia="方正仿宋_GBK" w:hAnsi="仿宋_GB2312" w:cs="仿宋_GB2312" w:hint="eastAsia"/>
                <w:color w:val="000000" w:themeColor="text1"/>
                <w:sz w:val="24"/>
                <w:szCs w:val="24"/>
              </w:rPr>
              <w:t>17</w:t>
            </w:r>
            <w:r>
              <w:rPr>
                <w:rFonts w:ascii="方正仿宋_GBK" w:eastAsia="方正仿宋_GBK" w:hAnsi="仿宋_GB2312" w:cs="仿宋_GB2312" w:hint="eastAsia"/>
                <w:color w:val="000000" w:themeColor="text1"/>
                <w:sz w:val="24"/>
                <w:szCs w:val="24"/>
              </w:rPr>
              <w:t>日</w:t>
            </w:r>
            <w:r w:rsidR="004416D3">
              <w:rPr>
                <w:rFonts w:ascii="方正仿宋_GBK" w:eastAsia="方正仿宋_GBK" w:hAnsi="仿宋_GB2312" w:cs="仿宋_GB2312" w:hint="eastAsia"/>
                <w:color w:val="000000" w:themeColor="text1"/>
                <w:sz w:val="24"/>
                <w:szCs w:val="24"/>
              </w:rPr>
              <w:t>14</w:t>
            </w:r>
            <w:r>
              <w:rPr>
                <w:rFonts w:ascii="方正仿宋_GBK" w:eastAsia="方正仿宋_GBK" w:hAnsi="仿宋_GB2312" w:cs="仿宋_GB2312" w:hint="eastAsia"/>
                <w:color w:val="000000" w:themeColor="text1"/>
                <w:sz w:val="24"/>
                <w:szCs w:val="24"/>
              </w:rPr>
              <w:t>时</w:t>
            </w:r>
            <w:r w:rsidR="004416D3">
              <w:rPr>
                <w:rFonts w:ascii="方正仿宋_GBK" w:eastAsia="方正仿宋_GBK" w:hAnsi="仿宋_GB2312" w:cs="仿宋_GB2312" w:hint="eastAsia"/>
                <w:color w:val="000000" w:themeColor="text1"/>
                <w:sz w:val="24"/>
                <w:szCs w:val="24"/>
              </w:rPr>
              <w:t>35</w:t>
            </w:r>
            <w:r>
              <w:rPr>
                <w:rFonts w:ascii="方正仿宋_GBK" w:eastAsia="方正仿宋_GBK" w:hAnsi="仿宋_GB2312" w:cs="仿宋_GB2312" w:hint="eastAsia"/>
                <w:color w:val="000000" w:themeColor="text1"/>
                <w:sz w:val="24"/>
                <w:szCs w:val="24"/>
              </w:rPr>
              <w:t>分</w:t>
            </w:r>
          </w:p>
          <w:p w:rsidR="00C7330A" w:rsidRDefault="001B5FE4">
            <w:pPr>
              <w:snapToGrid w:val="0"/>
              <w:ind w:firstLineChars="50" w:firstLine="120"/>
              <w:rPr>
                <w:rFonts w:ascii="方正仿宋_GBK" w:eastAsia="方正仿宋_GBK" w:hAnsi="仿宋_GB2312" w:cs="仿宋_GB2312"/>
                <w:color w:val="000000" w:themeColor="text1"/>
                <w:sz w:val="24"/>
                <w:szCs w:val="24"/>
                <w:highlight w:val="yellow"/>
              </w:rPr>
            </w:pPr>
            <w:r>
              <w:rPr>
                <w:rFonts w:ascii="方正仿宋_GBK" w:eastAsia="方正仿宋_GBK" w:hAnsi="仿宋_GB2312" w:cs="仿宋_GB2312" w:hint="eastAsia"/>
                <w:color w:val="000000" w:themeColor="text1"/>
                <w:sz w:val="24"/>
                <w:szCs w:val="24"/>
              </w:rPr>
              <w:t>比选文件份数：电子扫描版一份</w:t>
            </w:r>
          </w:p>
          <w:p w:rsidR="00C7330A" w:rsidRDefault="00C7330A">
            <w:pPr>
              <w:snapToGrid w:val="0"/>
              <w:ind w:firstLineChars="200" w:firstLine="480"/>
              <w:rPr>
                <w:rFonts w:ascii="方正仿宋_GBK" w:eastAsia="方正仿宋_GBK" w:hAnsi="仿宋_GB2312" w:cs="仿宋_GB2312"/>
                <w:color w:val="000000" w:themeColor="text1"/>
                <w:sz w:val="24"/>
                <w:szCs w:val="24"/>
              </w:rPr>
            </w:pPr>
          </w:p>
          <w:p w:rsidR="00C7330A" w:rsidRDefault="00C7330A">
            <w:pPr>
              <w:snapToGrid w:val="0"/>
              <w:ind w:firstLineChars="200" w:firstLine="420"/>
              <w:rPr>
                <w:rFonts w:ascii="方正仿宋_GBK" w:eastAsia="方正仿宋_GBK" w:hAnsi="仿宋_GB2312" w:cs="仿宋_GB2312"/>
                <w:szCs w:val="21"/>
              </w:rPr>
            </w:pPr>
          </w:p>
          <w:p w:rsidR="00C7330A" w:rsidRDefault="00C7330A">
            <w:pPr>
              <w:snapToGrid w:val="0"/>
              <w:ind w:firstLineChars="200" w:firstLine="420"/>
              <w:rPr>
                <w:rFonts w:ascii="方正仿宋_GBK" w:eastAsia="方正仿宋_GBK" w:hAnsi="仿宋_GB2312" w:cs="仿宋_GB2312"/>
                <w:szCs w:val="21"/>
              </w:rPr>
            </w:pPr>
          </w:p>
          <w:p w:rsidR="00C7330A" w:rsidRDefault="00C7330A">
            <w:pPr>
              <w:snapToGrid w:val="0"/>
              <w:ind w:firstLineChars="200" w:firstLine="420"/>
              <w:rPr>
                <w:rFonts w:ascii="方正仿宋_GBK" w:eastAsia="方正仿宋_GBK" w:hAnsi="仿宋_GB2312" w:cs="仿宋_GB2312"/>
                <w:szCs w:val="21"/>
              </w:rPr>
            </w:pPr>
          </w:p>
          <w:p w:rsidR="00C7330A" w:rsidRDefault="00C7330A">
            <w:pPr>
              <w:snapToGrid w:val="0"/>
              <w:ind w:firstLineChars="200" w:firstLine="560"/>
              <w:rPr>
                <w:rFonts w:ascii="方正仿宋_GBK" w:eastAsia="方正仿宋_GBK" w:hAnsi="仿宋_GB2312" w:cs="仿宋_GB2312"/>
                <w:sz w:val="28"/>
                <w:szCs w:val="28"/>
              </w:rPr>
            </w:pPr>
          </w:p>
        </w:tc>
      </w:tr>
      <w:tr w:rsidR="00C7330A">
        <w:trPr>
          <w:trHeight w:hRule="exact" w:val="2080"/>
        </w:trPr>
        <w:tc>
          <w:tcPr>
            <w:tcW w:w="2160" w:type="dxa"/>
            <w:gridSpan w:val="2"/>
            <w:vMerge w:val="restart"/>
            <w:vAlign w:val="center"/>
          </w:tcPr>
          <w:p w:rsidR="00C7330A" w:rsidRDefault="001B5FE4">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限价及比选报价要求</w:t>
            </w:r>
          </w:p>
        </w:tc>
        <w:tc>
          <w:tcPr>
            <w:tcW w:w="6629" w:type="dxa"/>
            <w:vAlign w:val="center"/>
          </w:tcPr>
          <w:p w:rsidR="00C7330A" w:rsidRDefault="001B5FE4">
            <w:pPr>
              <w:snapToGrid w:val="0"/>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限价：参照行业市场价格及地块实际情况，最高限价3800元/亩，暂估总费用最高限价</w:t>
            </w:r>
            <w:r>
              <w:rPr>
                <w:rFonts w:ascii="方正仿宋_GBK" w:eastAsia="方正仿宋_GBK" w:hAnsi="仿宋_GB2312" w:cs="仿宋_GB2312" w:hint="eastAsia"/>
                <w:color w:val="000000" w:themeColor="text1"/>
                <w:sz w:val="24"/>
                <w:szCs w:val="24"/>
              </w:rPr>
              <w:t>42.31万元；</w:t>
            </w:r>
            <w:r>
              <w:rPr>
                <w:rFonts w:ascii="方正仿宋_GBK" w:eastAsia="方正仿宋_GBK" w:hAnsi="仿宋_GB2312" w:cs="仿宋_GB2312" w:hint="eastAsia"/>
                <w:sz w:val="24"/>
                <w:szCs w:val="24"/>
              </w:rPr>
              <w:t>本次比选为一次性最终报价，不再议价。请比选被邀请人根据自身情况自主报价，报价超过该限价的为否决比选。</w:t>
            </w:r>
          </w:p>
        </w:tc>
      </w:tr>
      <w:tr w:rsidR="00C7330A">
        <w:trPr>
          <w:trHeight w:hRule="exact" w:val="4551"/>
        </w:trPr>
        <w:tc>
          <w:tcPr>
            <w:tcW w:w="2160" w:type="dxa"/>
            <w:gridSpan w:val="2"/>
            <w:vMerge/>
            <w:vAlign w:val="center"/>
          </w:tcPr>
          <w:p w:rsidR="00C7330A" w:rsidRDefault="00C7330A">
            <w:pPr>
              <w:spacing w:line="440" w:lineRule="exact"/>
              <w:rPr>
                <w:sz w:val="24"/>
                <w:szCs w:val="24"/>
              </w:rPr>
            </w:pPr>
          </w:p>
        </w:tc>
        <w:tc>
          <w:tcPr>
            <w:tcW w:w="6629" w:type="dxa"/>
            <w:vAlign w:val="center"/>
          </w:tcPr>
          <w:p w:rsidR="00C7330A" w:rsidRDefault="001B5FE4">
            <w:pPr>
              <w:spacing w:line="440" w:lineRule="exact"/>
              <w:ind w:firstLine="56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综合单价包干，包含但不限于人工费、材料费、机械费、企业管理费、利润、风险费用、检测费、措施费（含安全文明施工费）、赶工补偿费、规费、税金以及本工程备案与验收、其他风险等相关手续的所有费用。</w:t>
            </w:r>
            <w:r w:rsidR="00C7330A" w:rsidRPr="000304DA">
              <w:rPr>
                <w:rFonts w:ascii="方正仿宋_GBK" w:eastAsia="方正仿宋_GBK" w:hAnsi="仿宋_GB2312" w:cs="仿宋_GB2312" w:hint="eastAsia"/>
                <w:sz w:val="24"/>
                <w:szCs w:val="24"/>
              </w:rPr>
              <w:t>结算时综合包干单价不作任何调整，结算工程量按甲方确认的乙方实际调查范围进行计算。</w:t>
            </w:r>
          </w:p>
          <w:p w:rsidR="00C7330A" w:rsidRDefault="001B5FE4">
            <w:pPr>
              <w:spacing w:line="440" w:lineRule="exact"/>
              <w:ind w:firstLine="560"/>
              <w:rPr>
                <w:rFonts w:ascii="方正仿宋_GBK" w:eastAsia="方正仿宋_GBK" w:hAnsi="宋体"/>
                <w:color w:val="000000"/>
                <w:sz w:val="24"/>
                <w:szCs w:val="24"/>
              </w:rPr>
            </w:pPr>
            <w:r>
              <w:rPr>
                <w:rFonts w:ascii="方正仿宋_GBK" w:eastAsia="方正仿宋_GBK" w:hAnsi="宋体" w:hint="eastAsia"/>
                <w:color w:val="000000"/>
                <w:sz w:val="24"/>
                <w:szCs w:val="24"/>
              </w:rPr>
              <w:t>中选人按要求完成本合同，若未合同要求的期限内完成检测、编制完成送审报告（报请比选人确认），每延误一天比选人将按合同金额的1%处以罚款。</w:t>
            </w:r>
          </w:p>
          <w:p w:rsidR="00C7330A" w:rsidRDefault="00C7330A">
            <w:pPr>
              <w:spacing w:line="440" w:lineRule="exact"/>
              <w:ind w:firstLineChars="200" w:firstLine="480"/>
              <w:rPr>
                <w:sz w:val="24"/>
                <w:szCs w:val="24"/>
              </w:rPr>
            </w:pPr>
          </w:p>
        </w:tc>
      </w:tr>
      <w:tr w:rsidR="00C7330A" w:rsidTr="004416D3">
        <w:trPr>
          <w:trHeight w:hRule="exact" w:val="3028"/>
        </w:trPr>
        <w:tc>
          <w:tcPr>
            <w:tcW w:w="2160" w:type="dxa"/>
            <w:gridSpan w:val="2"/>
            <w:vAlign w:val="center"/>
          </w:tcPr>
          <w:p w:rsidR="00C7330A" w:rsidRDefault="001B5FE4">
            <w:pPr>
              <w:spacing w:line="440" w:lineRule="exact"/>
              <w:rPr>
                <w:sz w:val="24"/>
                <w:szCs w:val="24"/>
              </w:rPr>
            </w:pPr>
            <w:r>
              <w:rPr>
                <w:rFonts w:ascii="方正仿宋_GBK" w:eastAsia="方正仿宋_GBK" w:hAnsi="仿宋_GB2312" w:cs="仿宋_GB2312" w:hint="eastAsia"/>
                <w:sz w:val="24"/>
                <w:szCs w:val="24"/>
              </w:rPr>
              <w:t>费用支付方式</w:t>
            </w:r>
          </w:p>
        </w:tc>
        <w:tc>
          <w:tcPr>
            <w:tcW w:w="6629" w:type="dxa"/>
            <w:vAlign w:val="center"/>
          </w:tcPr>
          <w:p w:rsidR="00C7330A" w:rsidRDefault="001B5FE4">
            <w:pPr>
              <w:spacing w:line="60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sz w:val="24"/>
                <w:szCs w:val="24"/>
              </w:rPr>
              <w:t>单个项目取得相关主管部门的审查意见</w:t>
            </w:r>
            <w:r>
              <w:rPr>
                <w:rFonts w:ascii="方正仿宋_GBK" w:eastAsia="方正仿宋_GBK" w:hAnsi="仿宋_GB2312" w:cs="仿宋_GB2312" w:hint="eastAsia"/>
                <w:sz w:val="24"/>
                <w:szCs w:val="24"/>
              </w:rPr>
              <w:t>并</w:t>
            </w:r>
            <w:r>
              <w:rPr>
                <w:rFonts w:ascii="方正仿宋_GBK" w:eastAsia="方正仿宋_GBK" w:hAnsi="仿宋_GB2312" w:cs="仿宋_GB2312"/>
                <w:sz w:val="24"/>
                <w:szCs w:val="24"/>
              </w:rPr>
              <w:t>出具满足甲方要求的增值税专用发票（含税费）后，甲方在15个工作日内</w:t>
            </w:r>
            <w:r>
              <w:rPr>
                <w:rFonts w:ascii="方正仿宋_GBK" w:eastAsia="方正仿宋_GBK" w:hAnsi="仿宋_GB2312" w:cs="仿宋_GB2312" w:hint="eastAsia"/>
                <w:sz w:val="24"/>
                <w:szCs w:val="24"/>
              </w:rPr>
              <w:t>向乙方</w:t>
            </w:r>
            <w:r>
              <w:rPr>
                <w:rFonts w:ascii="方正仿宋_GBK" w:eastAsia="方正仿宋_GBK" w:hAnsi="仿宋_GB2312" w:cs="仿宋_GB2312"/>
                <w:sz w:val="24"/>
                <w:szCs w:val="24"/>
              </w:rPr>
              <w:t>一次性支付全部费用。</w:t>
            </w:r>
          </w:p>
          <w:p w:rsidR="00C7330A" w:rsidRDefault="00C7330A">
            <w:pPr>
              <w:spacing w:line="440" w:lineRule="exact"/>
              <w:ind w:firstLineChars="200" w:firstLine="480"/>
              <w:rPr>
                <w:sz w:val="24"/>
                <w:szCs w:val="24"/>
              </w:rPr>
            </w:pPr>
          </w:p>
        </w:tc>
      </w:tr>
      <w:tr w:rsidR="00C7330A">
        <w:trPr>
          <w:trHeight w:hRule="exact" w:val="3104"/>
        </w:trPr>
        <w:tc>
          <w:tcPr>
            <w:tcW w:w="2160" w:type="dxa"/>
            <w:gridSpan w:val="2"/>
            <w:vAlign w:val="center"/>
          </w:tcPr>
          <w:p w:rsidR="00C7330A" w:rsidRDefault="001B5FE4">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629" w:type="dxa"/>
            <w:vAlign w:val="center"/>
          </w:tcPr>
          <w:p w:rsidR="00C7330A" w:rsidRPr="00C7330A" w:rsidRDefault="00C7330A">
            <w:pPr>
              <w:pStyle w:val="a0"/>
              <w:ind w:firstLineChars="200" w:firstLine="480"/>
              <w:rPr>
                <w:rFonts w:ascii="方正仿宋_GBK" w:eastAsia="方正仿宋_GBK" w:hAnsi="仿宋_GB2312" w:cs="仿宋_GB2312"/>
                <w:sz w:val="24"/>
                <w:szCs w:val="24"/>
              </w:rPr>
            </w:pPr>
            <w:r>
              <w:rPr>
                <w:rFonts w:ascii="方正仿宋_GBK" w:eastAsia="方正仿宋_GBK" w:hAnsi="仿宋_GB2312" w:cs="仿宋_GB2312"/>
                <w:sz w:val="24"/>
                <w:szCs w:val="24"/>
              </w:rPr>
              <w:t>1、</w:t>
            </w:r>
            <w:r w:rsidRPr="00C7330A">
              <w:rPr>
                <w:rFonts w:ascii="方正仿宋_GBK" w:eastAsia="方正仿宋_GBK" w:hAnsi="仿宋_GB2312" w:cs="仿宋_GB2312" w:hint="eastAsia"/>
                <w:sz w:val="24"/>
                <w:szCs w:val="24"/>
              </w:rPr>
              <w:t>若因政策变化委托调查范围变化或合同取消，中选人须无条件接受，并不得向甲方索赔。</w:t>
            </w:r>
          </w:p>
          <w:p w:rsidR="00C7330A" w:rsidRDefault="00C7330A" w:rsidP="00C7330A">
            <w:pPr>
              <w:pStyle w:val="a0"/>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sz w:val="24"/>
                <w:szCs w:val="24"/>
              </w:rPr>
              <w:t>2、后附合同为模版，仅供参考，具体数据根据实际情况做调整，最终合同版本以实际签订</w:t>
            </w:r>
            <w:r w:rsidRPr="00C7330A">
              <w:rPr>
                <w:rFonts w:ascii="方正仿宋_GBK" w:eastAsia="方正仿宋_GBK" w:hAnsi="仿宋_GB2312" w:cs="仿宋_GB2312"/>
                <w:sz w:val="24"/>
                <w:szCs w:val="24"/>
              </w:rPr>
              <w:t>为准。</w:t>
            </w:r>
            <w:r>
              <w:rPr>
                <w:rFonts w:ascii="方正仿宋_GBK" w:eastAsia="方正仿宋_GBK" w:hAnsi="仿宋_GB2312" w:cs="仿宋_GB2312" w:hint="eastAsia"/>
                <w:sz w:val="24"/>
                <w:szCs w:val="24"/>
              </w:rPr>
              <w:t>所以</w:t>
            </w:r>
            <w:r w:rsidRPr="00C7330A">
              <w:rPr>
                <w:rFonts w:ascii="方正仿宋_GBK" w:eastAsia="方正仿宋_GBK" w:hAnsi="仿宋_GB2312" w:cs="仿宋_GB2312"/>
                <w:sz w:val="24"/>
                <w:szCs w:val="24"/>
              </w:rPr>
              <w:t>由比选申请人在制作比选申请文件时自行承诺格式自</w:t>
            </w:r>
            <w:r w:rsidR="001B5FE4">
              <w:rPr>
                <w:rFonts w:ascii="方正仿宋_GBK" w:eastAsia="方正仿宋_GBK" w:hAnsi="宋体"/>
                <w:color w:val="000000"/>
                <w:sz w:val="24"/>
                <w:szCs w:val="24"/>
              </w:rPr>
              <w:t>拟，（</w:t>
            </w:r>
            <w:r w:rsidR="001B5FE4">
              <w:rPr>
                <w:rFonts w:ascii="方正仿宋_GBK" w:eastAsia="方正仿宋_GBK" w:hAnsi="宋体" w:hint="eastAsia"/>
                <w:color w:val="000000"/>
                <w:sz w:val="24"/>
                <w:szCs w:val="24"/>
              </w:rPr>
              <w:t>明确</w:t>
            </w:r>
            <w:r w:rsidR="001B5FE4">
              <w:rPr>
                <w:rFonts w:ascii="方正仿宋_GBK" w:eastAsia="方正仿宋_GBK" w:hAnsi="宋体"/>
                <w:color w:val="000000"/>
                <w:sz w:val="24"/>
                <w:szCs w:val="24"/>
              </w:rPr>
              <w:t>项目工作人员）。</w:t>
            </w:r>
          </w:p>
        </w:tc>
      </w:tr>
      <w:tr w:rsidR="00C7330A">
        <w:trPr>
          <w:trHeight w:hRule="exact" w:val="567"/>
        </w:trPr>
        <w:tc>
          <w:tcPr>
            <w:tcW w:w="8789" w:type="dxa"/>
            <w:gridSpan w:val="3"/>
            <w:vAlign w:val="center"/>
          </w:tcPr>
          <w:p w:rsidR="00C7330A" w:rsidRDefault="001B5FE4">
            <w:pPr>
              <w:spacing w:line="440" w:lineRule="exact"/>
              <w:rPr>
                <w:b/>
                <w:sz w:val="24"/>
                <w:szCs w:val="24"/>
              </w:rPr>
            </w:pPr>
            <w:r>
              <w:rPr>
                <w:rFonts w:ascii="方正仿宋_GBK" w:eastAsia="方正仿宋_GBK" w:hAnsi="仿宋_GB2312" w:cs="仿宋_GB2312" w:hint="eastAsia"/>
                <w:b/>
                <w:sz w:val="24"/>
                <w:szCs w:val="24"/>
              </w:rPr>
              <w:t>三、评选、定选方式</w:t>
            </w:r>
          </w:p>
        </w:tc>
      </w:tr>
      <w:tr w:rsidR="00C7330A">
        <w:trPr>
          <w:trHeight w:hRule="exact" w:val="3129"/>
        </w:trPr>
        <w:tc>
          <w:tcPr>
            <w:tcW w:w="8789" w:type="dxa"/>
            <w:gridSpan w:val="3"/>
            <w:vAlign w:val="center"/>
          </w:tcPr>
          <w:p w:rsidR="00C7330A" w:rsidRPr="000304DA" w:rsidRDefault="001B5FE4">
            <w:pPr>
              <w:spacing w:line="440" w:lineRule="exact"/>
              <w:rPr>
                <w:rFonts w:ascii="仿宋" w:eastAsia="仿宋" w:hAnsi="仿宋" w:cs="仿宋"/>
                <w:sz w:val="24"/>
                <w:szCs w:val="24"/>
              </w:rPr>
            </w:pPr>
            <w:r w:rsidRPr="000304DA">
              <w:rPr>
                <w:rFonts w:ascii="仿宋" w:eastAsia="仿宋" w:hAnsi="仿宋" w:cs="仿宋" w:hint="eastAsia"/>
                <w:sz w:val="24"/>
                <w:szCs w:val="24"/>
              </w:rPr>
              <w:lastRenderedPageBreak/>
              <w:t>比选文件递交截止后，当众在电子邮箱内开封查验响应性文件，宣读报价书，评选小组对比选文件进行评审。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p>
          <w:p w:rsidR="00C7330A" w:rsidRDefault="00C7330A">
            <w:pPr>
              <w:spacing w:line="440" w:lineRule="exact"/>
              <w:ind w:firstLineChars="200" w:firstLine="480"/>
              <w:rPr>
                <w:rFonts w:ascii="方正仿宋_GBK" w:eastAsia="方正仿宋_GBK" w:hAnsi="仿宋_GB2312" w:cs="仿宋_GB2312"/>
                <w:sz w:val="24"/>
                <w:szCs w:val="24"/>
              </w:rPr>
            </w:pPr>
          </w:p>
        </w:tc>
      </w:tr>
      <w:tr w:rsidR="00C7330A">
        <w:trPr>
          <w:trHeight w:hRule="exact" w:val="719"/>
        </w:trPr>
        <w:tc>
          <w:tcPr>
            <w:tcW w:w="8789" w:type="dxa"/>
            <w:gridSpan w:val="3"/>
          </w:tcPr>
          <w:p w:rsidR="00C7330A" w:rsidRDefault="001B5FE4">
            <w:pPr>
              <w:spacing w:line="440" w:lineRule="exact"/>
              <w:rPr>
                <w:sz w:val="24"/>
                <w:szCs w:val="24"/>
              </w:rPr>
            </w:pPr>
            <w:r>
              <w:rPr>
                <w:rFonts w:ascii="方正仿宋_GBK" w:eastAsia="方正仿宋_GBK" w:hAnsi="仿宋_GB2312" w:cs="仿宋_GB2312" w:hint="eastAsia"/>
                <w:b/>
                <w:sz w:val="24"/>
                <w:szCs w:val="24"/>
              </w:rPr>
              <w:t>四、比选文件组成及要求</w:t>
            </w:r>
          </w:p>
          <w:p w:rsidR="00C7330A" w:rsidRDefault="00C7330A">
            <w:pPr>
              <w:spacing w:line="440" w:lineRule="exact"/>
              <w:rPr>
                <w:sz w:val="24"/>
                <w:szCs w:val="24"/>
              </w:rPr>
            </w:pPr>
          </w:p>
        </w:tc>
      </w:tr>
      <w:tr w:rsidR="00C7330A">
        <w:trPr>
          <w:trHeight w:hRule="exact" w:val="3537"/>
        </w:trPr>
        <w:tc>
          <w:tcPr>
            <w:tcW w:w="8789" w:type="dxa"/>
            <w:gridSpan w:val="3"/>
            <w:vAlign w:val="center"/>
          </w:tcPr>
          <w:p w:rsidR="00C7330A" w:rsidRDefault="001B5FE4">
            <w:pPr>
              <w:spacing w:line="440" w:lineRule="exact"/>
              <w:rPr>
                <w:rFonts w:ascii="方正仿宋_GBK" w:eastAsia="方正仿宋_GBK" w:hAnsi="宋体"/>
                <w:color w:val="FF0000"/>
                <w:sz w:val="24"/>
                <w:szCs w:val="24"/>
              </w:rPr>
            </w:pPr>
            <w:r>
              <w:rPr>
                <w:rFonts w:ascii="方正仿宋_GBK" w:eastAsia="方正仿宋_GBK" w:hAnsi="宋体" w:hint="eastAsia"/>
                <w:color w:val="000000"/>
                <w:sz w:val="24"/>
                <w:szCs w:val="24"/>
              </w:rPr>
              <w:t xml:space="preserve">  1、比选文件包括但不限于以下内容：（1）比选函及报价清单；（2）营业执照；（3）法定代表人或授权代理人身份证明及授权委托书；（4）公司业绩证明材料；（5）拟派人员及资格、职称证书；（6）根据比选项目要求情况需要添加的其他资料，如技术文件、方案等；（7）其他比选文件要求提交的资料。</w:t>
            </w:r>
          </w:p>
          <w:p w:rsidR="00C7330A" w:rsidRDefault="001B5FE4">
            <w:pPr>
              <w:spacing w:line="440" w:lineRule="exact"/>
              <w:rPr>
                <w:rFonts w:ascii="方正仿宋_GBK" w:eastAsia="方正仿宋_GBK" w:hAnsi="宋体"/>
                <w:color w:val="000000"/>
                <w:sz w:val="24"/>
                <w:szCs w:val="24"/>
              </w:rPr>
            </w:pPr>
            <w:r>
              <w:rPr>
                <w:rFonts w:ascii="方正仿宋_GBK" w:eastAsia="方正仿宋_GBK" w:hAnsi="宋体" w:hint="eastAsia"/>
                <w:color w:val="000000"/>
                <w:sz w:val="24"/>
                <w:szCs w:val="24"/>
              </w:rPr>
              <w:t>2、提供的资料均需加盖鲜章，所有资料密封并在密封袋上写明单位名称。并加盖公章。</w:t>
            </w:r>
          </w:p>
        </w:tc>
      </w:tr>
      <w:tr w:rsidR="00C7330A">
        <w:trPr>
          <w:trHeight w:hRule="exact" w:val="708"/>
        </w:trPr>
        <w:tc>
          <w:tcPr>
            <w:tcW w:w="8789" w:type="dxa"/>
            <w:gridSpan w:val="3"/>
            <w:vAlign w:val="center"/>
          </w:tcPr>
          <w:p w:rsidR="00C7330A" w:rsidRDefault="001B5FE4">
            <w:pPr>
              <w:spacing w:line="440" w:lineRule="exact"/>
              <w:rPr>
                <w:rFonts w:ascii="方正仿宋_GBK" w:eastAsia="方正仿宋_GBK" w:hAnsi="宋体"/>
                <w:b/>
                <w:color w:val="FF0000"/>
                <w:sz w:val="24"/>
                <w:szCs w:val="24"/>
              </w:rPr>
            </w:pPr>
            <w:r>
              <w:rPr>
                <w:rFonts w:ascii="方正仿宋_GBK" w:eastAsia="方正仿宋_GBK" w:hAnsi="宋体" w:hint="eastAsia"/>
                <w:b/>
                <w:color w:val="000000"/>
                <w:sz w:val="24"/>
                <w:szCs w:val="24"/>
              </w:rPr>
              <w:t>五、否决比选条款</w:t>
            </w:r>
          </w:p>
        </w:tc>
      </w:tr>
      <w:tr w:rsidR="00C7330A" w:rsidTr="00C7330A">
        <w:trPr>
          <w:trHeight w:hRule="exact" w:val="5118"/>
        </w:trPr>
        <w:tc>
          <w:tcPr>
            <w:tcW w:w="8789" w:type="dxa"/>
            <w:gridSpan w:val="3"/>
          </w:tcPr>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未在规定的时间内递交比选文件；</w:t>
            </w:r>
          </w:p>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单价或总价超过最高限价的；</w:t>
            </w:r>
          </w:p>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法定代表人或其委托代理人的签字（或盖章）不齐全，授权代表人身份证明不相符；</w:t>
            </w:r>
          </w:p>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业绩证明材料不符合文件上述要求，审查内容：合同时间、合同金额、业绩规模、完成情况证明材料，字迹不清晰或难以辨认视为不符合要求；</w:t>
            </w:r>
          </w:p>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人员相关资格证明材料等不符合文件上述要求，审查证书名称、专业、证书有效时间、社保证明等；</w:t>
            </w:r>
          </w:p>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比选文件未按要求加盖公章；</w:t>
            </w:r>
          </w:p>
          <w:p w:rsidR="00C7330A" w:rsidRDefault="001B5FE4">
            <w:pPr>
              <w:pStyle w:val="1"/>
              <w:numPr>
                <w:ilvl w:val="0"/>
                <w:numId w:val="1"/>
              </w:numPr>
              <w:spacing w:line="440" w:lineRule="exact"/>
              <w:ind w:firstLineChars="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发现串通比选或弄虚作假或有其他违法行为的；</w:t>
            </w:r>
          </w:p>
          <w:p w:rsidR="00C7330A" w:rsidRDefault="001B5FE4">
            <w:pPr>
              <w:pStyle w:val="1"/>
              <w:numPr>
                <w:ilvl w:val="0"/>
                <w:numId w:val="1"/>
              </w:numPr>
              <w:spacing w:line="440" w:lineRule="exact"/>
              <w:ind w:firstLineChars="0"/>
              <w:rPr>
                <w:rFonts w:ascii="方正仿宋_GBK" w:eastAsia="方正仿宋_GBK" w:hAnsi="宋体"/>
                <w:color w:val="FF0000"/>
                <w:sz w:val="24"/>
                <w:szCs w:val="24"/>
              </w:rPr>
            </w:pPr>
            <w:r>
              <w:rPr>
                <w:rFonts w:ascii="方正仿宋_GBK" w:eastAsia="方正仿宋_GBK" w:hAnsi="宋体" w:hint="eastAsia"/>
                <w:color w:val="000000" w:themeColor="text1"/>
                <w:sz w:val="24"/>
                <w:szCs w:val="24"/>
              </w:rPr>
              <w:t>未按照比选文件其他相关要求的。</w:t>
            </w:r>
          </w:p>
        </w:tc>
      </w:tr>
    </w:tbl>
    <w:p w:rsidR="004416D3" w:rsidRPr="004416D3" w:rsidRDefault="004416D3" w:rsidP="004416D3">
      <w:pPr>
        <w:pStyle w:val="a0"/>
      </w:pP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比选文件格式        </w:t>
      </w:r>
    </w:p>
    <w:p w:rsidR="00C7330A" w:rsidRDefault="001B5FE4">
      <w:pPr>
        <w:jc w:val="center"/>
        <w:rPr>
          <w:rFonts w:ascii="方正仿宋_GBK" w:eastAsia="方正仿宋_GBK" w:hAnsi="仿宋_GB2312" w:cs="仿宋_GB2312"/>
          <w:sz w:val="28"/>
          <w:szCs w:val="28"/>
        </w:rPr>
      </w:pPr>
      <w:r>
        <w:rPr>
          <w:rFonts w:ascii="方正仿宋_GBK" w:eastAsia="方正仿宋_GBK" w:hAnsi="仿宋_GB2312" w:cs="仿宋_GB2312" w:hint="eastAsia"/>
          <w:b/>
          <w:sz w:val="28"/>
          <w:szCs w:val="28"/>
        </w:rPr>
        <w:t>格式一   比 选 函</w:t>
      </w:r>
    </w:p>
    <w:p w:rsidR="00C7330A" w:rsidRDefault="001B5FE4">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w:t>
      </w:r>
      <w:r>
        <w:rPr>
          <w:rFonts w:ascii="方正仿宋_GBK" w:eastAsia="方正仿宋_GBK" w:hAnsi="仿宋_GB2312" w:cs="仿宋_GB2312"/>
          <w:sz w:val="28"/>
          <w:szCs w:val="28"/>
        </w:rPr>
        <w:t>职教城</w:t>
      </w:r>
      <w:r>
        <w:rPr>
          <w:rFonts w:ascii="方正仿宋_GBK" w:eastAsia="方正仿宋_GBK" w:hAnsi="仿宋_GB2312" w:cs="仿宋_GB2312" w:hint="eastAsia"/>
          <w:sz w:val="28"/>
          <w:szCs w:val="28"/>
        </w:rPr>
        <w:t>公交站场等4个项目土壤污染定性比选文件的比选邀请函文件，本公司正式授权的下述签字人（姓名和职务）代表本公司（比选被邀请人名称），提交本比选函。</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C7330A" w:rsidRDefault="001B5FE4" w:rsidP="00CB7228">
      <w:pPr>
        <w:pStyle w:val="2"/>
        <w:numPr>
          <w:ilvl w:val="0"/>
          <w:numId w:val="2"/>
        </w:numPr>
        <w:ind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愿意接受比选要求函中提出的酬金支付方式与合同条款并按照综合单价 元/亩，暂估总费用万元作为本项目报价。（所填报数字总费用小数点后2位，小数点后不能为零，小数点后两位不作为否决条件）。</w:t>
      </w:r>
    </w:p>
    <w:p w:rsidR="00C7330A" w:rsidRDefault="001B5FE4">
      <w:pPr>
        <w:numPr>
          <w:ilvl w:val="255"/>
          <w:numId w:val="0"/>
        </w:num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 我司承诺满足贵单位比选邀请函中的“比选被邀请人资格要求”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资质要求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业绩要求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人员要求的指标（勾选）。</w:t>
      </w:r>
    </w:p>
    <w:p w:rsidR="00C7330A" w:rsidRDefault="001B5FE4">
      <w:pPr>
        <w:numPr>
          <w:ilvl w:val="255"/>
          <w:numId w:val="0"/>
        </w:num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(3)我们已详细阅读了比选邀请函全部内容，我们知道必须放弃提出含糊不清或误解的问题的权利。</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(4)我们保证根据规定履行合同责任和义务，不得要求变更我司所报综合单价费用金额。</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(5)本比选函自开启之日起至项目全部完成之内有效。</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                        电话、传真：</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 ：</w:t>
      </w:r>
    </w:p>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C7330A" w:rsidRDefault="001B5FE4">
      <w:pPr>
        <w:jc w:val="center"/>
        <w:rPr>
          <w:rFonts w:ascii="方正仿宋_GBK" w:eastAsia="方正仿宋_GBK" w:hAnsi="仿宋_GB2312" w:cs="仿宋_GB2312"/>
          <w:b/>
          <w:sz w:val="28"/>
          <w:szCs w:val="28"/>
        </w:rPr>
      </w:pPr>
      <w:r>
        <w:rPr>
          <w:rFonts w:ascii="方正仿宋_GBK" w:eastAsia="方正仿宋_GBK" w:hAnsi="仿宋_GB2312" w:cs="仿宋_GB2312" w:hint="eastAsia"/>
          <w:sz w:val="28"/>
          <w:szCs w:val="28"/>
        </w:rPr>
        <w:br w:type="page"/>
      </w:r>
      <w:r>
        <w:rPr>
          <w:rFonts w:ascii="方正仿宋_GBK" w:eastAsia="方正仿宋_GBK" w:hAnsi="仿宋_GB2312" w:cs="仿宋_GB2312" w:hint="eastAsia"/>
          <w:b/>
          <w:sz w:val="28"/>
          <w:szCs w:val="28"/>
        </w:rPr>
        <w:lastRenderedPageBreak/>
        <w:t>格式二</w:t>
      </w:r>
      <w:r>
        <w:rPr>
          <w:rFonts w:ascii="方正仿宋_GBK" w:eastAsia="方正仿宋_GBK" w:hAnsi="仿宋_GB2312" w:cs="仿宋_GB2312" w:hint="eastAsia"/>
          <w:b/>
          <w:sz w:val="28"/>
          <w:szCs w:val="28"/>
        </w:rPr>
        <w:t> </w:t>
      </w:r>
      <w:r>
        <w:rPr>
          <w:rFonts w:ascii="方正仿宋_GBK" w:eastAsia="方正仿宋_GBK" w:hAnsi="仿宋_GB2312" w:cs="仿宋_GB2312" w:hint="eastAsia"/>
          <w:b/>
          <w:sz w:val="28"/>
          <w:szCs w:val="28"/>
        </w:rPr>
        <w:t xml:space="preserve"> 报价清单</w:t>
      </w:r>
    </w:p>
    <w:p w:rsidR="00C7330A" w:rsidRDefault="00C7330A">
      <w:pPr>
        <w:jc w:val="center"/>
        <w:rPr>
          <w:rFonts w:ascii="方正仿宋_GBK" w:eastAsia="方正仿宋_GBK" w:hAnsi="仿宋_GB2312" w:cs="仿宋_GB2312"/>
          <w:sz w:val="28"/>
          <w:szCs w:val="28"/>
        </w:rPr>
      </w:pPr>
    </w:p>
    <w:tbl>
      <w:tblPr>
        <w:tblStyle w:val="aa"/>
        <w:tblW w:w="8612" w:type="dxa"/>
        <w:tblLayout w:type="fixed"/>
        <w:tblLook w:val="04A0"/>
      </w:tblPr>
      <w:tblGrid>
        <w:gridCol w:w="817"/>
        <w:gridCol w:w="1701"/>
        <w:gridCol w:w="1701"/>
        <w:gridCol w:w="1418"/>
        <w:gridCol w:w="1558"/>
        <w:gridCol w:w="1417"/>
      </w:tblGrid>
      <w:tr w:rsidR="00C7330A">
        <w:trPr>
          <w:trHeight w:val="873"/>
        </w:trPr>
        <w:tc>
          <w:tcPr>
            <w:tcW w:w="817"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序号</w:t>
            </w:r>
          </w:p>
        </w:tc>
        <w:tc>
          <w:tcPr>
            <w:tcW w:w="1701"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项目名称</w:t>
            </w:r>
          </w:p>
        </w:tc>
        <w:tc>
          <w:tcPr>
            <w:tcW w:w="1701"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地块编号</w:t>
            </w:r>
          </w:p>
        </w:tc>
        <w:tc>
          <w:tcPr>
            <w:tcW w:w="1418"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暂估面积（亩）</w:t>
            </w:r>
          </w:p>
        </w:tc>
        <w:tc>
          <w:tcPr>
            <w:tcW w:w="1558"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综合单价（万元/亩）</w:t>
            </w:r>
          </w:p>
        </w:tc>
        <w:tc>
          <w:tcPr>
            <w:tcW w:w="1417"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暂估报价（万元）</w:t>
            </w:r>
          </w:p>
        </w:tc>
      </w:tr>
      <w:tr w:rsidR="00C7330A">
        <w:trPr>
          <w:trHeight w:val="748"/>
        </w:trPr>
        <w:tc>
          <w:tcPr>
            <w:tcW w:w="817"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p>
        </w:tc>
        <w:tc>
          <w:tcPr>
            <w:tcW w:w="1701" w:type="dxa"/>
            <w:vAlign w:val="center"/>
          </w:tcPr>
          <w:p w:rsidR="00C7330A" w:rsidRDefault="001B5FE4">
            <w:pPr>
              <w:jc w:val="center"/>
              <w:rPr>
                <w:rFonts w:ascii="方正仿宋_GBK" w:eastAsia="方正仿宋_GBK" w:hAnsi="仿宋_GB2312" w:cs="仿宋_GB2312"/>
                <w:sz w:val="32"/>
                <w:szCs w:val="32"/>
              </w:rPr>
            </w:pPr>
            <w:r>
              <w:rPr>
                <w:rFonts w:ascii="方正仿宋_GBK" w:eastAsia="方正仿宋_GBK" w:hAnsi="仿宋_GB2312" w:cs="仿宋_GB2312"/>
                <w:sz w:val="32"/>
                <w:szCs w:val="32"/>
              </w:rPr>
              <w:t>职教城公交站场</w:t>
            </w:r>
          </w:p>
        </w:tc>
        <w:tc>
          <w:tcPr>
            <w:tcW w:w="1701" w:type="dxa"/>
            <w:vAlign w:val="center"/>
          </w:tcPr>
          <w:p w:rsidR="00C7330A" w:rsidRDefault="001B5FE4">
            <w:pPr>
              <w:spacing w:line="600" w:lineRule="exact"/>
              <w:jc w:val="center"/>
              <w:rPr>
                <w:rFonts w:eastAsia="方正仿宋_GBK"/>
                <w:sz w:val="32"/>
                <w:szCs w:val="32"/>
              </w:rPr>
            </w:pPr>
            <w:r>
              <w:rPr>
                <w:rFonts w:ascii="方正仿宋_GBK" w:eastAsia="方正仿宋_GBK"/>
                <w:sz w:val="32"/>
                <w:szCs w:val="32"/>
              </w:rPr>
              <w:t>S38/04</w:t>
            </w:r>
          </w:p>
        </w:tc>
        <w:tc>
          <w:tcPr>
            <w:tcW w:w="1418" w:type="dxa"/>
            <w:vAlign w:val="center"/>
          </w:tcPr>
          <w:p w:rsidR="00C7330A" w:rsidRDefault="001B5FE4">
            <w:pPr>
              <w:spacing w:line="600" w:lineRule="exact"/>
              <w:jc w:val="center"/>
              <w:rPr>
                <w:rFonts w:eastAsia="方正仿宋_GBK"/>
                <w:sz w:val="32"/>
                <w:szCs w:val="32"/>
              </w:rPr>
            </w:pPr>
            <w:r>
              <w:rPr>
                <w:rFonts w:eastAsia="方正仿宋_GBK" w:hint="eastAsia"/>
                <w:sz w:val="32"/>
                <w:szCs w:val="32"/>
              </w:rPr>
              <w:t>31.35</w:t>
            </w:r>
          </w:p>
        </w:tc>
        <w:tc>
          <w:tcPr>
            <w:tcW w:w="1558" w:type="dxa"/>
          </w:tcPr>
          <w:p w:rsidR="00C7330A" w:rsidRDefault="00C7330A">
            <w:pPr>
              <w:jc w:val="center"/>
              <w:rPr>
                <w:rFonts w:ascii="方正仿宋_GBK" w:eastAsia="方正仿宋_GBK" w:hAnsi="仿宋_GB2312" w:cs="仿宋_GB2312"/>
                <w:sz w:val="24"/>
                <w:szCs w:val="24"/>
              </w:rPr>
            </w:pPr>
          </w:p>
        </w:tc>
        <w:tc>
          <w:tcPr>
            <w:tcW w:w="1417" w:type="dxa"/>
          </w:tcPr>
          <w:p w:rsidR="00C7330A" w:rsidRDefault="00C7330A">
            <w:pPr>
              <w:jc w:val="center"/>
              <w:rPr>
                <w:rFonts w:ascii="方正仿宋_GBK" w:eastAsia="方正仿宋_GBK" w:hAnsi="仿宋_GB2312" w:cs="仿宋_GB2312"/>
                <w:sz w:val="24"/>
                <w:szCs w:val="24"/>
              </w:rPr>
            </w:pPr>
          </w:p>
        </w:tc>
      </w:tr>
      <w:tr w:rsidR="00C7330A">
        <w:trPr>
          <w:trHeight w:val="782"/>
        </w:trPr>
        <w:tc>
          <w:tcPr>
            <w:tcW w:w="817"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w:t>
            </w:r>
          </w:p>
        </w:tc>
        <w:tc>
          <w:tcPr>
            <w:tcW w:w="1701" w:type="dxa"/>
            <w:vAlign w:val="center"/>
          </w:tcPr>
          <w:p w:rsidR="00C7330A" w:rsidRDefault="001B5FE4">
            <w:pPr>
              <w:jc w:val="center"/>
              <w:rPr>
                <w:rFonts w:ascii="方正仿宋_GBK" w:eastAsia="方正仿宋_GBK" w:hAnsi="仿宋_GB2312" w:cs="仿宋_GB2312"/>
                <w:sz w:val="32"/>
                <w:szCs w:val="32"/>
              </w:rPr>
            </w:pPr>
            <w:r>
              <w:rPr>
                <w:rFonts w:ascii="方正仿宋_GBK" w:eastAsia="方正仿宋_GBK" w:hAnsi="仿宋_GB2312" w:cs="仿宋_GB2312"/>
                <w:sz w:val="32"/>
                <w:szCs w:val="32"/>
              </w:rPr>
              <w:t>重光公交站场</w:t>
            </w:r>
          </w:p>
        </w:tc>
        <w:tc>
          <w:tcPr>
            <w:tcW w:w="1701" w:type="dxa"/>
            <w:vAlign w:val="center"/>
          </w:tcPr>
          <w:p w:rsidR="00C7330A" w:rsidRDefault="001B5FE4">
            <w:pPr>
              <w:spacing w:line="600" w:lineRule="exact"/>
              <w:jc w:val="center"/>
              <w:rPr>
                <w:rFonts w:eastAsia="方正仿宋_GBK"/>
                <w:sz w:val="32"/>
                <w:szCs w:val="32"/>
              </w:rPr>
            </w:pPr>
            <w:r>
              <w:rPr>
                <w:rFonts w:ascii="方正仿宋_GBK" w:eastAsia="方正仿宋_GBK"/>
                <w:sz w:val="32"/>
                <w:szCs w:val="32"/>
              </w:rPr>
              <w:t>B9-4/03</w:t>
            </w:r>
          </w:p>
        </w:tc>
        <w:tc>
          <w:tcPr>
            <w:tcW w:w="1418" w:type="dxa"/>
            <w:vAlign w:val="center"/>
          </w:tcPr>
          <w:p w:rsidR="00C7330A" w:rsidRDefault="001B5FE4">
            <w:pPr>
              <w:spacing w:line="600" w:lineRule="exact"/>
              <w:jc w:val="center"/>
              <w:rPr>
                <w:rFonts w:eastAsia="方正仿宋_GBK"/>
                <w:sz w:val="32"/>
                <w:szCs w:val="32"/>
              </w:rPr>
            </w:pPr>
            <w:r>
              <w:rPr>
                <w:rFonts w:eastAsia="方正仿宋_GBK" w:hint="eastAsia"/>
                <w:sz w:val="32"/>
                <w:szCs w:val="32"/>
              </w:rPr>
              <w:t>15</w:t>
            </w:r>
          </w:p>
        </w:tc>
        <w:tc>
          <w:tcPr>
            <w:tcW w:w="1558" w:type="dxa"/>
          </w:tcPr>
          <w:p w:rsidR="00C7330A" w:rsidRDefault="00C7330A">
            <w:pPr>
              <w:jc w:val="center"/>
              <w:rPr>
                <w:rFonts w:ascii="方正仿宋_GBK" w:eastAsia="方正仿宋_GBK" w:hAnsi="仿宋_GB2312" w:cs="仿宋_GB2312"/>
                <w:sz w:val="24"/>
                <w:szCs w:val="24"/>
              </w:rPr>
            </w:pPr>
          </w:p>
        </w:tc>
        <w:tc>
          <w:tcPr>
            <w:tcW w:w="1417" w:type="dxa"/>
          </w:tcPr>
          <w:p w:rsidR="00C7330A" w:rsidRDefault="00C7330A">
            <w:pPr>
              <w:jc w:val="center"/>
              <w:rPr>
                <w:rFonts w:ascii="方正仿宋_GBK" w:eastAsia="方正仿宋_GBK" w:hAnsi="仿宋_GB2312" w:cs="仿宋_GB2312"/>
                <w:sz w:val="24"/>
                <w:szCs w:val="24"/>
              </w:rPr>
            </w:pPr>
          </w:p>
        </w:tc>
      </w:tr>
      <w:tr w:rsidR="00C7330A">
        <w:trPr>
          <w:trHeight w:val="788"/>
        </w:trPr>
        <w:tc>
          <w:tcPr>
            <w:tcW w:w="817"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w:t>
            </w:r>
          </w:p>
        </w:tc>
        <w:tc>
          <w:tcPr>
            <w:tcW w:w="1701" w:type="dxa"/>
            <w:vAlign w:val="center"/>
          </w:tcPr>
          <w:p w:rsidR="00C7330A" w:rsidRDefault="001B5FE4">
            <w:pPr>
              <w:jc w:val="center"/>
              <w:rPr>
                <w:rFonts w:ascii="方正仿宋_GBK" w:eastAsia="方正仿宋_GBK" w:hAnsi="仿宋_GB2312" w:cs="仿宋_GB2312"/>
                <w:sz w:val="32"/>
                <w:szCs w:val="32"/>
              </w:rPr>
            </w:pPr>
            <w:r>
              <w:rPr>
                <w:rFonts w:ascii="方正仿宋_GBK" w:eastAsia="方正仿宋_GBK" w:hAnsi="仿宋_GB2312" w:cs="仿宋_GB2312"/>
                <w:sz w:val="32"/>
                <w:szCs w:val="32"/>
              </w:rPr>
              <w:t>广福大道公交站场</w:t>
            </w:r>
          </w:p>
        </w:tc>
        <w:tc>
          <w:tcPr>
            <w:tcW w:w="1701" w:type="dxa"/>
            <w:vAlign w:val="center"/>
          </w:tcPr>
          <w:p w:rsidR="00C7330A" w:rsidRDefault="001B5FE4" w:rsidP="00A91509">
            <w:pPr>
              <w:spacing w:line="600" w:lineRule="exact"/>
              <w:jc w:val="center"/>
              <w:rPr>
                <w:rFonts w:eastAsia="方正仿宋_GBK"/>
                <w:sz w:val="32"/>
                <w:szCs w:val="32"/>
              </w:rPr>
            </w:pPr>
            <w:r>
              <w:rPr>
                <w:rFonts w:ascii="方正仿宋_GBK" w:eastAsia="方正仿宋_GBK"/>
                <w:sz w:val="32"/>
                <w:szCs w:val="32"/>
              </w:rPr>
              <w:t>B51-4/0</w:t>
            </w:r>
            <w:r w:rsidR="00A91509">
              <w:rPr>
                <w:rFonts w:ascii="方正仿宋_GBK" w:eastAsia="方正仿宋_GBK" w:hint="eastAsia"/>
                <w:sz w:val="32"/>
                <w:szCs w:val="32"/>
              </w:rPr>
              <w:t>1</w:t>
            </w:r>
          </w:p>
        </w:tc>
        <w:tc>
          <w:tcPr>
            <w:tcW w:w="1418" w:type="dxa"/>
            <w:vAlign w:val="center"/>
          </w:tcPr>
          <w:p w:rsidR="00C7330A" w:rsidRDefault="001B5FE4">
            <w:pPr>
              <w:spacing w:line="600" w:lineRule="exact"/>
              <w:jc w:val="center"/>
              <w:rPr>
                <w:rFonts w:eastAsia="方正仿宋_GBK"/>
                <w:sz w:val="32"/>
                <w:szCs w:val="32"/>
              </w:rPr>
            </w:pPr>
            <w:r>
              <w:rPr>
                <w:rFonts w:eastAsia="方正仿宋_GBK" w:hint="eastAsia"/>
                <w:sz w:val="32"/>
                <w:szCs w:val="32"/>
              </w:rPr>
              <w:t>5</w:t>
            </w:r>
          </w:p>
        </w:tc>
        <w:tc>
          <w:tcPr>
            <w:tcW w:w="1558" w:type="dxa"/>
          </w:tcPr>
          <w:p w:rsidR="00C7330A" w:rsidRDefault="00C7330A">
            <w:pPr>
              <w:jc w:val="center"/>
              <w:rPr>
                <w:rFonts w:ascii="方正仿宋_GBK" w:eastAsia="方正仿宋_GBK" w:hAnsi="仿宋_GB2312" w:cs="仿宋_GB2312"/>
                <w:sz w:val="24"/>
                <w:szCs w:val="24"/>
              </w:rPr>
            </w:pPr>
          </w:p>
        </w:tc>
        <w:tc>
          <w:tcPr>
            <w:tcW w:w="1417" w:type="dxa"/>
          </w:tcPr>
          <w:p w:rsidR="00C7330A" w:rsidRDefault="00C7330A">
            <w:pPr>
              <w:jc w:val="center"/>
              <w:rPr>
                <w:rFonts w:ascii="方正仿宋_GBK" w:eastAsia="方正仿宋_GBK" w:hAnsi="仿宋_GB2312" w:cs="仿宋_GB2312"/>
                <w:sz w:val="24"/>
                <w:szCs w:val="24"/>
              </w:rPr>
            </w:pPr>
          </w:p>
        </w:tc>
      </w:tr>
      <w:tr w:rsidR="00C7330A">
        <w:trPr>
          <w:trHeight w:val="842"/>
        </w:trPr>
        <w:tc>
          <w:tcPr>
            <w:tcW w:w="817" w:type="dxa"/>
            <w:vAlign w:val="center"/>
          </w:tcPr>
          <w:p w:rsidR="00C7330A" w:rsidRDefault="001B5FE4">
            <w:pPr>
              <w:jc w:val="cente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w:t>
            </w:r>
          </w:p>
        </w:tc>
        <w:tc>
          <w:tcPr>
            <w:tcW w:w="1701" w:type="dxa"/>
            <w:vAlign w:val="center"/>
          </w:tcPr>
          <w:p w:rsidR="00C7330A" w:rsidRDefault="001B5FE4">
            <w:pPr>
              <w:jc w:val="center"/>
              <w:rPr>
                <w:rFonts w:ascii="方正仿宋_GBK" w:eastAsia="方正仿宋_GBK" w:hAnsi="仿宋_GB2312" w:cs="仿宋_GB2312"/>
                <w:sz w:val="32"/>
                <w:szCs w:val="32"/>
              </w:rPr>
            </w:pPr>
            <w:r>
              <w:rPr>
                <w:rFonts w:ascii="方正仿宋_GBK" w:eastAsia="方正仿宋_GBK" w:hAnsi="仿宋_GB2312" w:cs="仿宋_GB2312"/>
                <w:sz w:val="32"/>
                <w:szCs w:val="32"/>
              </w:rPr>
              <w:t>长生桥公交站场</w:t>
            </w:r>
          </w:p>
        </w:tc>
        <w:tc>
          <w:tcPr>
            <w:tcW w:w="1701" w:type="dxa"/>
            <w:vAlign w:val="center"/>
          </w:tcPr>
          <w:p w:rsidR="00C7330A" w:rsidRDefault="001B5FE4">
            <w:pPr>
              <w:spacing w:line="600" w:lineRule="exact"/>
              <w:jc w:val="center"/>
              <w:rPr>
                <w:rFonts w:eastAsia="方正仿宋_GBK"/>
                <w:sz w:val="32"/>
                <w:szCs w:val="32"/>
              </w:rPr>
            </w:pPr>
            <w:r>
              <w:rPr>
                <w:rFonts w:ascii="方正仿宋_GBK" w:eastAsia="方正仿宋_GBK"/>
                <w:sz w:val="32"/>
                <w:szCs w:val="32"/>
              </w:rPr>
              <w:t>A77-1</w:t>
            </w:r>
          </w:p>
        </w:tc>
        <w:tc>
          <w:tcPr>
            <w:tcW w:w="1418" w:type="dxa"/>
            <w:vAlign w:val="center"/>
          </w:tcPr>
          <w:p w:rsidR="00C7330A" w:rsidRDefault="001B5FE4">
            <w:pPr>
              <w:spacing w:line="600" w:lineRule="exact"/>
              <w:jc w:val="center"/>
              <w:rPr>
                <w:rFonts w:eastAsia="方正仿宋_GBK"/>
                <w:sz w:val="32"/>
                <w:szCs w:val="32"/>
              </w:rPr>
            </w:pPr>
            <w:r>
              <w:rPr>
                <w:rFonts w:eastAsia="方正仿宋_GBK" w:hint="eastAsia"/>
                <w:sz w:val="32"/>
                <w:szCs w:val="32"/>
              </w:rPr>
              <w:t>60</w:t>
            </w:r>
          </w:p>
        </w:tc>
        <w:tc>
          <w:tcPr>
            <w:tcW w:w="1558" w:type="dxa"/>
          </w:tcPr>
          <w:p w:rsidR="00C7330A" w:rsidRDefault="00C7330A">
            <w:pPr>
              <w:jc w:val="center"/>
              <w:rPr>
                <w:rFonts w:ascii="方正仿宋_GBK" w:eastAsia="方正仿宋_GBK" w:hAnsi="仿宋_GB2312" w:cs="仿宋_GB2312"/>
                <w:sz w:val="24"/>
                <w:szCs w:val="24"/>
              </w:rPr>
            </w:pPr>
          </w:p>
        </w:tc>
        <w:tc>
          <w:tcPr>
            <w:tcW w:w="1417" w:type="dxa"/>
          </w:tcPr>
          <w:p w:rsidR="00C7330A" w:rsidRDefault="00C7330A">
            <w:pPr>
              <w:jc w:val="center"/>
              <w:rPr>
                <w:rFonts w:ascii="方正仿宋_GBK" w:eastAsia="方正仿宋_GBK" w:hAnsi="仿宋_GB2312" w:cs="仿宋_GB2312"/>
                <w:sz w:val="24"/>
                <w:szCs w:val="24"/>
              </w:rPr>
            </w:pPr>
          </w:p>
        </w:tc>
      </w:tr>
      <w:tr w:rsidR="00C7330A">
        <w:trPr>
          <w:trHeight w:val="822"/>
        </w:trPr>
        <w:tc>
          <w:tcPr>
            <w:tcW w:w="4219" w:type="dxa"/>
            <w:gridSpan w:val="3"/>
            <w:vAlign w:val="center"/>
          </w:tcPr>
          <w:p w:rsidR="00C7330A" w:rsidRDefault="001B5FE4">
            <w:pPr>
              <w:ind w:firstLineChars="500" w:firstLine="1200"/>
              <w:rPr>
                <w:rFonts w:ascii="方正仿宋_GBK" w:eastAsia="方正仿宋_GBK" w:hAnsi="仿宋_GB2312" w:cs="仿宋_GB2312"/>
                <w:sz w:val="24"/>
                <w:szCs w:val="24"/>
              </w:rPr>
            </w:pPr>
            <w:r>
              <w:rPr>
                <w:rFonts w:ascii="方正仿宋_GBK" w:eastAsia="方正仿宋_GBK" w:hAnsi="仿宋_GB2312" w:cs="仿宋_GB2312"/>
                <w:sz w:val="24"/>
                <w:szCs w:val="24"/>
              </w:rPr>
              <w:t>合计</w:t>
            </w:r>
          </w:p>
        </w:tc>
        <w:tc>
          <w:tcPr>
            <w:tcW w:w="1418" w:type="dxa"/>
            <w:vAlign w:val="center"/>
          </w:tcPr>
          <w:p w:rsidR="00C7330A" w:rsidRDefault="001B5FE4">
            <w:pPr>
              <w:spacing w:line="600" w:lineRule="exact"/>
              <w:jc w:val="center"/>
              <w:rPr>
                <w:rFonts w:ascii="方正仿宋_GBK" w:eastAsia="方正仿宋_GBK" w:hAnsi="仿宋_GB2312" w:cs="仿宋_GB2312"/>
                <w:sz w:val="24"/>
                <w:szCs w:val="24"/>
              </w:rPr>
            </w:pPr>
            <w:r>
              <w:rPr>
                <w:rFonts w:eastAsia="方正仿宋_GBK" w:hint="eastAsia"/>
                <w:sz w:val="32"/>
                <w:szCs w:val="32"/>
              </w:rPr>
              <w:t>111.35</w:t>
            </w:r>
          </w:p>
        </w:tc>
        <w:tc>
          <w:tcPr>
            <w:tcW w:w="2975" w:type="dxa"/>
            <w:gridSpan w:val="2"/>
            <w:vAlign w:val="center"/>
          </w:tcPr>
          <w:p w:rsidR="00C7330A" w:rsidRDefault="00C7330A">
            <w:pPr>
              <w:rPr>
                <w:rFonts w:ascii="方正仿宋_GBK" w:eastAsia="方正仿宋_GBK" w:hAnsi="仿宋_GB2312" w:cs="仿宋_GB2312"/>
                <w:sz w:val="24"/>
                <w:szCs w:val="24"/>
              </w:rPr>
            </w:pPr>
          </w:p>
        </w:tc>
      </w:tr>
    </w:tbl>
    <w:p w:rsidR="00C7330A" w:rsidRDefault="001B5FE4">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注：所填报数字总费用小数点后2位，小数点后不能为零。</w:t>
      </w:r>
    </w:p>
    <w:p w:rsidR="00C7330A" w:rsidRDefault="00C7330A">
      <w:pPr>
        <w:rPr>
          <w:rFonts w:ascii="方正仿宋_GBK" w:eastAsia="方正仿宋_GBK" w:hAnsi="仿宋_GB2312" w:cs="仿宋_GB2312"/>
          <w:sz w:val="28"/>
          <w:szCs w:val="28"/>
        </w:rPr>
      </w:pPr>
    </w:p>
    <w:p w:rsidR="00C7330A" w:rsidRDefault="00C7330A">
      <w:pPr>
        <w:rPr>
          <w:rFonts w:ascii="方正仿宋_GBK" w:eastAsia="方正仿宋_GBK" w:hAnsi="仿宋_GB2312" w:cs="仿宋_GB2312"/>
          <w:sz w:val="28"/>
          <w:szCs w:val="28"/>
        </w:rPr>
      </w:pPr>
    </w:p>
    <w:p w:rsidR="00C7330A" w:rsidRDefault="00C7330A">
      <w:pPr>
        <w:rPr>
          <w:rFonts w:ascii="仿宋_GB2312" w:eastAsia="仿宋_GB2312" w:hAnsi="仿宋_GB2312" w:cs="仿宋_GB2312"/>
          <w:sz w:val="28"/>
          <w:szCs w:val="28"/>
        </w:rPr>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pStyle w:val="a0"/>
      </w:pPr>
    </w:p>
    <w:p w:rsidR="00C7330A" w:rsidRDefault="00C7330A">
      <w:pPr>
        <w:rPr>
          <w:rFonts w:ascii="仿宋_GB2312" w:eastAsia="仿宋_GB2312" w:hAnsi="仿宋_GB2312" w:cs="仿宋_GB2312"/>
          <w:b/>
          <w:sz w:val="28"/>
          <w:szCs w:val="28"/>
        </w:rPr>
      </w:pPr>
    </w:p>
    <w:p w:rsidR="00C7330A" w:rsidRDefault="001B5FE4">
      <w:pPr>
        <w:jc w:val="center"/>
        <w:rPr>
          <w:rFonts w:ascii="方正仿宋_GBK" w:eastAsia="方正仿宋_GBK" w:hAnsi="宋体" w:cs="宋体"/>
          <w:b/>
          <w:kern w:val="0"/>
          <w:sz w:val="24"/>
        </w:rPr>
      </w:pPr>
      <w:r>
        <w:rPr>
          <w:rFonts w:ascii="仿宋_GB2312" w:eastAsia="仿宋_GB2312" w:hAnsi="仿宋_GB2312" w:cs="仿宋_GB2312" w:hint="eastAsia"/>
          <w:b/>
          <w:sz w:val="28"/>
          <w:szCs w:val="28"/>
        </w:rPr>
        <w:lastRenderedPageBreak/>
        <w:t>★</w:t>
      </w:r>
      <w:r>
        <w:rPr>
          <w:rFonts w:ascii="方正仿宋_GBK" w:eastAsia="方正仿宋_GBK" w:hAnsi="仿宋_GB2312" w:cs="仿宋_GB2312" w:hint="eastAsia"/>
          <w:b/>
          <w:sz w:val="28"/>
          <w:szCs w:val="28"/>
        </w:rPr>
        <w:t>格式三   法定代表人授权委托书</w:t>
      </w:r>
    </w:p>
    <w:p w:rsidR="00C7330A" w:rsidRDefault="001B5FE4">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C7330A" w:rsidRDefault="001B5FE4">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C7330A" w:rsidRDefault="001B5FE4">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C7330A" w:rsidRDefault="001B5FE4">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C7330A" w:rsidRDefault="001B5FE4">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C7330A" w:rsidRDefault="001B5FE4">
      <w:pPr>
        <w:widowControl/>
        <w:snapToGrid w:val="0"/>
        <w:spacing w:before="100" w:beforeAutospacing="1" w:after="100" w:afterAutospacing="1" w:line="252" w:lineRule="atLeast"/>
        <w:jc w:val="left"/>
        <w:textAlignment w:val="bottom"/>
        <w:rPr>
          <w:rFonts w:ascii="宋体" w:eastAsia="方正仿宋_GBK" w:hAnsi="宋体" w:cs="华文楷体"/>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xml:space="preserve">  </w:t>
      </w:r>
    </w:p>
    <w:p w:rsidR="00C7330A" w:rsidRDefault="001B5FE4">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C7330A" w:rsidRDefault="00E6621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">
            <v:textbox>
              <w:txbxContent>
                <w:p w:rsidR="00C7330A" w:rsidRDefault="001B5FE4">
                  <w:pPr>
                    <w:rPr>
                      <w:rFonts w:ascii="仿宋_GB2312" w:eastAsia="仿宋_GB2312" w:hAnsi="仿宋_GB2312" w:cs="仿宋_GB2312"/>
                    </w:rPr>
                  </w:pPr>
                  <w:r>
                    <w:rPr>
                      <w:rFonts w:ascii="仿宋_GB2312" w:eastAsia="仿宋_GB2312" w:hAnsi="仿宋_GB2312" w:cs="仿宋_GB2312" w:hint="eastAsia"/>
                    </w:rPr>
                    <w:t>被授权人身份证复印件</w:t>
                  </w:r>
                </w:p>
                <w:p w:rsidR="00C7330A" w:rsidRDefault="00C7330A"/>
              </w:txbxContent>
            </v:textbox>
          </v:shape>
        </w:pict>
      </w:r>
      <w:r>
        <w:rPr>
          <w:rFonts w:ascii="仿宋_GB2312" w:eastAsia="仿宋_GB2312" w:hAnsi="仿宋_GB2312" w:cs="仿宋_GB2312"/>
          <w:b/>
          <w:kern w:val="0"/>
          <w:sz w:val="28"/>
          <w:szCs w:val="28"/>
        </w:rPr>
        <w:pict>
          <v:shape id="文本框 1" o:spid="_x0000_s1027" type="#_x0000_t202" style="position:absolute;left:0;text-align:left;margin-left:-36pt;margin-top:11.1pt;width:225pt;height:179.4pt;z-index:251657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">
            <v:textbox>
              <w:txbxContent>
                <w:p w:rsidR="00C7330A" w:rsidRDefault="001B5FE4">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C7330A" w:rsidRDefault="00C7330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C7330A" w:rsidRDefault="00C7330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C7330A" w:rsidRDefault="001B5FE4">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C7330A" w:rsidRDefault="00C7330A">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C7330A" w:rsidRDefault="00C7330A">
      <w:pPr>
        <w:widowControl/>
        <w:spacing w:before="100" w:beforeAutospacing="1" w:after="100" w:afterAutospacing="1" w:line="252" w:lineRule="atLeast"/>
        <w:rPr>
          <w:rFonts w:ascii="仿宋_GB2312" w:eastAsia="仿宋_GB2312" w:hAnsi="仿宋_GB2312" w:cs="仿宋_GB2312"/>
          <w:bCs/>
          <w:kern w:val="0"/>
          <w:sz w:val="28"/>
          <w:szCs w:val="28"/>
        </w:rPr>
      </w:pPr>
    </w:p>
    <w:p w:rsidR="00C7330A" w:rsidRDefault="00C7330A">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p>
    <w:p w:rsidR="00C7330A" w:rsidRDefault="00C7330A">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p>
    <w:p w:rsidR="00C7330A" w:rsidRDefault="001B5FE4">
      <w:pPr>
        <w:widowControl/>
        <w:spacing w:before="100" w:beforeAutospacing="1" w:after="100" w:afterAutospacing="1" w:line="252" w:lineRule="atLeast"/>
        <w:jc w:val="center"/>
        <w:rPr>
          <w:rFonts w:ascii="方正仿宋_GBK" w:eastAsia="方正仿宋_GBK" w:hAnsi="仿宋_GB2312" w:cs="仿宋_GB2312"/>
          <w:b/>
          <w:bCs/>
          <w:kern w:val="0"/>
          <w:sz w:val="28"/>
          <w:szCs w:val="28"/>
        </w:rPr>
      </w:pPr>
      <w:r>
        <w:rPr>
          <w:rFonts w:ascii="方正仿宋_GBK" w:eastAsia="方正仿宋_GBK" w:hAnsi="仿宋_GB2312" w:cs="仿宋_GB2312" w:hint="eastAsia"/>
          <w:b/>
          <w:bCs/>
          <w:kern w:val="0"/>
          <w:sz w:val="28"/>
          <w:szCs w:val="28"/>
        </w:rPr>
        <w:t>格式四  业绩证明材料</w:t>
      </w:r>
    </w:p>
    <w:p w:rsidR="00C7330A" w:rsidRDefault="001B5FE4">
      <w:pPr>
        <w:widowControl/>
        <w:spacing w:before="100" w:beforeAutospacing="1" w:after="100" w:afterAutospacing="1" w:line="252" w:lineRule="atLeast"/>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注：以上工程需提供合同复印件并加盖鲜章。</w:t>
      </w:r>
    </w:p>
    <w:p w:rsidR="00C7330A" w:rsidRDefault="00C7330A">
      <w:pPr>
        <w:widowControl/>
        <w:spacing w:before="100" w:beforeAutospacing="1" w:after="100" w:afterAutospacing="1" w:line="252" w:lineRule="atLeast"/>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rPr>
          <w:rFonts w:ascii="方正仿宋_GBK" w:eastAsia="方正仿宋_GBK" w:hAnsi="仿宋_GB2312" w:cs="仿宋_GB2312"/>
          <w:bCs/>
          <w:kern w:val="0"/>
          <w:sz w:val="28"/>
          <w:szCs w:val="28"/>
        </w:rPr>
      </w:pPr>
    </w:p>
    <w:p w:rsidR="00C7330A" w:rsidRDefault="001B5FE4">
      <w:pPr>
        <w:widowControl/>
        <w:spacing w:before="100" w:beforeAutospacing="1" w:after="100" w:afterAutospacing="1" w:line="252" w:lineRule="atLeast"/>
        <w:ind w:firstLineChars="950" w:firstLine="2670"/>
        <w:rPr>
          <w:rFonts w:ascii="方正仿宋_GBK" w:eastAsia="方正仿宋_GBK" w:hAnsi="仿宋_GB2312" w:cs="仿宋_GB2312"/>
          <w:bCs/>
          <w:kern w:val="0"/>
          <w:sz w:val="28"/>
          <w:szCs w:val="28"/>
        </w:rPr>
      </w:pPr>
      <w:r>
        <w:rPr>
          <w:rFonts w:ascii="方正仿宋_GBK" w:eastAsia="方正仿宋_GBK" w:hAnsi="仿宋_GB2312" w:cs="仿宋_GB2312" w:hint="eastAsia"/>
          <w:b/>
          <w:bCs/>
          <w:kern w:val="0"/>
          <w:sz w:val="28"/>
          <w:szCs w:val="28"/>
        </w:rPr>
        <w:t>★格式五 拟投入项目人员名单</w:t>
      </w:r>
    </w:p>
    <w:tbl>
      <w:tblPr>
        <w:tblStyle w:val="aa"/>
        <w:tblW w:w="8522" w:type="dxa"/>
        <w:tblLayout w:type="fixed"/>
        <w:tblLook w:val="04A0"/>
      </w:tblPr>
      <w:tblGrid>
        <w:gridCol w:w="1156"/>
        <w:gridCol w:w="2252"/>
        <w:gridCol w:w="1258"/>
        <w:gridCol w:w="2460"/>
        <w:gridCol w:w="1396"/>
      </w:tblGrid>
      <w:tr w:rsidR="00C7330A">
        <w:tc>
          <w:tcPr>
            <w:tcW w:w="1156" w:type="dxa"/>
          </w:tcPr>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姓名</w:t>
            </w:r>
          </w:p>
        </w:tc>
        <w:tc>
          <w:tcPr>
            <w:tcW w:w="2252" w:type="dxa"/>
          </w:tcPr>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资质证书/职称</w:t>
            </w:r>
          </w:p>
        </w:tc>
        <w:tc>
          <w:tcPr>
            <w:tcW w:w="1258" w:type="dxa"/>
          </w:tcPr>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专业</w:t>
            </w:r>
          </w:p>
        </w:tc>
        <w:tc>
          <w:tcPr>
            <w:tcW w:w="2460" w:type="dxa"/>
          </w:tcPr>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拟在本项目任职</w:t>
            </w:r>
          </w:p>
        </w:tc>
        <w:tc>
          <w:tcPr>
            <w:tcW w:w="1396" w:type="dxa"/>
          </w:tcPr>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工作年限</w:t>
            </w:r>
          </w:p>
        </w:tc>
      </w:tr>
      <w:tr w:rsidR="00C7330A">
        <w:tc>
          <w:tcPr>
            <w:tcW w:w="1156"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C7330A">
        <w:tc>
          <w:tcPr>
            <w:tcW w:w="1156"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r w:rsidR="00C7330A">
        <w:tc>
          <w:tcPr>
            <w:tcW w:w="1156"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252"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258"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2460"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c>
          <w:tcPr>
            <w:tcW w:w="1396" w:type="dxa"/>
          </w:tcPr>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tc>
      </w:tr>
    </w:tbl>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p>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重庆城市综合交通枢纽（集团）有限公司</w:t>
      </w:r>
    </w:p>
    <w:p w:rsidR="00C7330A" w:rsidRDefault="001B5FE4">
      <w:pPr>
        <w:widowControl/>
        <w:spacing w:before="100" w:beforeAutospacing="1" w:after="100" w:afterAutospacing="1" w:line="252" w:lineRule="atLeast"/>
        <w:jc w:val="center"/>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xml:space="preserve">                  2022年</w:t>
      </w:r>
      <w:r w:rsidR="004416D3">
        <w:rPr>
          <w:rFonts w:ascii="方正仿宋_GBK" w:eastAsia="方正仿宋_GBK" w:hAnsi="仿宋_GB2312" w:cs="仿宋_GB2312" w:hint="eastAsia"/>
          <w:bCs/>
          <w:kern w:val="0"/>
          <w:sz w:val="28"/>
          <w:szCs w:val="28"/>
        </w:rPr>
        <w:t>6</w:t>
      </w:r>
      <w:r>
        <w:rPr>
          <w:rFonts w:ascii="方正仿宋_GBK" w:eastAsia="方正仿宋_GBK" w:hAnsi="仿宋_GB2312" w:cs="仿宋_GB2312" w:hint="eastAsia"/>
          <w:bCs/>
          <w:kern w:val="0"/>
          <w:sz w:val="28"/>
          <w:szCs w:val="28"/>
        </w:rPr>
        <w:t>月</w:t>
      </w:r>
      <w:r w:rsidR="004416D3">
        <w:rPr>
          <w:rFonts w:ascii="方正仿宋_GBK" w:eastAsia="方正仿宋_GBK" w:hAnsi="仿宋_GB2312" w:cs="仿宋_GB2312" w:hint="eastAsia"/>
          <w:bCs/>
          <w:kern w:val="0"/>
          <w:sz w:val="28"/>
          <w:szCs w:val="28"/>
        </w:rPr>
        <w:t>8</w:t>
      </w:r>
      <w:r>
        <w:rPr>
          <w:rFonts w:ascii="方正仿宋_GBK" w:eastAsia="方正仿宋_GBK" w:hAnsi="仿宋_GB2312" w:cs="仿宋_GB2312" w:hint="eastAsia"/>
          <w:bCs/>
          <w:kern w:val="0"/>
          <w:sz w:val="28"/>
          <w:szCs w:val="28"/>
        </w:rPr>
        <w:t>日</w:t>
      </w:r>
    </w:p>
    <w:p w:rsidR="00C7330A" w:rsidRDefault="00C7330A">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p w:rsidR="00C7330A" w:rsidRDefault="00C7330A">
      <w:pPr>
        <w:widowControl/>
        <w:spacing w:before="100" w:beforeAutospacing="1" w:after="100" w:afterAutospacing="1" w:line="252" w:lineRule="atLeast"/>
        <w:ind w:firstLine="555"/>
        <w:rPr>
          <w:rFonts w:ascii="方正仿宋_GBK" w:eastAsia="方正仿宋_GBK" w:hAnsi="仿宋_GB2312" w:cs="仿宋_GB2312"/>
          <w:bCs/>
          <w:kern w:val="0"/>
          <w:sz w:val="28"/>
          <w:szCs w:val="28"/>
        </w:rPr>
      </w:pPr>
    </w:p>
    <w:p w:rsidR="00C7330A" w:rsidRDefault="001B5FE4">
      <w:pPr>
        <w:spacing w:line="360" w:lineRule="auto"/>
        <w:jc w:val="left"/>
        <w:rPr>
          <w:rFonts w:ascii="方正小标宋_GBK" w:eastAsia="方正小标宋_GBK"/>
          <w:bCs/>
          <w:sz w:val="32"/>
          <w:szCs w:val="32"/>
        </w:rPr>
      </w:pPr>
      <w:r>
        <w:rPr>
          <w:rFonts w:ascii="方正小标宋_GBK" w:eastAsia="方正小标宋_GBK" w:hint="eastAsia"/>
          <w:bCs/>
          <w:sz w:val="32"/>
          <w:szCs w:val="32"/>
        </w:rPr>
        <w:lastRenderedPageBreak/>
        <w:t>合同编号：</w:t>
      </w:r>
    </w:p>
    <w:p w:rsidR="00C7330A" w:rsidRDefault="00C7330A">
      <w:pPr>
        <w:spacing w:line="360" w:lineRule="auto"/>
        <w:jc w:val="left"/>
        <w:rPr>
          <w:rFonts w:ascii="方正小标宋_GBK" w:eastAsia="方正小标宋_GBK"/>
          <w:bCs/>
          <w:sz w:val="32"/>
          <w:szCs w:val="32"/>
        </w:rPr>
      </w:pPr>
    </w:p>
    <w:p w:rsidR="00C7330A" w:rsidRDefault="001B5FE4">
      <w:pPr>
        <w:spacing w:line="360" w:lineRule="auto"/>
        <w:jc w:val="center"/>
        <w:rPr>
          <w:b/>
          <w:bCs/>
          <w:sz w:val="52"/>
          <w:szCs w:val="52"/>
        </w:rPr>
      </w:pPr>
      <w:r>
        <w:rPr>
          <w:rFonts w:hint="eastAsia"/>
          <w:b/>
          <w:bCs/>
          <w:sz w:val="52"/>
          <w:szCs w:val="52"/>
        </w:rPr>
        <w:t>土壤污染状况调查合同</w:t>
      </w:r>
    </w:p>
    <w:p w:rsidR="00C7330A" w:rsidRDefault="00C7330A">
      <w:pPr>
        <w:rPr>
          <w:rFonts w:ascii="宋体" w:hAnsi="宋体"/>
          <w:b/>
          <w:color w:val="000000"/>
          <w:sz w:val="32"/>
        </w:rPr>
      </w:pPr>
    </w:p>
    <w:p w:rsidR="00C7330A" w:rsidRDefault="00C7330A">
      <w:pPr>
        <w:rPr>
          <w:rFonts w:ascii="宋体" w:hAnsi="宋体"/>
          <w:b/>
          <w:color w:val="000000"/>
          <w:sz w:val="32"/>
        </w:rPr>
      </w:pPr>
    </w:p>
    <w:p w:rsidR="00C7330A" w:rsidRDefault="00C7330A">
      <w:pPr>
        <w:rPr>
          <w:rFonts w:ascii="宋体" w:hAnsi="宋体"/>
          <w:b/>
          <w:color w:val="000000"/>
          <w:sz w:val="32"/>
        </w:rPr>
      </w:pPr>
    </w:p>
    <w:p w:rsidR="00C7330A" w:rsidRDefault="001B5FE4">
      <w:pPr>
        <w:spacing w:line="480" w:lineRule="auto"/>
        <w:jc w:val="center"/>
        <w:rPr>
          <w:rFonts w:ascii="宋体" w:hAnsi="宋体"/>
          <w:sz w:val="32"/>
          <w:szCs w:val="32"/>
          <w:u w:val="single"/>
        </w:rPr>
      </w:pPr>
      <w:r>
        <w:rPr>
          <w:rFonts w:ascii="宋体" w:hAnsi="宋体" w:hint="eastAsia"/>
          <w:sz w:val="32"/>
          <w:szCs w:val="32"/>
        </w:rPr>
        <w:t>合同名称：</w:t>
      </w:r>
      <w:r>
        <w:rPr>
          <w:rFonts w:ascii="宋体" w:hAnsi="宋体" w:hint="eastAsia"/>
          <w:sz w:val="32"/>
          <w:szCs w:val="32"/>
          <w:u w:val="single"/>
        </w:rPr>
        <w:t xml:space="preserve">   职教城等4个公交站场项目土壤污染状况调查合同</w:t>
      </w:r>
    </w:p>
    <w:p w:rsidR="00C7330A" w:rsidRDefault="001B5FE4">
      <w:pPr>
        <w:spacing w:line="480" w:lineRule="auto"/>
        <w:rPr>
          <w:rFonts w:ascii="宋体" w:hAnsi="宋体"/>
          <w:sz w:val="32"/>
          <w:szCs w:val="32"/>
          <w:u w:val="single"/>
        </w:rPr>
      </w:pPr>
      <w:r>
        <w:rPr>
          <w:rFonts w:ascii="宋体" w:hAnsi="宋体" w:hint="eastAsia"/>
          <w:sz w:val="32"/>
          <w:szCs w:val="32"/>
        </w:rPr>
        <w:t>甲方（委托单位）：</w:t>
      </w:r>
      <w:r>
        <w:rPr>
          <w:rFonts w:ascii="宋体" w:hAnsi="宋体" w:hint="eastAsia"/>
          <w:sz w:val="32"/>
          <w:szCs w:val="32"/>
          <w:u w:val="single"/>
        </w:rPr>
        <w:t xml:space="preserve">重庆城市综合交通枢纽（集团）有限公司    </w:t>
      </w:r>
    </w:p>
    <w:p w:rsidR="00C7330A" w:rsidRDefault="001B5FE4">
      <w:pPr>
        <w:spacing w:line="480" w:lineRule="auto"/>
        <w:rPr>
          <w:rFonts w:ascii="宋体" w:hAnsi="宋体"/>
          <w:sz w:val="32"/>
          <w:szCs w:val="32"/>
          <w:u w:val="single"/>
        </w:rPr>
      </w:pPr>
      <w:r>
        <w:rPr>
          <w:rFonts w:ascii="宋体" w:hAnsi="宋体" w:hint="eastAsia"/>
          <w:sz w:val="32"/>
          <w:szCs w:val="32"/>
        </w:rPr>
        <w:t xml:space="preserve">乙方（受托方）：  </w:t>
      </w:r>
    </w:p>
    <w:p w:rsidR="00C7330A" w:rsidRDefault="001B5FE4">
      <w:pPr>
        <w:spacing w:line="480" w:lineRule="auto"/>
        <w:rPr>
          <w:rFonts w:ascii="宋体" w:hAnsi="宋体"/>
          <w:sz w:val="32"/>
          <w:szCs w:val="32"/>
          <w:u w:val="single"/>
        </w:rPr>
      </w:pPr>
      <w:r>
        <w:rPr>
          <w:rFonts w:ascii="宋体" w:hAnsi="宋体" w:hint="eastAsia"/>
          <w:sz w:val="32"/>
          <w:szCs w:val="32"/>
        </w:rPr>
        <w:t>工 程 地 点：</w:t>
      </w:r>
      <w:r>
        <w:rPr>
          <w:rFonts w:ascii="宋体" w:hAnsi="宋体" w:hint="eastAsia"/>
          <w:sz w:val="32"/>
          <w:szCs w:val="32"/>
          <w:u w:val="single"/>
        </w:rPr>
        <w:t xml:space="preserve">            主城区                                        </w:t>
      </w:r>
    </w:p>
    <w:p w:rsidR="00C7330A" w:rsidRDefault="001B5FE4">
      <w:pPr>
        <w:spacing w:line="480" w:lineRule="auto"/>
        <w:rPr>
          <w:rFonts w:ascii="宋体" w:hAnsi="宋体"/>
          <w:sz w:val="32"/>
          <w:szCs w:val="32"/>
          <w:u w:val="single"/>
        </w:rPr>
      </w:pPr>
      <w:r>
        <w:rPr>
          <w:rFonts w:ascii="宋体" w:hAnsi="宋体" w:hint="eastAsia"/>
          <w:sz w:val="32"/>
          <w:szCs w:val="32"/>
        </w:rPr>
        <w:t>签 订 日 期：</w:t>
      </w:r>
      <w:r>
        <w:rPr>
          <w:rFonts w:ascii="宋体" w:hAnsi="宋体" w:hint="eastAsia"/>
          <w:sz w:val="32"/>
          <w:szCs w:val="32"/>
          <w:u w:val="single"/>
        </w:rPr>
        <w:t xml:space="preserve">2022年   月   日                       </w:t>
      </w:r>
    </w:p>
    <w:p w:rsidR="00C7330A" w:rsidRDefault="00C7330A">
      <w:pPr>
        <w:rPr>
          <w:b/>
          <w:sz w:val="32"/>
        </w:rPr>
      </w:pPr>
    </w:p>
    <w:p w:rsidR="00C7330A" w:rsidRDefault="00C7330A">
      <w:pPr>
        <w:spacing w:line="360" w:lineRule="auto"/>
        <w:rPr>
          <w:b/>
          <w:bCs/>
          <w:sz w:val="32"/>
        </w:rPr>
      </w:pPr>
    </w:p>
    <w:p w:rsidR="00C7330A" w:rsidRDefault="00C7330A">
      <w:pPr>
        <w:spacing w:line="360" w:lineRule="auto"/>
        <w:jc w:val="center"/>
        <w:rPr>
          <w:sz w:val="52"/>
        </w:rPr>
      </w:pPr>
    </w:p>
    <w:p w:rsidR="00C7330A" w:rsidRDefault="00C7330A">
      <w:pPr>
        <w:spacing w:line="360" w:lineRule="auto"/>
        <w:ind w:firstLineChars="250" w:firstLine="703"/>
        <w:rPr>
          <w:b/>
          <w:sz w:val="28"/>
        </w:rPr>
        <w:sectPr w:rsidR="00C7330A">
          <w:headerReference w:type="default" r:id="rId9"/>
          <w:footerReference w:type="default" r:id="rId10"/>
          <w:pgSz w:w="11906" w:h="16838"/>
          <w:pgMar w:top="1701" w:right="1418" w:bottom="1701" w:left="1418" w:header="851" w:footer="992" w:gutter="0"/>
          <w:cols w:space="720"/>
          <w:docGrid w:linePitch="312"/>
        </w:sectPr>
      </w:pPr>
    </w:p>
    <w:p w:rsidR="00C7330A" w:rsidRDefault="001B5FE4">
      <w:pPr>
        <w:spacing w:line="560" w:lineRule="exact"/>
        <w:ind w:firstLineChars="196" w:firstLine="551"/>
        <w:rPr>
          <w:b/>
          <w:sz w:val="28"/>
          <w:u w:val="single"/>
        </w:rPr>
      </w:pPr>
      <w:r>
        <w:rPr>
          <w:rFonts w:hint="eastAsia"/>
          <w:b/>
          <w:sz w:val="28"/>
        </w:rPr>
        <w:lastRenderedPageBreak/>
        <w:t>甲方：</w:t>
      </w:r>
      <w:r>
        <w:rPr>
          <w:rFonts w:ascii="宋体" w:hAnsi="宋体" w:hint="eastAsia"/>
          <w:sz w:val="32"/>
          <w:szCs w:val="32"/>
          <w:u w:val="single"/>
        </w:rPr>
        <w:t xml:space="preserve">重庆城市综合交通枢纽（集团）有限公司  </w:t>
      </w:r>
    </w:p>
    <w:p w:rsidR="00C7330A" w:rsidRDefault="001B5FE4">
      <w:pPr>
        <w:spacing w:line="560" w:lineRule="exact"/>
        <w:ind w:firstLineChars="200" w:firstLine="562"/>
        <w:rPr>
          <w:b/>
          <w:sz w:val="28"/>
        </w:rPr>
      </w:pPr>
      <w:r>
        <w:rPr>
          <w:rFonts w:hint="eastAsia"/>
          <w:b/>
          <w:sz w:val="28"/>
        </w:rPr>
        <w:t>乙方：</w:t>
      </w:r>
    </w:p>
    <w:p w:rsidR="00C7330A" w:rsidRDefault="001B5FE4">
      <w:pPr>
        <w:spacing w:line="560" w:lineRule="exact"/>
        <w:ind w:firstLineChars="196" w:firstLine="627"/>
        <w:rPr>
          <w:b/>
          <w:bCs/>
          <w:sz w:val="32"/>
          <w:szCs w:val="32"/>
        </w:rPr>
      </w:pPr>
      <w:r>
        <w:rPr>
          <w:rFonts w:hint="eastAsia"/>
          <w:sz w:val="32"/>
          <w:szCs w:val="32"/>
        </w:rPr>
        <w:t>甲方委托乙方承担</w:t>
      </w:r>
      <w:r>
        <w:rPr>
          <w:sz w:val="32"/>
          <w:szCs w:val="32"/>
        </w:rPr>
        <w:t>职教城、重光、广福大道、长生桥</w:t>
      </w:r>
      <w:r>
        <w:rPr>
          <w:rFonts w:hint="eastAsia"/>
          <w:sz w:val="32"/>
          <w:szCs w:val="32"/>
        </w:rPr>
        <w:t>项</w:t>
      </w:r>
      <w:r>
        <w:rPr>
          <w:rFonts w:ascii="宋体" w:hAnsi="宋体" w:hint="eastAsia"/>
          <w:sz w:val="32"/>
          <w:szCs w:val="32"/>
        </w:rPr>
        <w:t>目4个公交站场项目的土壤污染状况调查</w:t>
      </w:r>
      <w:r>
        <w:rPr>
          <w:rFonts w:hint="eastAsia"/>
          <w:sz w:val="32"/>
          <w:szCs w:val="32"/>
        </w:rPr>
        <w:t>工作。根据国家</w:t>
      </w:r>
      <w:r>
        <w:rPr>
          <w:sz w:val="32"/>
          <w:szCs w:val="32"/>
        </w:rPr>
        <w:t>《中华人民共和国</w:t>
      </w:r>
      <w:r>
        <w:rPr>
          <w:rFonts w:hint="eastAsia"/>
          <w:sz w:val="32"/>
          <w:szCs w:val="32"/>
        </w:rPr>
        <w:t>民法典</w:t>
      </w:r>
      <w:r>
        <w:rPr>
          <w:sz w:val="32"/>
          <w:szCs w:val="32"/>
        </w:rPr>
        <w:t>》</w:t>
      </w:r>
      <w:r>
        <w:rPr>
          <w:rFonts w:hint="eastAsia"/>
          <w:sz w:val="32"/>
          <w:szCs w:val="32"/>
        </w:rPr>
        <w:t>的有关精神规定，经双方协商一致，签订本合同，以共同执行。</w:t>
      </w:r>
    </w:p>
    <w:p w:rsidR="00C7330A" w:rsidRDefault="001B5FE4">
      <w:pPr>
        <w:spacing w:line="560" w:lineRule="exact"/>
        <w:rPr>
          <w:b/>
          <w:bCs/>
          <w:sz w:val="32"/>
          <w:szCs w:val="32"/>
        </w:rPr>
      </w:pPr>
      <w:r>
        <w:rPr>
          <w:rFonts w:hint="eastAsia"/>
          <w:b/>
          <w:bCs/>
          <w:sz w:val="32"/>
          <w:szCs w:val="32"/>
        </w:rPr>
        <w:t>第一条：服务内容及要求</w:t>
      </w:r>
    </w:p>
    <w:p w:rsidR="00C7330A" w:rsidRDefault="001B5FE4">
      <w:pPr>
        <w:spacing w:line="560" w:lineRule="exact"/>
        <w:rPr>
          <w:rFonts w:ascii="宋体" w:hAnsi="宋体"/>
          <w:sz w:val="32"/>
          <w:szCs w:val="32"/>
        </w:rPr>
      </w:pPr>
      <w:r>
        <w:rPr>
          <w:rFonts w:ascii="宋体" w:hAnsi="宋体" w:hint="eastAsia"/>
          <w:sz w:val="32"/>
          <w:szCs w:val="32"/>
        </w:rPr>
        <w:t xml:space="preserve">   1、服务内容：乙方根据相关法律、法规的规定，按照重庆市生态环境局的技术规范要求，对职教城项</w:t>
      </w:r>
      <w:r>
        <w:rPr>
          <w:rFonts w:ascii="宋体" w:hAnsi="宋体" w:cs="宋体" w:hint="eastAsia"/>
          <w:sz w:val="32"/>
          <w:szCs w:val="32"/>
        </w:rPr>
        <w:t>目S38/04（约31.35亩）地块，重光项目B9-4/03（约15亩）地块，广福大道项目B51-4/04（约5亩）地块，长生桥项目A77-1（约60 亩）地块（以甲方提供用地红线</w:t>
      </w:r>
      <w:r>
        <w:rPr>
          <w:rFonts w:ascii="宋体" w:hAnsi="宋体" w:hint="eastAsia"/>
          <w:sz w:val="32"/>
          <w:szCs w:val="32"/>
        </w:rPr>
        <w:t>为准），编制场地土壤污染状况调查评估报告。（备注：本次服务内容为初步定性调查，若检测结果表明该场地可能受到了污染，需要进入详细调查阶段和修复，必须进行加密布点，补充检测，定量污染因子、范围、体量等，另行协商签订补充协议）。</w:t>
      </w:r>
    </w:p>
    <w:p w:rsidR="00C7330A" w:rsidRDefault="001B5FE4">
      <w:pPr>
        <w:spacing w:line="560" w:lineRule="exact"/>
        <w:ind w:firstLine="570"/>
        <w:rPr>
          <w:rFonts w:ascii="宋体" w:hAnsi="宋体"/>
          <w:sz w:val="32"/>
          <w:szCs w:val="32"/>
        </w:rPr>
      </w:pPr>
      <w:r>
        <w:rPr>
          <w:rFonts w:ascii="宋体" w:hAnsi="宋体" w:hint="eastAsia"/>
          <w:sz w:val="32"/>
          <w:szCs w:val="32"/>
        </w:rPr>
        <w:t>2、服务要求：乙方对该项目场地土壤污染状况调查的内容和质量负责，乙方编制的场地土壤污染状况调查报告须通过环境主管部门组织的专家评审会，取得相关主管部门的通过意见。</w:t>
      </w:r>
    </w:p>
    <w:p w:rsidR="00C7330A" w:rsidRDefault="001B5FE4">
      <w:pPr>
        <w:spacing w:line="560" w:lineRule="exact"/>
        <w:rPr>
          <w:rFonts w:ascii="宋体" w:hAnsi="宋体"/>
          <w:b/>
          <w:bCs/>
          <w:sz w:val="32"/>
          <w:szCs w:val="32"/>
        </w:rPr>
      </w:pPr>
      <w:r>
        <w:rPr>
          <w:rFonts w:ascii="宋体" w:hAnsi="宋体" w:hint="eastAsia"/>
          <w:b/>
          <w:bCs/>
          <w:sz w:val="32"/>
          <w:szCs w:val="32"/>
        </w:rPr>
        <w:t>第二条：技术服务收费及支付方式</w:t>
      </w:r>
    </w:p>
    <w:p w:rsidR="00C7330A" w:rsidRDefault="001B5FE4">
      <w:pPr>
        <w:spacing w:line="560" w:lineRule="exact"/>
        <w:ind w:firstLine="560"/>
        <w:rPr>
          <w:rFonts w:ascii="宋体" w:hAnsi="宋体"/>
          <w:sz w:val="32"/>
          <w:szCs w:val="32"/>
        </w:rPr>
      </w:pPr>
      <w:r>
        <w:rPr>
          <w:rFonts w:ascii="宋体" w:hAnsi="宋体" w:hint="eastAsia"/>
          <w:sz w:val="32"/>
          <w:szCs w:val="32"/>
        </w:rPr>
        <w:t>1、支付费用</w:t>
      </w:r>
    </w:p>
    <w:p w:rsidR="00C7330A" w:rsidRPr="00C7330A" w:rsidRDefault="00C7330A" w:rsidP="00C7330A">
      <w:pPr>
        <w:pStyle w:val="a0"/>
        <w:ind w:firstLineChars="200" w:firstLine="640"/>
        <w:rPr>
          <w:rFonts w:ascii="宋体" w:hAnsi="宋体" w:cs="宋体"/>
          <w:sz w:val="32"/>
          <w:szCs w:val="32"/>
        </w:rPr>
      </w:pPr>
      <w:r w:rsidRPr="00C7330A">
        <w:rPr>
          <w:rFonts w:ascii="宋体" w:hAnsi="宋体" w:cs="宋体" w:hint="eastAsia"/>
          <w:sz w:val="32"/>
          <w:szCs w:val="32"/>
        </w:rPr>
        <w:t>本项目土壤污染状况调查采用综合单价包干，合同价格为元</w:t>
      </w:r>
      <w:r w:rsidRPr="00C7330A">
        <w:rPr>
          <w:rFonts w:ascii="宋体" w:hAnsi="宋体" w:cs="宋体"/>
          <w:sz w:val="32"/>
          <w:szCs w:val="32"/>
        </w:rPr>
        <w:t>/</w:t>
      </w:r>
      <w:r w:rsidRPr="00C7330A">
        <w:rPr>
          <w:rFonts w:ascii="宋体" w:hAnsi="宋体" w:cs="宋体" w:hint="eastAsia"/>
          <w:sz w:val="32"/>
          <w:szCs w:val="32"/>
        </w:rPr>
        <w:t>亩。</w:t>
      </w:r>
    </w:p>
    <w:p w:rsidR="00C7330A" w:rsidRDefault="001B5FE4">
      <w:pPr>
        <w:spacing w:line="560" w:lineRule="exact"/>
        <w:ind w:firstLine="560"/>
        <w:rPr>
          <w:rFonts w:ascii="宋体" w:hAnsi="宋体" w:cs="宋体"/>
          <w:sz w:val="32"/>
          <w:szCs w:val="32"/>
        </w:rPr>
      </w:pPr>
      <w:r>
        <w:rPr>
          <w:rFonts w:ascii="宋体" w:hAnsi="宋体" w:hint="eastAsia"/>
          <w:sz w:val="32"/>
          <w:szCs w:val="32"/>
        </w:rPr>
        <w:t>（1）本次职</w:t>
      </w:r>
      <w:r>
        <w:rPr>
          <w:rFonts w:ascii="宋体" w:hAnsi="宋体" w:cs="宋体" w:hint="eastAsia"/>
          <w:sz w:val="32"/>
          <w:szCs w:val="32"/>
        </w:rPr>
        <w:t>教城（S38/04地块 ）项目土壤污染状况调查暂定面积为亩，费用暂定为     万元；</w:t>
      </w:r>
    </w:p>
    <w:p w:rsidR="00C7330A" w:rsidRDefault="001B5FE4">
      <w:pPr>
        <w:spacing w:line="560" w:lineRule="exact"/>
        <w:ind w:firstLineChars="200" w:firstLine="640"/>
        <w:rPr>
          <w:rFonts w:ascii="宋体" w:hAnsi="宋体" w:cs="宋体"/>
          <w:sz w:val="32"/>
          <w:szCs w:val="32"/>
        </w:rPr>
      </w:pPr>
      <w:r>
        <w:rPr>
          <w:rFonts w:ascii="宋体" w:hAnsi="宋体" w:cs="宋体" w:hint="eastAsia"/>
          <w:sz w:val="32"/>
          <w:szCs w:val="32"/>
        </w:rPr>
        <w:lastRenderedPageBreak/>
        <w:t>（2）重光（B9-4/03地块）项目土壤污染状况调查暂定面积为    亩，费用暂定为  万元。</w:t>
      </w:r>
    </w:p>
    <w:p w:rsidR="00C7330A" w:rsidRDefault="001B5FE4">
      <w:pPr>
        <w:spacing w:line="560" w:lineRule="exact"/>
        <w:ind w:firstLineChars="200" w:firstLine="640"/>
        <w:rPr>
          <w:rFonts w:ascii="宋体" w:hAnsi="宋体" w:cs="宋体"/>
          <w:sz w:val="32"/>
          <w:szCs w:val="32"/>
        </w:rPr>
      </w:pPr>
      <w:r>
        <w:rPr>
          <w:rFonts w:ascii="宋体" w:hAnsi="宋体" w:cs="宋体" w:hint="eastAsia"/>
          <w:sz w:val="32"/>
          <w:szCs w:val="32"/>
        </w:rPr>
        <w:t>（3）广福大道（B51-4/0</w:t>
      </w:r>
      <w:r w:rsidR="00A91509">
        <w:rPr>
          <w:rFonts w:ascii="宋体" w:hAnsi="宋体" w:cs="宋体" w:hint="eastAsia"/>
          <w:sz w:val="32"/>
          <w:szCs w:val="32"/>
        </w:rPr>
        <w:t>1</w:t>
      </w:r>
      <w:r>
        <w:rPr>
          <w:rFonts w:ascii="宋体" w:hAnsi="宋体" w:cs="宋体" w:hint="eastAsia"/>
          <w:sz w:val="32"/>
          <w:szCs w:val="32"/>
        </w:rPr>
        <w:t>地块）项目土壤污染状况调查暂定面积为    亩，费用暂定为    万元；</w:t>
      </w:r>
    </w:p>
    <w:p w:rsidR="00C7330A" w:rsidRDefault="001B5FE4">
      <w:pPr>
        <w:spacing w:line="560" w:lineRule="exact"/>
        <w:ind w:firstLineChars="200" w:firstLine="640"/>
        <w:rPr>
          <w:rFonts w:ascii="宋体" w:hAnsi="宋体" w:cs="宋体"/>
          <w:sz w:val="32"/>
          <w:szCs w:val="32"/>
        </w:rPr>
      </w:pPr>
      <w:r>
        <w:rPr>
          <w:rFonts w:ascii="宋体" w:hAnsi="宋体" w:cs="宋体" w:hint="eastAsia"/>
          <w:sz w:val="32"/>
          <w:szCs w:val="32"/>
        </w:rPr>
        <w:t>（4）长生桥（A77-1地块）项目土壤污染状况调查暂定面积为    亩，费用暂定为  万元。</w:t>
      </w:r>
    </w:p>
    <w:p w:rsidR="00C7330A" w:rsidRDefault="001B5FE4">
      <w:pPr>
        <w:spacing w:line="560" w:lineRule="exact"/>
        <w:ind w:firstLineChars="200" w:firstLine="640"/>
        <w:rPr>
          <w:rFonts w:ascii="宋体" w:hAnsi="宋体"/>
          <w:sz w:val="32"/>
          <w:szCs w:val="32"/>
        </w:rPr>
      </w:pPr>
      <w:r>
        <w:rPr>
          <w:rFonts w:ascii="宋体" w:hAnsi="宋体" w:hint="eastAsia"/>
          <w:sz w:val="32"/>
          <w:szCs w:val="32"/>
        </w:rPr>
        <w:t>四个项目土壤污染状况调查费用</w:t>
      </w:r>
      <w:r>
        <w:rPr>
          <w:rFonts w:ascii="宋体" w:hAnsi="宋体" w:cs="宋体" w:hint="eastAsia"/>
          <w:sz w:val="32"/>
          <w:szCs w:val="32"/>
        </w:rPr>
        <w:t>暂定</w:t>
      </w:r>
      <w:r>
        <w:rPr>
          <w:rFonts w:ascii="宋体" w:hAnsi="宋体" w:hint="eastAsia"/>
          <w:sz w:val="32"/>
          <w:szCs w:val="32"/>
        </w:rPr>
        <w:t>合计     万元（大写：               ），费用综合单价包干，不因任何因素变化调整，最终结算以综合包干单价（元/亩）*实际调查工作量（亩）。（调查费用包含前期调查、采样、钻探、监测、技术文件编制、评审等全部费用，除此以外，甲方不再另行支付其他任何费用）</w:t>
      </w:r>
    </w:p>
    <w:p w:rsidR="00C7330A" w:rsidRDefault="001B5FE4">
      <w:pPr>
        <w:spacing w:line="600" w:lineRule="exact"/>
        <w:ind w:firstLineChars="200" w:firstLine="640"/>
        <w:rPr>
          <w:rFonts w:eastAsia="方正仿宋_GBK"/>
          <w:sz w:val="32"/>
          <w:szCs w:val="32"/>
        </w:rPr>
      </w:pPr>
      <w:r>
        <w:rPr>
          <w:rFonts w:ascii="宋体" w:hAnsi="宋体" w:hint="eastAsia"/>
          <w:sz w:val="32"/>
          <w:szCs w:val="32"/>
        </w:rPr>
        <w:t>2、支付方式：各项目分别支付，</w:t>
      </w:r>
      <w:r>
        <w:rPr>
          <w:rFonts w:ascii="宋体" w:hAnsi="宋体"/>
          <w:sz w:val="32"/>
          <w:szCs w:val="32"/>
        </w:rPr>
        <w:t>单个项目取得相关主管部门的审查意见</w:t>
      </w:r>
      <w:r>
        <w:rPr>
          <w:rFonts w:ascii="宋体" w:hAnsi="宋体" w:hint="eastAsia"/>
          <w:sz w:val="32"/>
          <w:szCs w:val="32"/>
        </w:rPr>
        <w:t>并</w:t>
      </w:r>
      <w:r>
        <w:rPr>
          <w:rFonts w:ascii="宋体" w:hAnsi="宋体"/>
          <w:sz w:val="32"/>
          <w:szCs w:val="32"/>
        </w:rPr>
        <w:t>出具满足甲方要求的增值税专用发票（含税费）后，甲方在15个工作日内</w:t>
      </w:r>
      <w:r>
        <w:rPr>
          <w:rFonts w:ascii="宋体" w:hAnsi="宋体" w:hint="eastAsia"/>
          <w:sz w:val="32"/>
          <w:szCs w:val="32"/>
        </w:rPr>
        <w:t>向乙方</w:t>
      </w:r>
      <w:r>
        <w:rPr>
          <w:rFonts w:ascii="宋体" w:hAnsi="宋体"/>
          <w:sz w:val="32"/>
          <w:szCs w:val="32"/>
        </w:rPr>
        <w:t>一次性支付全部费用。</w:t>
      </w:r>
    </w:p>
    <w:p w:rsidR="00C7330A" w:rsidRDefault="001B5FE4">
      <w:pPr>
        <w:spacing w:line="560" w:lineRule="exact"/>
        <w:ind w:firstLineChars="200" w:firstLine="640"/>
        <w:rPr>
          <w:rFonts w:ascii="宋体" w:hAnsi="宋体"/>
          <w:sz w:val="32"/>
          <w:szCs w:val="32"/>
        </w:rPr>
      </w:pPr>
      <w:r>
        <w:rPr>
          <w:rFonts w:ascii="宋体" w:hAnsi="宋体" w:hint="eastAsia"/>
          <w:sz w:val="32"/>
          <w:szCs w:val="32"/>
        </w:rPr>
        <w:t>以上费用支付按甲方税收征管要求，乙方出具满足甲方要求的增值税专用发票（含税费）后，甲方在15个工作日内进行支付。</w:t>
      </w:r>
      <w:r>
        <w:rPr>
          <w:rFonts w:ascii="宋体" w:hAnsi="宋体"/>
          <w:sz w:val="32"/>
          <w:szCs w:val="32"/>
        </w:rPr>
        <w:t>附甲方增值税发票开票信息：</w:t>
      </w:r>
    </w:p>
    <w:p w:rsidR="00C7330A" w:rsidRDefault="001B5FE4">
      <w:pPr>
        <w:spacing w:line="560" w:lineRule="exact"/>
        <w:rPr>
          <w:rFonts w:ascii="宋体" w:hAnsi="宋体"/>
          <w:sz w:val="32"/>
          <w:szCs w:val="32"/>
        </w:rPr>
      </w:pPr>
      <w:r>
        <w:rPr>
          <w:rFonts w:ascii="宋体" w:hAnsi="宋体" w:hint="eastAsia"/>
          <w:sz w:val="32"/>
          <w:szCs w:val="32"/>
        </w:rPr>
        <w:t>名称：重庆城市综合交通枢纽（集团）有限公司</w:t>
      </w:r>
    </w:p>
    <w:p w:rsidR="00C7330A" w:rsidRDefault="001B5FE4">
      <w:pPr>
        <w:spacing w:line="560" w:lineRule="exact"/>
        <w:rPr>
          <w:rFonts w:ascii="宋体" w:hAnsi="宋体"/>
          <w:sz w:val="32"/>
          <w:szCs w:val="32"/>
        </w:rPr>
      </w:pPr>
      <w:r>
        <w:rPr>
          <w:rFonts w:ascii="宋体" w:hAnsi="宋体" w:hint="eastAsia"/>
          <w:sz w:val="32"/>
          <w:szCs w:val="32"/>
        </w:rPr>
        <w:t>纳税人识别号：915000002030278529</w:t>
      </w:r>
    </w:p>
    <w:p w:rsidR="00C7330A" w:rsidRDefault="001B5FE4">
      <w:pPr>
        <w:spacing w:line="560" w:lineRule="exact"/>
        <w:rPr>
          <w:rFonts w:ascii="宋体" w:hAnsi="宋体"/>
          <w:sz w:val="32"/>
          <w:szCs w:val="32"/>
        </w:rPr>
      </w:pPr>
      <w:r>
        <w:rPr>
          <w:rFonts w:ascii="宋体" w:hAnsi="宋体" w:hint="eastAsia"/>
          <w:sz w:val="32"/>
          <w:szCs w:val="32"/>
        </w:rPr>
        <w:t>地址：重庆市渝中区健康路花园大厦B栋6楼</w:t>
      </w:r>
    </w:p>
    <w:p w:rsidR="00C7330A" w:rsidRDefault="001B5FE4">
      <w:pPr>
        <w:spacing w:line="560" w:lineRule="exact"/>
        <w:rPr>
          <w:rFonts w:ascii="宋体" w:hAnsi="宋体"/>
          <w:sz w:val="32"/>
          <w:szCs w:val="32"/>
        </w:rPr>
      </w:pPr>
      <w:r>
        <w:rPr>
          <w:rFonts w:ascii="宋体" w:hAnsi="宋体" w:hint="eastAsia"/>
          <w:sz w:val="32"/>
          <w:szCs w:val="32"/>
        </w:rPr>
        <w:t>电话：023-88602686</w:t>
      </w:r>
    </w:p>
    <w:p w:rsidR="00C7330A" w:rsidRDefault="001B5FE4">
      <w:pPr>
        <w:spacing w:line="560" w:lineRule="exact"/>
        <w:rPr>
          <w:rFonts w:ascii="宋体" w:hAnsi="宋体"/>
          <w:sz w:val="32"/>
          <w:szCs w:val="32"/>
        </w:rPr>
      </w:pPr>
      <w:r>
        <w:rPr>
          <w:rFonts w:ascii="宋体" w:hAnsi="宋体" w:hint="eastAsia"/>
          <w:sz w:val="32"/>
          <w:szCs w:val="32"/>
        </w:rPr>
        <w:t>开户行及账号：浦发银行解放碑支行83150154900000062</w:t>
      </w:r>
    </w:p>
    <w:p w:rsidR="00C7330A" w:rsidRDefault="001B5FE4">
      <w:pPr>
        <w:spacing w:line="560" w:lineRule="exact"/>
        <w:rPr>
          <w:rFonts w:ascii="宋体" w:hAnsi="宋体"/>
          <w:b/>
          <w:bCs/>
          <w:sz w:val="32"/>
          <w:szCs w:val="32"/>
        </w:rPr>
      </w:pPr>
      <w:r>
        <w:rPr>
          <w:rFonts w:ascii="宋体" w:hAnsi="宋体" w:hint="eastAsia"/>
          <w:b/>
          <w:bCs/>
          <w:sz w:val="32"/>
          <w:szCs w:val="32"/>
        </w:rPr>
        <w:t>第三条：技术报告的交付</w:t>
      </w:r>
    </w:p>
    <w:p w:rsidR="00C7330A" w:rsidRDefault="001B5FE4">
      <w:pPr>
        <w:spacing w:line="540" w:lineRule="exact"/>
        <w:ind w:firstLine="560"/>
        <w:rPr>
          <w:rFonts w:ascii="宋体" w:hAnsi="宋体"/>
          <w:bCs/>
          <w:sz w:val="32"/>
          <w:szCs w:val="32"/>
        </w:rPr>
      </w:pPr>
      <w:r>
        <w:rPr>
          <w:rFonts w:ascii="宋体" w:hAnsi="宋体" w:hint="eastAsia"/>
          <w:sz w:val="32"/>
          <w:szCs w:val="32"/>
        </w:rPr>
        <w:lastRenderedPageBreak/>
        <w:t>1、</w:t>
      </w:r>
      <w:r>
        <w:rPr>
          <w:rFonts w:ascii="宋体" w:hAnsi="宋体" w:hint="eastAsia"/>
          <w:bCs/>
          <w:sz w:val="32"/>
          <w:szCs w:val="32"/>
        </w:rPr>
        <w:t>合同生效、甲方提供齐全资料且场地具备采样条件后，乙方于 60天内，完成检测、编制完成送审报告给甲方;并于80天内完成本合同第一条服务内容及要求所列的全部工作。若因甲方提交资料问题或场地不具备采样条件，致使工期受到影响，则该受影响的单个项目服务工期顺延。</w:t>
      </w:r>
    </w:p>
    <w:p w:rsidR="00C7330A" w:rsidRDefault="001B5FE4">
      <w:pPr>
        <w:spacing w:line="540" w:lineRule="exact"/>
        <w:ind w:firstLineChars="200" w:firstLine="640"/>
        <w:rPr>
          <w:rFonts w:ascii="宋体" w:hAnsi="宋体"/>
          <w:sz w:val="32"/>
          <w:szCs w:val="32"/>
        </w:rPr>
      </w:pPr>
      <w:r>
        <w:rPr>
          <w:rFonts w:ascii="宋体" w:hAnsi="宋体" w:hint="eastAsia"/>
          <w:sz w:val="32"/>
          <w:szCs w:val="32"/>
        </w:rPr>
        <w:t>2、乙方向甲方提交最终报批版的</w:t>
      </w:r>
      <w:r>
        <w:rPr>
          <w:rFonts w:ascii="宋体" w:hAnsi="宋体" w:hint="eastAsia"/>
          <w:bCs/>
          <w:sz w:val="32"/>
          <w:szCs w:val="32"/>
        </w:rPr>
        <w:t>场地环境调查与风险评估报告，各项目一式叁</w:t>
      </w:r>
      <w:r>
        <w:rPr>
          <w:rFonts w:ascii="宋体" w:hAnsi="宋体" w:hint="eastAsia"/>
          <w:sz w:val="32"/>
          <w:szCs w:val="32"/>
        </w:rPr>
        <w:t>份。</w:t>
      </w:r>
    </w:p>
    <w:p w:rsidR="00C7330A" w:rsidRDefault="001B5FE4">
      <w:pPr>
        <w:spacing w:line="560" w:lineRule="exact"/>
        <w:rPr>
          <w:rFonts w:ascii="宋体" w:hAnsi="宋体"/>
          <w:b/>
          <w:bCs/>
          <w:sz w:val="32"/>
          <w:szCs w:val="32"/>
        </w:rPr>
      </w:pPr>
      <w:r>
        <w:rPr>
          <w:rFonts w:ascii="宋体" w:hAnsi="宋体" w:hint="eastAsia"/>
          <w:b/>
          <w:bCs/>
          <w:sz w:val="32"/>
          <w:szCs w:val="32"/>
        </w:rPr>
        <w:t>第四条：双方责任</w:t>
      </w:r>
    </w:p>
    <w:p w:rsidR="00C7330A" w:rsidRDefault="001B5FE4">
      <w:pPr>
        <w:spacing w:line="560" w:lineRule="exact"/>
        <w:ind w:firstLineChars="200" w:firstLine="640"/>
        <w:rPr>
          <w:rFonts w:ascii="宋体" w:hAnsi="宋体"/>
          <w:sz w:val="32"/>
          <w:szCs w:val="32"/>
        </w:rPr>
      </w:pPr>
      <w:r>
        <w:rPr>
          <w:rFonts w:ascii="宋体" w:hAnsi="宋体" w:hint="eastAsia"/>
          <w:sz w:val="32"/>
          <w:szCs w:val="32"/>
        </w:rPr>
        <w:t>甲方责任：</w:t>
      </w:r>
    </w:p>
    <w:p w:rsidR="00C7330A" w:rsidRDefault="001B5FE4">
      <w:pPr>
        <w:spacing w:line="560" w:lineRule="exact"/>
        <w:ind w:firstLine="560"/>
        <w:rPr>
          <w:rFonts w:ascii="宋体" w:hAnsi="宋体"/>
          <w:sz w:val="32"/>
          <w:szCs w:val="32"/>
        </w:rPr>
      </w:pPr>
      <w:r>
        <w:rPr>
          <w:rFonts w:ascii="宋体" w:hAnsi="宋体" w:hint="eastAsia"/>
          <w:sz w:val="32"/>
          <w:szCs w:val="32"/>
        </w:rPr>
        <w:t>1、为乙方顺利完成现场调研工作提供必要的协助。乙方进行现场调研若受阻，甲方予以协调。</w:t>
      </w:r>
    </w:p>
    <w:p w:rsidR="00C7330A" w:rsidRDefault="001B5FE4">
      <w:pPr>
        <w:spacing w:line="560" w:lineRule="exact"/>
        <w:ind w:firstLine="560"/>
        <w:rPr>
          <w:rFonts w:ascii="宋体" w:hAnsi="宋体"/>
          <w:sz w:val="32"/>
          <w:szCs w:val="32"/>
        </w:rPr>
      </w:pPr>
      <w:r>
        <w:rPr>
          <w:rFonts w:ascii="宋体" w:hAnsi="宋体" w:hint="eastAsia"/>
          <w:sz w:val="32"/>
          <w:szCs w:val="32"/>
        </w:rPr>
        <w:t>2、为乙方顺利完成现场采样工作提供必要的协助。在乙方进场采样前，甲方应保证评估场地具备采样条件（评估场地内所有生产企业停产、主体生产设备或设施拆除），乙方按照规范要求进行现场采样工作若受阻，甲方予以协调，并顺延服务工期。</w:t>
      </w:r>
    </w:p>
    <w:p w:rsidR="00C7330A" w:rsidRDefault="001B5FE4">
      <w:pPr>
        <w:spacing w:line="560" w:lineRule="exact"/>
        <w:ind w:firstLineChars="200" w:firstLine="640"/>
        <w:rPr>
          <w:rFonts w:ascii="宋体" w:hAnsi="宋体"/>
          <w:sz w:val="32"/>
          <w:szCs w:val="32"/>
        </w:rPr>
      </w:pPr>
      <w:r>
        <w:rPr>
          <w:rFonts w:ascii="宋体" w:hAnsi="宋体" w:hint="eastAsia"/>
          <w:sz w:val="32"/>
          <w:szCs w:val="32"/>
        </w:rPr>
        <w:t>乙方责</w:t>
      </w:r>
      <w:bookmarkStart w:id="0" w:name="_GoBack"/>
      <w:bookmarkEnd w:id="0"/>
      <w:r>
        <w:rPr>
          <w:rFonts w:ascii="宋体" w:hAnsi="宋体" w:hint="eastAsia"/>
          <w:sz w:val="32"/>
          <w:szCs w:val="32"/>
        </w:rPr>
        <w:t>任：</w:t>
      </w:r>
    </w:p>
    <w:p w:rsidR="00C7330A" w:rsidRDefault="001B5FE4">
      <w:pPr>
        <w:spacing w:line="560" w:lineRule="exact"/>
        <w:ind w:firstLineChars="225" w:firstLine="720"/>
        <w:rPr>
          <w:rFonts w:ascii="宋体" w:hAnsi="宋体"/>
          <w:bCs/>
          <w:sz w:val="32"/>
          <w:szCs w:val="32"/>
        </w:rPr>
      </w:pPr>
      <w:r>
        <w:rPr>
          <w:rFonts w:ascii="宋体" w:hAnsi="宋体" w:hint="eastAsia"/>
          <w:sz w:val="32"/>
          <w:szCs w:val="32"/>
        </w:rPr>
        <w:t>1、按照国家和地方标准、技术规范及合同要求提供技术服务，并按本合同约定的服务内容、服务要求、时间完成现场调查和</w:t>
      </w:r>
      <w:r>
        <w:rPr>
          <w:rFonts w:ascii="宋体" w:hAnsi="宋体" w:hint="eastAsia"/>
          <w:bCs/>
          <w:sz w:val="32"/>
          <w:szCs w:val="32"/>
        </w:rPr>
        <w:t>场地土壤污染状况调查评估</w:t>
      </w:r>
      <w:r>
        <w:rPr>
          <w:rFonts w:ascii="宋体" w:hAnsi="宋体" w:hint="eastAsia"/>
          <w:sz w:val="32"/>
          <w:szCs w:val="32"/>
        </w:rPr>
        <w:t>工作</w:t>
      </w:r>
      <w:r>
        <w:rPr>
          <w:rFonts w:ascii="宋体" w:hAnsi="宋体" w:hint="eastAsia"/>
          <w:bCs/>
          <w:sz w:val="32"/>
          <w:szCs w:val="32"/>
        </w:rPr>
        <w:t>。</w:t>
      </w:r>
    </w:p>
    <w:p w:rsidR="00C7330A" w:rsidRDefault="001B5FE4">
      <w:pPr>
        <w:spacing w:line="560" w:lineRule="exact"/>
        <w:ind w:firstLineChars="225" w:firstLine="720"/>
        <w:rPr>
          <w:rFonts w:ascii="宋体" w:hAnsi="宋体"/>
          <w:sz w:val="32"/>
          <w:szCs w:val="32"/>
        </w:rPr>
      </w:pPr>
      <w:r>
        <w:rPr>
          <w:rFonts w:ascii="宋体" w:hAnsi="宋体" w:hint="eastAsia"/>
          <w:bCs/>
          <w:sz w:val="32"/>
          <w:szCs w:val="32"/>
        </w:rPr>
        <w:t>2、</w:t>
      </w:r>
      <w:r>
        <w:rPr>
          <w:rFonts w:ascii="宋体" w:hAnsi="宋体" w:hint="eastAsia"/>
          <w:sz w:val="32"/>
          <w:szCs w:val="32"/>
        </w:rPr>
        <w:t>负责按照技术审查</w:t>
      </w:r>
      <w:r>
        <w:rPr>
          <w:rFonts w:ascii="宋体" w:hAnsi="宋体" w:hint="eastAsia"/>
          <w:bCs/>
          <w:sz w:val="32"/>
          <w:szCs w:val="32"/>
        </w:rPr>
        <w:t>意见，对场地土壤污染状况调查评估报告进行修改、完善直至取得相关主管部门通过意见</w:t>
      </w:r>
      <w:r>
        <w:rPr>
          <w:rFonts w:ascii="宋体" w:hAnsi="宋体" w:hint="eastAsia"/>
          <w:sz w:val="32"/>
          <w:szCs w:val="32"/>
        </w:rPr>
        <w:t>。</w:t>
      </w:r>
    </w:p>
    <w:p w:rsidR="00C7330A" w:rsidRDefault="001B5FE4">
      <w:pPr>
        <w:spacing w:line="560" w:lineRule="exact"/>
        <w:ind w:firstLineChars="225" w:firstLine="720"/>
        <w:rPr>
          <w:rFonts w:ascii="宋体" w:hAnsi="宋体"/>
          <w:sz w:val="32"/>
          <w:szCs w:val="32"/>
        </w:rPr>
      </w:pPr>
      <w:r>
        <w:rPr>
          <w:rFonts w:ascii="宋体" w:hAnsi="宋体" w:hint="eastAsia"/>
          <w:sz w:val="32"/>
          <w:szCs w:val="32"/>
        </w:rPr>
        <w:t>3、对成果资料和甲方提供的所有资料负有保密责任。未经甲方同意，不得提供给与本项目无关的任何单位及个人使用。</w:t>
      </w:r>
    </w:p>
    <w:p w:rsidR="00C7330A" w:rsidRDefault="001B5FE4">
      <w:pPr>
        <w:pStyle w:val="a0"/>
      </w:pPr>
      <w:r>
        <w:rPr>
          <w:rFonts w:ascii="宋体" w:hAnsi="宋体" w:hint="eastAsia"/>
          <w:sz w:val="32"/>
          <w:szCs w:val="32"/>
        </w:rPr>
        <w:t xml:space="preserve">   4、在进场进行现场作业时对施工安全负全部责任。</w:t>
      </w:r>
    </w:p>
    <w:p w:rsidR="00C7330A" w:rsidRDefault="001B5FE4">
      <w:pPr>
        <w:spacing w:line="560" w:lineRule="exact"/>
        <w:ind w:firstLine="560"/>
        <w:rPr>
          <w:rFonts w:ascii="宋体" w:hAnsi="宋体"/>
          <w:sz w:val="32"/>
          <w:szCs w:val="32"/>
        </w:rPr>
      </w:pPr>
      <w:r>
        <w:rPr>
          <w:rFonts w:ascii="宋体" w:hAnsi="宋体" w:hint="eastAsia"/>
          <w:b/>
          <w:bCs/>
          <w:sz w:val="32"/>
          <w:szCs w:val="32"/>
        </w:rPr>
        <w:lastRenderedPageBreak/>
        <w:t>第五条：违约责任</w:t>
      </w:r>
    </w:p>
    <w:p w:rsidR="00C7330A" w:rsidRDefault="001B5FE4">
      <w:pPr>
        <w:spacing w:line="560" w:lineRule="exact"/>
        <w:ind w:firstLineChars="200" w:firstLine="640"/>
        <w:rPr>
          <w:rFonts w:ascii="宋体" w:hAnsi="宋体"/>
          <w:sz w:val="32"/>
          <w:szCs w:val="32"/>
        </w:rPr>
      </w:pPr>
      <w:r>
        <w:rPr>
          <w:rFonts w:ascii="宋体" w:hAnsi="宋体" w:hint="eastAsia"/>
          <w:sz w:val="32"/>
          <w:szCs w:val="32"/>
        </w:rPr>
        <w:t>1、如因场地不具备采样条件（评估场地内所有生产企业未停产、主体生产设备或设施未拆除），影响乙方工作进度，则乙方可以提出工期顺延，同时甲方不承担违约责任。</w:t>
      </w:r>
    </w:p>
    <w:p w:rsidR="00C7330A" w:rsidRDefault="001B5FE4">
      <w:pPr>
        <w:spacing w:line="360" w:lineRule="auto"/>
        <w:ind w:firstLineChars="200" w:firstLine="640"/>
        <w:jc w:val="left"/>
        <w:rPr>
          <w:rFonts w:ascii="仿宋_GB2312" w:eastAsia="仿宋_GB2312" w:hAnsi="仿宋_GB2312" w:cs="仿宋_GB2312"/>
          <w:bCs/>
          <w:sz w:val="28"/>
          <w:szCs w:val="28"/>
        </w:rPr>
      </w:pPr>
      <w:r>
        <w:rPr>
          <w:rFonts w:ascii="宋体" w:hAnsi="宋体" w:hint="eastAsia"/>
          <w:sz w:val="32"/>
          <w:szCs w:val="32"/>
        </w:rPr>
        <w:t>2、乙方未按本合同约定时限完成，每延期一日，则按合同总费用的千分之一向甲方支付违约金。乙方逾期完成达20个工作日的，甲方有权单方解除合同。</w:t>
      </w:r>
    </w:p>
    <w:p w:rsidR="00C7330A" w:rsidRDefault="001B5FE4">
      <w:pPr>
        <w:spacing w:line="560" w:lineRule="exact"/>
        <w:ind w:firstLineChars="200" w:firstLine="640"/>
        <w:rPr>
          <w:rFonts w:ascii="宋体" w:hAnsi="宋体"/>
          <w:bCs/>
          <w:sz w:val="32"/>
          <w:szCs w:val="32"/>
        </w:rPr>
      </w:pPr>
      <w:r>
        <w:rPr>
          <w:rFonts w:ascii="宋体" w:hAnsi="宋体" w:hint="eastAsia"/>
          <w:sz w:val="32"/>
          <w:szCs w:val="32"/>
        </w:rPr>
        <w:t>3</w:t>
      </w:r>
      <w:r>
        <w:rPr>
          <w:rFonts w:ascii="宋体" w:hAnsi="宋体" w:hint="eastAsia"/>
          <w:bCs/>
          <w:sz w:val="32"/>
          <w:szCs w:val="32"/>
        </w:rPr>
        <w:t>、本合同生效以后，乙方应全面履行本合同约定的义务。乙方不履行，或者不完全履行本合同约定义务的，应当承担相应的违约责任，赔偿损失。如果乙方违约导致纠纷的，乙方应当承担由此产生的诉讼费、保全费、担保费、律师费、差旅费等所有实现债权产生的费用。</w:t>
      </w:r>
    </w:p>
    <w:p w:rsidR="00C7330A" w:rsidRDefault="001B5FE4">
      <w:pPr>
        <w:spacing w:line="560" w:lineRule="exact"/>
        <w:ind w:firstLineChars="200" w:firstLine="640"/>
        <w:rPr>
          <w:rFonts w:ascii="宋体" w:hAnsi="宋体"/>
          <w:sz w:val="32"/>
          <w:szCs w:val="32"/>
        </w:rPr>
      </w:pPr>
      <w:r>
        <w:rPr>
          <w:rFonts w:ascii="宋体" w:hAnsi="宋体" w:hint="eastAsia"/>
          <w:bCs/>
          <w:sz w:val="32"/>
          <w:szCs w:val="32"/>
        </w:rPr>
        <w:t>4、若某个项目，因其他原因不再开展土壤污染调查工作，</w:t>
      </w:r>
      <w:r>
        <w:rPr>
          <w:rFonts w:ascii="宋体" w:hAnsi="宋体" w:hint="eastAsia"/>
          <w:sz w:val="32"/>
          <w:szCs w:val="32"/>
        </w:rPr>
        <w:t>甲方不承担违约责任。</w:t>
      </w:r>
    </w:p>
    <w:p w:rsidR="00C7330A" w:rsidRDefault="001B5FE4">
      <w:pPr>
        <w:spacing w:line="560" w:lineRule="exact"/>
        <w:rPr>
          <w:rFonts w:ascii="宋体" w:hAnsi="宋体"/>
          <w:b/>
          <w:bCs/>
          <w:sz w:val="32"/>
          <w:szCs w:val="32"/>
        </w:rPr>
      </w:pPr>
      <w:r>
        <w:rPr>
          <w:rFonts w:ascii="宋体" w:hAnsi="宋体" w:hint="eastAsia"/>
          <w:b/>
          <w:bCs/>
          <w:sz w:val="32"/>
          <w:szCs w:val="32"/>
        </w:rPr>
        <w:t>第六条：合同争议与仲裁</w:t>
      </w:r>
    </w:p>
    <w:p w:rsidR="00C7330A" w:rsidRDefault="001B5FE4">
      <w:pPr>
        <w:adjustRightInd w:val="0"/>
        <w:snapToGrid w:val="0"/>
        <w:spacing w:line="520" w:lineRule="exact"/>
        <w:ind w:firstLineChars="200" w:firstLine="640"/>
        <w:rPr>
          <w:rFonts w:ascii="宋体" w:hAnsi="宋体"/>
          <w:sz w:val="32"/>
          <w:szCs w:val="32"/>
        </w:rPr>
      </w:pPr>
      <w:r>
        <w:rPr>
          <w:rFonts w:ascii="宋体" w:hAnsi="宋体" w:hint="eastAsia"/>
          <w:sz w:val="32"/>
          <w:szCs w:val="32"/>
        </w:rPr>
        <w:t>本合同在履行过程中发生争议时，由双方协商解决，协商不成的，任何一方可向甲方所在地人民法院起诉。诉讼文书送达地址：甲方为:重庆市渝北区泰山大道东段梧桐路6号交通开投大厦，乙方为</w:t>
      </w:r>
      <w:r>
        <w:rPr>
          <w:rFonts w:ascii="宋体" w:hAnsi="宋体" w:hint="eastAsia"/>
          <w:sz w:val="32"/>
          <w:szCs w:val="32"/>
          <w:u w:val="single"/>
        </w:rPr>
        <w:t xml:space="preserve">：              </w:t>
      </w:r>
      <w:r>
        <w:rPr>
          <w:rFonts w:ascii="宋体" w:hAnsi="宋体" w:hint="eastAsia"/>
          <w:sz w:val="32"/>
          <w:szCs w:val="32"/>
        </w:rPr>
        <w:t>。地址可用于接收各类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rsidR="00C7330A" w:rsidRDefault="001B5FE4">
      <w:pPr>
        <w:spacing w:line="560" w:lineRule="exact"/>
        <w:rPr>
          <w:rFonts w:ascii="宋体" w:hAnsi="宋体"/>
          <w:b/>
          <w:bCs/>
          <w:sz w:val="32"/>
          <w:szCs w:val="32"/>
        </w:rPr>
      </w:pPr>
      <w:r>
        <w:rPr>
          <w:rFonts w:ascii="宋体" w:hAnsi="宋体" w:hint="eastAsia"/>
          <w:b/>
          <w:bCs/>
          <w:sz w:val="32"/>
          <w:szCs w:val="32"/>
        </w:rPr>
        <w:t>第七条：合同生效和份数</w:t>
      </w:r>
    </w:p>
    <w:p w:rsidR="00C7330A" w:rsidRDefault="001B5FE4">
      <w:pPr>
        <w:spacing w:line="560" w:lineRule="exact"/>
        <w:ind w:firstLine="560"/>
        <w:rPr>
          <w:rFonts w:ascii="宋体" w:hAnsi="宋体"/>
          <w:sz w:val="32"/>
          <w:szCs w:val="32"/>
        </w:rPr>
      </w:pPr>
      <w:r>
        <w:rPr>
          <w:rFonts w:ascii="宋体" w:hAnsi="宋体" w:hint="eastAsia"/>
          <w:sz w:val="32"/>
          <w:szCs w:val="32"/>
        </w:rPr>
        <w:lastRenderedPageBreak/>
        <w:t>本合同一式</w:t>
      </w:r>
      <w:r>
        <w:rPr>
          <w:rFonts w:ascii="宋体" w:hAnsi="宋体" w:hint="eastAsia"/>
          <w:sz w:val="32"/>
          <w:szCs w:val="32"/>
          <w:u w:val="single"/>
        </w:rPr>
        <w:t>捌</w:t>
      </w:r>
      <w:r>
        <w:rPr>
          <w:rFonts w:ascii="宋体" w:hAnsi="宋体" w:hint="eastAsia"/>
          <w:sz w:val="32"/>
          <w:szCs w:val="32"/>
        </w:rPr>
        <w:t>份，甲、乙双方各执</w:t>
      </w:r>
      <w:r>
        <w:rPr>
          <w:rFonts w:ascii="宋体" w:hAnsi="宋体" w:hint="eastAsia"/>
          <w:sz w:val="32"/>
          <w:szCs w:val="32"/>
          <w:u w:val="single"/>
        </w:rPr>
        <w:t>肆</w:t>
      </w:r>
      <w:r>
        <w:rPr>
          <w:rFonts w:ascii="宋体" w:hAnsi="宋体" w:hint="eastAsia"/>
          <w:sz w:val="32"/>
          <w:szCs w:val="32"/>
        </w:rPr>
        <w:t>份，经双方法人代表或委托代理人签字并加盖公章后生效，任何一方不得擅自涂改、变更或解除合同，双方履行完合同约定条款后，本合同即行终止。</w:t>
      </w:r>
    </w:p>
    <w:p w:rsidR="00C7330A" w:rsidRDefault="001B5FE4">
      <w:pPr>
        <w:spacing w:line="560" w:lineRule="exact"/>
        <w:ind w:firstLine="560"/>
        <w:rPr>
          <w:rFonts w:ascii="宋体" w:hAnsi="宋体"/>
          <w:sz w:val="32"/>
          <w:szCs w:val="32"/>
        </w:rPr>
      </w:pPr>
      <w:r>
        <w:rPr>
          <w:rFonts w:ascii="宋体" w:hAnsi="宋体" w:hint="eastAsia"/>
          <w:sz w:val="32"/>
          <w:szCs w:val="32"/>
        </w:rPr>
        <w:t>本合同未尽事宜，双方可签订补充协议，有关协议及双方认可的来往传真、会议纪要等，均为本合同组成部分，与本合同具有同等法律效力。</w:t>
      </w: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p w:rsidR="00C7330A" w:rsidRDefault="00C7330A">
      <w:pPr>
        <w:spacing w:line="560" w:lineRule="exact"/>
        <w:rPr>
          <w:rFonts w:ascii="宋体" w:hAnsi="宋体"/>
          <w:sz w:val="32"/>
          <w:szCs w:val="32"/>
        </w:rPr>
      </w:pPr>
    </w:p>
    <w:tbl>
      <w:tblPr>
        <w:tblW w:w="92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72"/>
        <w:gridCol w:w="8742"/>
      </w:tblGrid>
      <w:tr w:rsidR="00C7330A">
        <w:trPr>
          <w:cantSplit/>
          <w:trHeight w:val="5679"/>
          <w:jc w:val="center"/>
        </w:trPr>
        <w:tc>
          <w:tcPr>
            <w:tcW w:w="472" w:type="dxa"/>
            <w:vAlign w:val="center"/>
          </w:tcPr>
          <w:p w:rsidR="00C7330A" w:rsidRDefault="001B5FE4">
            <w:pPr>
              <w:spacing w:line="560" w:lineRule="exact"/>
              <w:rPr>
                <w:sz w:val="24"/>
              </w:rPr>
            </w:pPr>
            <w:r>
              <w:rPr>
                <w:sz w:val="24"/>
              </w:rPr>
              <w:lastRenderedPageBreak/>
              <w:t>甲</w:t>
            </w:r>
          </w:p>
          <w:p w:rsidR="00C7330A" w:rsidRDefault="00C7330A">
            <w:pPr>
              <w:spacing w:line="560" w:lineRule="exact"/>
              <w:rPr>
                <w:sz w:val="24"/>
              </w:rPr>
            </w:pPr>
          </w:p>
          <w:p w:rsidR="00C7330A" w:rsidRDefault="001B5FE4">
            <w:pPr>
              <w:spacing w:line="560" w:lineRule="exact"/>
              <w:rPr>
                <w:sz w:val="24"/>
              </w:rPr>
            </w:pPr>
            <w:r>
              <w:rPr>
                <w:sz w:val="24"/>
              </w:rPr>
              <w:t>方</w:t>
            </w:r>
          </w:p>
          <w:p w:rsidR="00C7330A" w:rsidRDefault="00C7330A">
            <w:pPr>
              <w:spacing w:line="560" w:lineRule="exact"/>
              <w:rPr>
                <w:sz w:val="24"/>
              </w:rPr>
            </w:pPr>
          </w:p>
        </w:tc>
        <w:tc>
          <w:tcPr>
            <w:tcW w:w="8742" w:type="dxa"/>
          </w:tcPr>
          <w:p w:rsidR="00C7330A" w:rsidRDefault="001B5FE4">
            <w:pPr>
              <w:spacing w:line="360" w:lineRule="auto"/>
              <w:rPr>
                <w:sz w:val="24"/>
                <w:szCs w:val="22"/>
              </w:rPr>
            </w:pPr>
            <w:r>
              <w:rPr>
                <w:sz w:val="24"/>
                <w:szCs w:val="22"/>
              </w:rPr>
              <w:t>单位名称：重庆城市综合交通枢纽</w:t>
            </w:r>
            <w:r>
              <w:rPr>
                <w:sz w:val="24"/>
                <w:szCs w:val="22"/>
              </w:rPr>
              <w:t>(</w:t>
            </w:r>
            <w:r>
              <w:rPr>
                <w:sz w:val="24"/>
                <w:szCs w:val="22"/>
              </w:rPr>
              <w:t>集团</w:t>
            </w:r>
            <w:r>
              <w:rPr>
                <w:sz w:val="24"/>
                <w:szCs w:val="22"/>
              </w:rPr>
              <w:t>)</w:t>
            </w:r>
            <w:r>
              <w:rPr>
                <w:sz w:val="24"/>
                <w:szCs w:val="22"/>
              </w:rPr>
              <w:t>有限公司</w:t>
            </w:r>
            <w:r>
              <w:rPr>
                <w:sz w:val="24"/>
                <w:szCs w:val="22"/>
              </w:rPr>
              <w:t xml:space="preserve"> (</w:t>
            </w:r>
            <w:r>
              <w:rPr>
                <w:sz w:val="24"/>
                <w:szCs w:val="22"/>
              </w:rPr>
              <w:t>公章或合同专用章</w:t>
            </w:r>
            <w:r>
              <w:rPr>
                <w:sz w:val="24"/>
                <w:szCs w:val="22"/>
              </w:rPr>
              <w:t>)</w:t>
            </w:r>
          </w:p>
          <w:p w:rsidR="00C7330A" w:rsidRDefault="001B5FE4">
            <w:pPr>
              <w:spacing w:line="360" w:lineRule="auto"/>
              <w:rPr>
                <w:sz w:val="24"/>
                <w:szCs w:val="22"/>
              </w:rPr>
            </w:pPr>
            <w:r>
              <w:rPr>
                <w:sz w:val="24"/>
                <w:szCs w:val="22"/>
              </w:rPr>
              <w:t>统一社会信用代码：</w:t>
            </w:r>
            <w:r>
              <w:rPr>
                <w:sz w:val="24"/>
                <w:szCs w:val="22"/>
              </w:rPr>
              <w:t>915000002030278529</w:t>
            </w:r>
          </w:p>
          <w:p w:rsidR="00C7330A" w:rsidRDefault="001B5FE4">
            <w:pPr>
              <w:spacing w:line="360" w:lineRule="auto"/>
              <w:rPr>
                <w:sz w:val="24"/>
              </w:rPr>
            </w:pPr>
            <w:r>
              <w:rPr>
                <w:sz w:val="24"/>
              </w:rPr>
              <w:t>地址：重庆市</w:t>
            </w:r>
            <w:r>
              <w:rPr>
                <w:rFonts w:hint="eastAsia"/>
                <w:sz w:val="24"/>
              </w:rPr>
              <w:t>渝北区</w:t>
            </w:r>
            <w:r>
              <w:rPr>
                <w:sz w:val="24"/>
              </w:rPr>
              <w:t>梧桐路</w:t>
            </w:r>
            <w:r>
              <w:rPr>
                <w:sz w:val="24"/>
              </w:rPr>
              <w:t>6</w:t>
            </w:r>
            <w:r>
              <w:rPr>
                <w:sz w:val="24"/>
              </w:rPr>
              <w:t>号</w:t>
            </w:r>
          </w:p>
          <w:p w:rsidR="00C7330A" w:rsidRDefault="001B5FE4">
            <w:pPr>
              <w:spacing w:line="360" w:lineRule="auto"/>
              <w:rPr>
                <w:sz w:val="24"/>
              </w:rPr>
            </w:pPr>
            <w:r>
              <w:rPr>
                <w:sz w:val="24"/>
              </w:rPr>
              <w:t>电话：</w:t>
            </w:r>
            <w:r>
              <w:rPr>
                <w:sz w:val="24"/>
              </w:rPr>
              <w:t>023-</w:t>
            </w:r>
            <w:r>
              <w:rPr>
                <w:rFonts w:hint="eastAsia"/>
                <w:sz w:val="24"/>
              </w:rPr>
              <w:t>88602675</w:t>
            </w:r>
          </w:p>
          <w:p w:rsidR="00C7330A" w:rsidRDefault="001B5FE4">
            <w:pPr>
              <w:spacing w:line="360" w:lineRule="auto"/>
              <w:rPr>
                <w:sz w:val="24"/>
              </w:rPr>
            </w:pPr>
            <w:r>
              <w:rPr>
                <w:sz w:val="24"/>
              </w:rPr>
              <w:t>传真：</w:t>
            </w:r>
            <w:r>
              <w:rPr>
                <w:sz w:val="24"/>
              </w:rPr>
              <w:t xml:space="preserve">023-88602690                            </w:t>
            </w:r>
          </w:p>
          <w:p w:rsidR="00C7330A" w:rsidRDefault="001B5FE4">
            <w:pPr>
              <w:spacing w:line="360" w:lineRule="auto"/>
              <w:rPr>
                <w:sz w:val="24"/>
              </w:rPr>
            </w:pPr>
            <w:r>
              <w:rPr>
                <w:sz w:val="24"/>
              </w:rPr>
              <w:t>邮政编码：</w:t>
            </w:r>
            <w:r>
              <w:rPr>
                <w:sz w:val="24"/>
              </w:rPr>
              <w:t>401121</w:t>
            </w:r>
          </w:p>
          <w:p w:rsidR="00C7330A" w:rsidRDefault="00C7330A">
            <w:pPr>
              <w:spacing w:line="360" w:lineRule="auto"/>
              <w:rPr>
                <w:sz w:val="24"/>
              </w:rPr>
            </w:pPr>
          </w:p>
          <w:p w:rsidR="00C7330A" w:rsidRDefault="001B5FE4">
            <w:pPr>
              <w:spacing w:line="360" w:lineRule="auto"/>
              <w:rPr>
                <w:sz w:val="24"/>
              </w:rPr>
            </w:pPr>
            <w:r>
              <w:rPr>
                <w:sz w:val="24"/>
              </w:rPr>
              <w:t>法定代表人或</w:t>
            </w:r>
          </w:p>
          <w:p w:rsidR="00C7330A" w:rsidRDefault="001B5FE4">
            <w:pPr>
              <w:spacing w:line="360" w:lineRule="auto"/>
              <w:rPr>
                <w:sz w:val="24"/>
              </w:rPr>
            </w:pPr>
            <w:r>
              <w:rPr>
                <w:sz w:val="24"/>
              </w:rPr>
              <w:t>委托代理人</w:t>
            </w:r>
            <w:r>
              <w:rPr>
                <w:rFonts w:hint="eastAsia"/>
                <w:sz w:val="24"/>
              </w:rPr>
              <w:t>（签章）</w:t>
            </w:r>
            <w:r>
              <w:rPr>
                <w:sz w:val="24"/>
              </w:rPr>
              <w:t>：</w:t>
            </w:r>
          </w:p>
          <w:p w:rsidR="00C7330A" w:rsidRDefault="00C7330A">
            <w:pPr>
              <w:spacing w:line="360" w:lineRule="auto"/>
              <w:rPr>
                <w:sz w:val="24"/>
              </w:rPr>
            </w:pPr>
          </w:p>
          <w:p w:rsidR="00C7330A" w:rsidRDefault="001B5FE4">
            <w:pPr>
              <w:spacing w:line="360" w:lineRule="auto"/>
              <w:rPr>
                <w:sz w:val="24"/>
              </w:rPr>
            </w:pPr>
            <w:r>
              <w:rPr>
                <w:sz w:val="24"/>
              </w:rPr>
              <w:t>联系人：联系电话：</w:t>
            </w:r>
          </w:p>
          <w:p w:rsidR="00C7330A" w:rsidRDefault="001B5FE4">
            <w:pPr>
              <w:spacing w:line="360" w:lineRule="auto"/>
              <w:ind w:firstLineChars="2000" w:firstLine="4800"/>
              <w:rPr>
                <w:sz w:val="24"/>
              </w:rPr>
            </w:pPr>
            <w:r>
              <w:rPr>
                <w:sz w:val="24"/>
              </w:rPr>
              <w:t>年月日</w:t>
            </w:r>
          </w:p>
        </w:tc>
      </w:tr>
      <w:tr w:rsidR="00C7330A">
        <w:trPr>
          <w:cantSplit/>
          <w:trHeight w:val="6790"/>
          <w:jc w:val="center"/>
        </w:trPr>
        <w:tc>
          <w:tcPr>
            <w:tcW w:w="472" w:type="dxa"/>
            <w:vAlign w:val="center"/>
          </w:tcPr>
          <w:p w:rsidR="00C7330A" w:rsidRDefault="001B5FE4">
            <w:pPr>
              <w:spacing w:line="560" w:lineRule="exact"/>
              <w:rPr>
                <w:sz w:val="24"/>
              </w:rPr>
            </w:pPr>
            <w:r>
              <w:rPr>
                <w:sz w:val="24"/>
              </w:rPr>
              <w:t>乙</w:t>
            </w:r>
          </w:p>
          <w:p w:rsidR="00C7330A" w:rsidRDefault="00C7330A">
            <w:pPr>
              <w:spacing w:line="560" w:lineRule="exact"/>
              <w:rPr>
                <w:sz w:val="24"/>
              </w:rPr>
            </w:pPr>
          </w:p>
          <w:p w:rsidR="00C7330A" w:rsidRDefault="001B5FE4">
            <w:pPr>
              <w:spacing w:line="560" w:lineRule="exact"/>
              <w:rPr>
                <w:sz w:val="24"/>
              </w:rPr>
            </w:pPr>
            <w:r>
              <w:rPr>
                <w:sz w:val="24"/>
              </w:rPr>
              <w:t>方</w:t>
            </w:r>
          </w:p>
          <w:p w:rsidR="00C7330A" w:rsidRDefault="00C7330A" w:rsidP="00CB7228">
            <w:pPr>
              <w:spacing w:line="560" w:lineRule="exact"/>
              <w:ind w:left="1925" w:hangingChars="802" w:hanging="1925"/>
              <w:rPr>
                <w:sz w:val="24"/>
              </w:rPr>
            </w:pPr>
          </w:p>
        </w:tc>
        <w:tc>
          <w:tcPr>
            <w:tcW w:w="8742" w:type="dxa"/>
          </w:tcPr>
          <w:p w:rsidR="00C7330A" w:rsidRDefault="001B5FE4">
            <w:pPr>
              <w:spacing w:line="360" w:lineRule="auto"/>
              <w:rPr>
                <w:sz w:val="24"/>
              </w:rPr>
            </w:pPr>
            <w:r>
              <w:rPr>
                <w:sz w:val="24"/>
              </w:rPr>
              <w:t>单位名称：</w:t>
            </w:r>
          </w:p>
          <w:p w:rsidR="00C7330A" w:rsidRDefault="001B5FE4">
            <w:pPr>
              <w:spacing w:line="360" w:lineRule="auto"/>
              <w:rPr>
                <w:sz w:val="24"/>
              </w:rPr>
            </w:pPr>
            <w:r>
              <w:rPr>
                <w:sz w:val="24"/>
              </w:rPr>
              <w:t>统一社会信用代码：</w:t>
            </w:r>
          </w:p>
          <w:p w:rsidR="00C7330A" w:rsidRDefault="001B5FE4">
            <w:pPr>
              <w:spacing w:line="360" w:lineRule="auto"/>
              <w:rPr>
                <w:sz w:val="24"/>
              </w:rPr>
            </w:pPr>
            <w:r>
              <w:rPr>
                <w:sz w:val="24"/>
              </w:rPr>
              <w:t>地址：</w:t>
            </w:r>
            <w:r>
              <w:rPr>
                <w:sz w:val="24"/>
              </w:rPr>
              <w:t xml:space="preserve"> </w:t>
            </w:r>
          </w:p>
          <w:p w:rsidR="00C7330A" w:rsidRDefault="001B5FE4">
            <w:pPr>
              <w:spacing w:line="360" w:lineRule="auto"/>
              <w:rPr>
                <w:sz w:val="24"/>
              </w:rPr>
            </w:pPr>
            <w:r>
              <w:rPr>
                <w:sz w:val="24"/>
              </w:rPr>
              <w:t>电话：</w:t>
            </w:r>
          </w:p>
          <w:p w:rsidR="00C7330A" w:rsidRDefault="001B5FE4">
            <w:pPr>
              <w:spacing w:line="360" w:lineRule="auto"/>
              <w:rPr>
                <w:sz w:val="24"/>
              </w:rPr>
            </w:pPr>
            <w:r>
              <w:rPr>
                <w:sz w:val="24"/>
              </w:rPr>
              <w:t>邮政编码：</w:t>
            </w:r>
          </w:p>
          <w:p w:rsidR="00C7330A" w:rsidRDefault="001B5FE4" w:rsidP="00CB7228">
            <w:pPr>
              <w:spacing w:line="360" w:lineRule="auto"/>
              <w:ind w:left="1925" w:hangingChars="802" w:hanging="1925"/>
              <w:rPr>
                <w:sz w:val="24"/>
              </w:rPr>
            </w:pPr>
            <w:r>
              <w:rPr>
                <w:sz w:val="24"/>
              </w:rPr>
              <w:t>开户银行：</w:t>
            </w:r>
          </w:p>
          <w:p w:rsidR="00C7330A" w:rsidRDefault="001B5FE4" w:rsidP="00CB7228">
            <w:pPr>
              <w:spacing w:line="360" w:lineRule="auto"/>
              <w:ind w:left="1925" w:hangingChars="802" w:hanging="1925"/>
              <w:rPr>
                <w:sz w:val="24"/>
              </w:rPr>
            </w:pPr>
            <w:r>
              <w:rPr>
                <w:sz w:val="24"/>
              </w:rPr>
              <w:t>账号：</w:t>
            </w:r>
          </w:p>
          <w:p w:rsidR="00C7330A" w:rsidRDefault="001B5FE4">
            <w:pPr>
              <w:spacing w:line="360" w:lineRule="auto"/>
              <w:rPr>
                <w:sz w:val="24"/>
              </w:rPr>
            </w:pPr>
            <w:r>
              <w:rPr>
                <w:sz w:val="24"/>
              </w:rPr>
              <w:t>法定代表人或</w:t>
            </w:r>
          </w:p>
          <w:p w:rsidR="00C7330A" w:rsidRDefault="001B5FE4">
            <w:pPr>
              <w:spacing w:line="360" w:lineRule="auto"/>
              <w:rPr>
                <w:sz w:val="24"/>
              </w:rPr>
            </w:pPr>
            <w:r>
              <w:rPr>
                <w:sz w:val="24"/>
              </w:rPr>
              <w:t>委托代理人</w:t>
            </w:r>
            <w:r>
              <w:rPr>
                <w:rFonts w:hint="eastAsia"/>
                <w:sz w:val="24"/>
              </w:rPr>
              <w:t>（签章）</w:t>
            </w:r>
            <w:r>
              <w:rPr>
                <w:sz w:val="24"/>
              </w:rPr>
              <w:t>：</w:t>
            </w:r>
          </w:p>
          <w:p w:rsidR="00C7330A" w:rsidRDefault="00C7330A">
            <w:pPr>
              <w:spacing w:line="360" w:lineRule="auto"/>
              <w:rPr>
                <w:sz w:val="24"/>
              </w:rPr>
            </w:pPr>
          </w:p>
          <w:p w:rsidR="00C7330A" w:rsidRDefault="001B5FE4">
            <w:pPr>
              <w:spacing w:line="360" w:lineRule="auto"/>
              <w:rPr>
                <w:sz w:val="24"/>
              </w:rPr>
            </w:pPr>
            <w:r>
              <w:rPr>
                <w:sz w:val="24"/>
              </w:rPr>
              <w:t>合同审核</w:t>
            </w:r>
            <w:r>
              <w:rPr>
                <w:rFonts w:hint="eastAsia"/>
                <w:sz w:val="24"/>
              </w:rPr>
              <w:t>（签章）</w:t>
            </w:r>
            <w:r>
              <w:rPr>
                <w:sz w:val="24"/>
              </w:rPr>
              <w:t>：</w:t>
            </w:r>
          </w:p>
          <w:p w:rsidR="00C7330A" w:rsidRDefault="00C7330A">
            <w:pPr>
              <w:spacing w:line="360" w:lineRule="auto"/>
              <w:rPr>
                <w:sz w:val="24"/>
              </w:rPr>
            </w:pPr>
          </w:p>
          <w:p w:rsidR="00C7330A" w:rsidRDefault="001B5FE4">
            <w:pPr>
              <w:spacing w:line="360" w:lineRule="auto"/>
              <w:rPr>
                <w:sz w:val="24"/>
              </w:rPr>
            </w:pPr>
            <w:r>
              <w:rPr>
                <w:rFonts w:hint="eastAsia"/>
                <w:sz w:val="24"/>
              </w:rPr>
              <w:t>联系人（签章）</w:t>
            </w:r>
            <w:r>
              <w:rPr>
                <w:sz w:val="24"/>
              </w:rPr>
              <w:t>：</w:t>
            </w:r>
          </w:p>
          <w:p w:rsidR="00C7330A" w:rsidRDefault="00C7330A">
            <w:pPr>
              <w:spacing w:line="360" w:lineRule="auto"/>
              <w:rPr>
                <w:sz w:val="24"/>
              </w:rPr>
            </w:pPr>
          </w:p>
          <w:p w:rsidR="00C7330A" w:rsidRDefault="001B5FE4">
            <w:pPr>
              <w:spacing w:line="360" w:lineRule="auto"/>
              <w:ind w:firstLineChars="2050" w:firstLine="4920"/>
              <w:rPr>
                <w:sz w:val="24"/>
              </w:rPr>
            </w:pPr>
            <w:r>
              <w:rPr>
                <w:sz w:val="24"/>
              </w:rPr>
              <w:t>年月日</w:t>
            </w:r>
          </w:p>
        </w:tc>
      </w:tr>
    </w:tbl>
    <w:p w:rsidR="00C7330A" w:rsidRDefault="00C7330A">
      <w:pPr>
        <w:spacing w:line="360" w:lineRule="auto"/>
        <w:jc w:val="left"/>
        <w:rPr>
          <w:rFonts w:ascii="方正仿宋_GBK" w:eastAsia="方正仿宋_GBK" w:hAnsi="仿宋_GB2312" w:cs="仿宋_GB2312"/>
          <w:bCs/>
          <w:kern w:val="0"/>
          <w:sz w:val="28"/>
          <w:szCs w:val="28"/>
        </w:rPr>
      </w:pPr>
    </w:p>
    <w:sectPr w:rsidR="00C7330A" w:rsidSect="00C7330A">
      <w:footerReference w:type="default" r:id="rId11"/>
      <w:pgSz w:w="11906" w:h="16838"/>
      <w:pgMar w:top="1701" w:right="1418" w:bottom="1701" w:left="1418"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9DD" w:rsidRDefault="003319DD" w:rsidP="00C7330A">
      <w:r>
        <w:separator/>
      </w:r>
    </w:p>
  </w:endnote>
  <w:endnote w:type="continuationSeparator" w:id="1">
    <w:p w:rsidR="003319DD" w:rsidRDefault="003319DD" w:rsidP="00C73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方正仿宋_GBK">
    <w:altName w:val="Arial Unicode MS"/>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0A" w:rsidRDefault="001B5FE4">
    <w:pPr>
      <w:pStyle w:val="a6"/>
      <w:tabs>
        <w:tab w:val="clear" w:pos="4153"/>
        <w:tab w:val="center" w:pos="4535"/>
      </w:tabs>
    </w:pPr>
    <w:r>
      <w:rPr>
        <w:rFonts w:hint="eastAsia"/>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788063"/>
    </w:sdtPr>
    <w:sdtContent>
      <w:p w:rsidR="00C7330A" w:rsidRDefault="00E66216">
        <w:pPr>
          <w:pStyle w:val="a6"/>
          <w:jc w:val="center"/>
        </w:pPr>
        <w:r w:rsidRPr="00E66216">
          <w:fldChar w:fldCharType="begin"/>
        </w:r>
        <w:r w:rsidR="001B5FE4">
          <w:instrText xml:space="preserve"> PAGE   \* MERGEFORMAT </w:instrText>
        </w:r>
        <w:r w:rsidRPr="00E66216">
          <w:fldChar w:fldCharType="separate"/>
        </w:r>
        <w:r w:rsidR="00A91509" w:rsidRPr="00A91509">
          <w:rPr>
            <w:noProof/>
            <w:lang w:val="zh-CN"/>
          </w:rPr>
          <w:t>11</w:t>
        </w:r>
        <w:r>
          <w:rPr>
            <w:lang w:val="zh-CN"/>
          </w:rPr>
          <w:fldChar w:fldCharType="end"/>
        </w:r>
      </w:p>
    </w:sdtContent>
  </w:sdt>
  <w:p w:rsidR="00C7330A" w:rsidRDefault="00C7330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9DD" w:rsidRDefault="003319DD" w:rsidP="00C7330A">
      <w:r>
        <w:separator/>
      </w:r>
    </w:p>
  </w:footnote>
  <w:footnote w:type="continuationSeparator" w:id="1">
    <w:p w:rsidR="003319DD" w:rsidRDefault="003319DD" w:rsidP="00C73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0A" w:rsidRDefault="00C7330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222A2"/>
    <w:multiLevelType w:val="multilevel"/>
    <w:tmpl w:val="383222A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F1E2D1F"/>
    <w:multiLevelType w:val="multilevel"/>
    <w:tmpl w:val="6F1E2D1F"/>
    <w:lvl w:ilvl="0">
      <w:start w:val="1"/>
      <w:numFmt w:val="decimal"/>
      <w:lvlText w:val="%1、"/>
      <w:lvlJc w:val="left"/>
      <w:pPr>
        <w:ind w:left="360" w:hanging="360"/>
      </w:pPr>
      <w:rPr>
        <w:rFonts w:ascii="方正仿宋_GBK" w:eastAsia="方正仿宋_GBK" w:hAnsi="宋体" w:cs="Times New Roman"/>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0.106.1.2:8091/seeyon/officeservlet"/>
  </w:docVars>
  <w:rsids>
    <w:rsidRoot w:val="70F65CA1"/>
    <w:rsid w:val="000034FA"/>
    <w:rsid w:val="00006016"/>
    <w:rsid w:val="00011C80"/>
    <w:rsid w:val="00011D11"/>
    <w:rsid w:val="000141D6"/>
    <w:rsid w:val="00024FC5"/>
    <w:rsid w:val="000304DA"/>
    <w:rsid w:val="00031CD5"/>
    <w:rsid w:val="00035439"/>
    <w:rsid w:val="00043A5E"/>
    <w:rsid w:val="00044ADB"/>
    <w:rsid w:val="00063820"/>
    <w:rsid w:val="00063AB1"/>
    <w:rsid w:val="0006468E"/>
    <w:rsid w:val="00064AAC"/>
    <w:rsid w:val="00072479"/>
    <w:rsid w:val="00075BE9"/>
    <w:rsid w:val="0007768C"/>
    <w:rsid w:val="00087D36"/>
    <w:rsid w:val="00090BB2"/>
    <w:rsid w:val="00092D06"/>
    <w:rsid w:val="00094BAB"/>
    <w:rsid w:val="00096271"/>
    <w:rsid w:val="00096FB6"/>
    <w:rsid w:val="000A3DB7"/>
    <w:rsid w:val="000A3FFA"/>
    <w:rsid w:val="000A6245"/>
    <w:rsid w:val="000A6EEC"/>
    <w:rsid w:val="000C5576"/>
    <w:rsid w:val="000C5843"/>
    <w:rsid w:val="000C7808"/>
    <w:rsid w:val="000D0A1D"/>
    <w:rsid w:val="000D621F"/>
    <w:rsid w:val="000E0B4E"/>
    <w:rsid w:val="000E79B1"/>
    <w:rsid w:val="000F25B4"/>
    <w:rsid w:val="000F329C"/>
    <w:rsid w:val="00105AB7"/>
    <w:rsid w:val="0010615A"/>
    <w:rsid w:val="001162D4"/>
    <w:rsid w:val="00116AB7"/>
    <w:rsid w:val="00117131"/>
    <w:rsid w:val="001320C7"/>
    <w:rsid w:val="0013535A"/>
    <w:rsid w:val="00142B8C"/>
    <w:rsid w:val="00150080"/>
    <w:rsid w:val="001531A1"/>
    <w:rsid w:val="001541FE"/>
    <w:rsid w:val="001556BC"/>
    <w:rsid w:val="00156B04"/>
    <w:rsid w:val="001574D7"/>
    <w:rsid w:val="00164E89"/>
    <w:rsid w:val="00166737"/>
    <w:rsid w:val="00172FF5"/>
    <w:rsid w:val="00181EDF"/>
    <w:rsid w:val="00187755"/>
    <w:rsid w:val="00187F37"/>
    <w:rsid w:val="00190DF9"/>
    <w:rsid w:val="0019232E"/>
    <w:rsid w:val="0019481F"/>
    <w:rsid w:val="00194A57"/>
    <w:rsid w:val="00195355"/>
    <w:rsid w:val="00195D27"/>
    <w:rsid w:val="0019680D"/>
    <w:rsid w:val="001A0CD3"/>
    <w:rsid w:val="001A55ED"/>
    <w:rsid w:val="001A6D89"/>
    <w:rsid w:val="001B0521"/>
    <w:rsid w:val="001B1D01"/>
    <w:rsid w:val="001B4180"/>
    <w:rsid w:val="001B5FE4"/>
    <w:rsid w:val="001B6669"/>
    <w:rsid w:val="001D2C08"/>
    <w:rsid w:val="001D637A"/>
    <w:rsid w:val="001E0258"/>
    <w:rsid w:val="001E42BA"/>
    <w:rsid w:val="00203966"/>
    <w:rsid w:val="002071AD"/>
    <w:rsid w:val="00207D90"/>
    <w:rsid w:val="00211938"/>
    <w:rsid w:val="002130FB"/>
    <w:rsid w:val="00232F97"/>
    <w:rsid w:val="00241652"/>
    <w:rsid w:val="00241743"/>
    <w:rsid w:val="002432A9"/>
    <w:rsid w:val="00252A47"/>
    <w:rsid w:val="0025407F"/>
    <w:rsid w:val="00254661"/>
    <w:rsid w:val="002555BE"/>
    <w:rsid w:val="00255E23"/>
    <w:rsid w:val="00260776"/>
    <w:rsid w:val="00263175"/>
    <w:rsid w:val="00263AC0"/>
    <w:rsid w:val="002676FD"/>
    <w:rsid w:val="00267DD7"/>
    <w:rsid w:val="00272BD4"/>
    <w:rsid w:val="00273207"/>
    <w:rsid w:val="0029278C"/>
    <w:rsid w:val="002A27D8"/>
    <w:rsid w:val="002A3DFC"/>
    <w:rsid w:val="002A4FE9"/>
    <w:rsid w:val="002B3BE5"/>
    <w:rsid w:val="002B5822"/>
    <w:rsid w:val="002B7768"/>
    <w:rsid w:val="002D0EE5"/>
    <w:rsid w:val="002D1FBB"/>
    <w:rsid w:val="002D29EC"/>
    <w:rsid w:val="002E6347"/>
    <w:rsid w:val="002E7CFD"/>
    <w:rsid w:val="0030262F"/>
    <w:rsid w:val="003041B8"/>
    <w:rsid w:val="00304B2D"/>
    <w:rsid w:val="00304CFD"/>
    <w:rsid w:val="0030693E"/>
    <w:rsid w:val="00311986"/>
    <w:rsid w:val="0031331A"/>
    <w:rsid w:val="003258A5"/>
    <w:rsid w:val="003319DD"/>
    <w:rsid w:val="00333B36"/>
    <w:rsid w:val="00335A0E"/>
    <w:rsid w:val="003430A6"/>
    <w:rsid w:val="00345AEF"/>
    <w:rsid w:val="003474F6"/>
    <w:rsid w:val="0035253D"/>
    <w:rsid w:val="003542A8"/>
    <w:rsid w:val="00362B1C"/>
    <w:rsid w:val="00375B2E"/>
    <w:rsid w:val="00376357"/>
    <w:rsid w:val="00384D24"/>
    <w:rsid w:val="00387CFA"/>
    <w:rsid w:val="003A38D5"/>
    <w:rsid w:val="003A6181"/>
    <w:rsid w:val="003B3F70"/>
    <w:rsid w:val="003C0A4A"/>
    <w:rsid w:val="003C392A"/>
    <w:rsid w:val="003C5075"/>
    <w:rsid w:val="003D5415"/>
    <w:rsid w:val="003E1976"/>
    <w:rsid w:val="003E7B63"/>
    <w:rsid w:val="003F26FF"/>
    <w:rsid w:val="003F7CF1"/>
    <w:rsid w:val="0040153F"/>
    <w:rsid w:val="00402F51"/>
    <w:rsid w:val="00403A27"/>
    <w:rsid w:val="00404200"/>
    <w:rsid w:val="0040484C"/>
    <w:rsid w:val="004052F6"/>
    <w:rsid w:val="004101A0"/>
    <w:rsid w:val="0041099D"/>
    <w:rsid w:val="00410B04"/>
    <w:rsid w:val="00414EBD"/>
    <w:rsid w:val="00417396"/>
    <w:rsid w:val="00420A74"/>
    <w:rsid w:val="00427F57"/>
    <w:rsid w:val="004307CB"/>
    <w:rsid w:val="004416D3"/>
    <w:rsid w:val="00444F92"/>
    <w:rsid w:val="00462B80"/>
    <w:rsid w:val="00462C5A"/>
    <w:rsid w:val="00466D3C"/>
    <w:rsid w:val="00467F71"/>
    <w:rsid w:val="00471529"/>
    <w:rsid w:val="00475F59"/>
    <w:rsid w:val="00484170"/>
    <w:rsid w:val="004959B4"/>
    <w:rsid w:val="00497968"/>
    <w:rsid w:val="004A156F"/>
    <w:rsid w:val="004A6C2C"/>
    <w:rsid w:val="004B2F80"/>
    <w:rsid w:val="004B3AC2"/>
    <w:rsid w:val="004B5BDE"/>
    <w:rsid w:val="004C1641"/>
    <w:rsid w:val="004C2016"/>
    <w:rsid w:val="004C447D"/>
    <w:rsid w:val="004C582F"/>
    <w:rsid w:val="004C7025"/>
    <w:rsid w:val="004C782E"/>
    <w:rsid w:val="004D5676"/>
    <w:rsid w:val="004E13E9"/>
    <w:rsid w:val="004E4CA7"/>
    <w:rsid w:val="004E65EB"/>
    <w:rsid w:val="004E7EA9"/>
    <w:rsid w:val="004F4D07"/>
    <w:rsid w:val="005024C7"/>
    <w:rsid w:val="00502F4E"/>
    <w:rsid w:val="00512F28"/>
    <w:rsid w:val="00513D6D"/>
    <w:rsid w:val="00516212"/>
    <w:rsid w:val="005172F4"/>
    <w:rsid w:val="00520D09"/>
    <w:rsid w:val="00530795"/>
    <w:rsid w:val="00531677"/>
    <w:rsid w:val="0053260D"/>
    <w:rsid w:val="005343E2"/>
    <w:rsid w:val="00535C60"/>
    <w:rsid w:val="0053648F"/>
    <w:rsid w:val="00550DB3"/>
    <w:rsid w:val="00551C44"/>
    <w:rsid w:val="00554E7A"/>
    <w:rsid w:val="005644B0"/>
    <w:rsid w:val="005834F8"/>
    <w:rsid w:val="00585355"/>
    <w:rsid w:val="005939D4"/>
    <w:rsid w:val="0059550F"/>
    <w:rsid w:val="005A45FE"/>
    <w:rsid w:val="005B20DB"/>
    <w:rsid w:val="005B26AD"/>
    <w:rsid w:val="005B3F32"/>
    <w:rsid w:val="005C629E"/>
    <w:rsid w:val="005D1A74"/>
    <w:rsid w:val="005D37DF"/>
    <w:rsid w:val="005D4F76"/>
    <w:rsid w:val="005D6767"/>
    <w:rsid w:val="005D6AF7"/>
    <w:rsid w:val="005F2B4C"/>
    <w:rsid w:val="005F6299"/>
    <w:rsid w:val="005F6D34"/>
    <w:rsid w:val="0060178A"/>
    <w:rsid w:val="00602079"/>
    <w:rsid w:val="00612016"/>
    <w:rsid w:val="006130D5"/>
    <w:rsid w:val="00613B99"/>
    <w:rsid w:val="00622D31"/>
    <w:rsid w:val="00623048"/>
    <w:rsid w:val="00633A64"/>
    <w:rsid w:val="00637577"/>
    <w:rsid w:val="0064028F"/>
    <w:rsid w:val="006417B3"/>
    <w:rsid w:val="00641933"/>
    <w:rsid w:val="00643D13"/>
    <w:rsid w:val="00646516"/>
    <w:rsid w:val="006538FE"/>
    <w:rsid w:val="006554EF"/>
    <w:rsid w:val="00664774"/>
    <w:rsid w:val="006720B1"/>
    <w:rsid w:val="00675838"/>
    <w:rsid w:val="00680E4C"/>
    <w:rsid w:val="00681010"/>
    <w:rsid w:val="00682FD5"/>
    <w:rsid w:val="0068314E"/>
    <w:rsid w:val="006847D9"/>
    <w:rsid w:val="0068673B"/>
    <w:rsid w:val="0069368B"/>
    <w:rsid w:val="006A29BE"/>
    <w:rsid w:val="006A3215"/>
    <w:rsid w:val="006B0567"/>
    <w:rsid w:val="006B6F2D"/>
    <w:rsid w:val="006D48DC"/>
    <w:rsid w:val="006E0285"/>
    <w:rsid w:val="006E1C83"/>
    <w:rsid w:val="006E4554"/>
    <w:rsid w:val="007009EB"/>
    <w:rsid w:val="00700B4D"/>
    <w:rsid w:val="007015C0"/>
    <w:rsid w:val="00707723"/>
    <w:rsid w:val="00710249"/>
    <w:rsid w:val="0071150B"/>
    <w:rsid w:val="0071275F"/>
    <w:rsid w:val="0071324F"/>
    <w:rsid w:val="007137CB"/>
    <w:rsid w:val="007147BF"/>
    <w:rsid w:val="00714CF1"/>
    <w:rsid w:val="007275CD"/>
    <w:rsid w:val="00727D77"/>
    <w:rsid w:val="0073118B"/>
    <w:rsid w:val="00731643"/>
    <w:rsid w:val="0073237D"/>
    <w:rsid w:val="00732689"/>
    <w:rsid w:val="0073446A"/>
    <w:rsid w:val="00737932"/>
    <w:rsid w:val="00740F95"/>
    <w:rsid w:val="00741261"/>
    <w:rsid w:val="007414CC"/>
    <w:rsid w:val="007418E0"/>
    <w:rsid w:val="00742DD9"/>
    <w:rsid w:val="0074343D"/>
    <w:rsid w:val="00746D58"/>
    <w:rsid w:val="00747CBB"/>
    <w:rsid w:val="00750CD0"/>
    <w:rsid w:val="007525E3"/>
    <w:rsid w:val="007541F9"/>
    <w:rsid w:val="00764439"/>
    <w:rsid w:val="0076497D"/>
    <w:rsid w:val="00770031"/>
    <w:rsid w:val="007703DA"/>
    <w:rsid w:val="0077185C"/>
    <w:rsid w:val="0077433D"/>
    <w:rsid w:val="007819C8"/>
    <w:rsid w:val="00782ED6"/>
    <w:rsid w:val="00785906"/>
    <w:rsid w:val="0078658E"/>
    <w:rsid w:val="00786D48"/>
    <w:rsid w:val="0079145C"/>
    <w:rsid w:val="00793383"/>
    <w:rsid w:val="007946FA"/>
    <w:rsid w:val="007A533B"/>
    <w:rsid w:val="007B030F"/>
    <w:rsid w:val="007B0732"/>
    <w:rsid w:val="007B37C5"/>
    <w:rsid w:val="007B7015"/>
    <w:rsid w:val="007C1F57"/>
    <w:rsid w:val="007D257C"/>
    <w:rsid w:val="007D713C"/>
    <w:rsid w:val="007E141E"/>
    <w:rsid w:val="007E1718"/>
    <w:rsid w:val="007E1AA8"/>
    <w:rsid w:val="007E200A"/>
    <w:rsid w:val="007F7CD9"/>
    <w:rsid w:val="0080615E"/>
    <w:rsid w:val="00806A0B"/>
    <w:rsid w:val="00812E29"/>
    <w:rsid w:val="00815AC4"/>
    <w:rsid w:val="00824913"/>
    <w:rsid w:val="008256AD"/>
    <w:rsid w:val="0083192B"/>
    <w:rsid w:val="00831A6F"/>
    <w:rsid w:val="00832131"/>
    <w:rsid w:val="008331CA"/>
    <w:rsid w:val="008371EB"/>
    <w:rsid w:val="008457EF"/>
    <w:rsid w:val="00845E43"/>
    <w:rsid w:val="00845E4B"/>
    <w:rsid w:val="0085237D"/>
    <w:rsid w:val="00855196"/>
    <w:rsid w:val="0085685F"/>
    <w:rsid w:val="00866467"/>
    <w:rsid w:val="008721DF"/>
    <w:rsid w:val="00875B42"/>
    <w:rsid w:val="008766E9"/>
    <w:rsid w:val="0088148A"/>
    <w:rsid w:val="00895D1B"/>
    <w:rsid w:val="0089621D"/>
    <w:rsid w:val="00897D02"/>
    <w:rsid w:val="008A0576"/>
    <w:rsid w:val="008A2250"/>
    <w:rsid w:val="008A2EBA"/>
    <w:rsid w:val="008A4682"/>
    <w:rsid w:val="008A7FE0"/>
    <w:rsid w:val="008B09F1"/>
    <w:rsid w:val="008B3D4A"/>
    <w:rsid w:val="008B536D"/>
    <w:rsid w:val="008B58B7"/>
    <w:rsid w:val="008C095D"/>
    <w:rsid w:val="008C0A60"/>
    <w:rsid w:val="008C2608"/>
    <w:rsid w:val="008C5ECF"/>
    <w:rsid w:val="008C67C2"/>
    <w:rsid w:val="008D31B9"/>
    <w:rsid w:val="008E13AB"/>
    <w:rsid w:val="008E2E46"/>
    <w:rsid w:val="008E644F"/>
    <w:rsid w:val="008E65A0"/>
    <w:rsid w:val="008E6DA5"/>
    <w:rsid w:val="008F1299"/>
    <w:rsid w:val="008F1E57"/>
    <w:rsid w:val="008F55C5"/>
    <w:rsid w:val="008F7FC0"/>
    <w:rsid w:val="0091481F"/>
    <w:rsid w:val="00915FF5"/>
    <w:rsid w:val="00923524"/>
    <w:rsid w:val="00927D65"/>
    <w:rsid w:val="00941012"/>
    <w:rsid w:val="00941CA3"/>
    <w:rsid w:val="00942E3F"/>
    <w:rsid w:val="00943DCE"/>
    <w:rsid w:val="009445C8"/>
    <w:rsid w:val="00946394"/>
    <w:rsid w:val="00946FB4"/>
    <w:rsid w:val="00951E03"/>
    <w:rsid w:val="009579E2"/>
    <w:rsid w:val="00970213"/>
    <w:rsid w:val="00970F76"/>
    <w:rsid w:val="00971C5E"/>
    <w:rsid w:val="009723CE"/>
    <w:rsid w:val="00974540"/>
    <w:rsid w:val="00981451"/>
    <w:rsid w:val="00983F99"/>
    <w:rsid w:val="00986217"/>
    <w:rsid w:val="009A2415"/>
    <w:rsid w:val="009A404E"/>
    <w:rsid w:val="009B3428"/>
    <w:rsid w:val="009B3718"/>
    <w:rsid w:val="009B634C"/>
    <w:rsid w:val="009C42E6"/>
    <w:rsid w:val="009C5978"/>
    <w:rsid w:val="009C71D3"/>
    <w:rsid w:val="009D0CAE"/>
    <w:rsid w:val="009D16B7"/>
    <w:rsid w:val="009E3DFE"/>
    <w:rsid w:val="009E5926"/>
    <w:rsid w:val="009E7471"/>
    <w:rsid w:val="00A031D4"/>
    <w:rsid w:val="00A05051"/>
    <w:rsid w:val="00A07811"/>
    <w:rsid w:val="00A20CD6"/>
    <w:rsid w:val="00A222CD"/>
    <w:rsid w:val="00A26A9C"/>
    <w:rsid w:val="00A27B18"/>
    <w:rsid w:val="00A41F6F"/>
    <w:rsid w:val="00A4273C"/>
    <w:rsid w:val="00A608CA"/>
    <w:rsid w:val="00A67841"/>
    <w:rsid w:val="00A70788"/>
    <w:rsid w:val="00A71A1E"/>
    <w:rsid w:val="00A82694"/>
    <w:rsid w:val="00A90126"/>
    <w:rsid w:val="00A91509"/>
    <w:rsid w:val="00A91809"/>
    <w:rsid w:val="00A9623E"/>
    <w:rsid w:val="00AB0AD5"/>
    <w:rsid w:val="00AB281E"/>
    <w:rsid w:val="00AB6AB6"/>
    <w:rsid w:val="00AC39EB"/>
    <w:rsid w:val="00AC4490"/>
    <w:rsid w:val="00AC4F24"/>
    <w:rsid w:val="00AC59F4"/>
    <w:rsid w:val="00AD77E5"/>
    <w:rsid w:val="00AE1898"/>
    <w:rsid w:val="00AE458D"/>
    <w:rsid w:val="00AE55EE"/>
    <w:rsid w:val="00AF6C06"/>
    <w:rsid w:val="00B002F6"/>
    <w:rsid w:val="00B00BD4"/>
    <w:rsid w:val="00B00EA8"/>
    <w:rsid w:val="00B010B6"/>
    <w:rsid w:val="00B04BCA"/>
    <w:rsid w:val="00B06E23"/>
    <w:rsid w:val="00B116A0"/>
    <w:rsid w:val="00B15BCA"/>
    <w:rsid w:val="00B20A2B"/>
    <w:rsid w:val="00B267B0"/>
    <w:rsid w:val="00B32A33"/>
    <w:rsid w:val="00B35CE6"/>
    <w:rsid w:val="00B37482"/>
    <w:rsid w:val="00B403E4"/>
    <w:rsid w:val="00B4110F"/>
    <w:rsid w:val="00B44A11"/>
    <w:rsid w:val="00B44D8E"/>
    <w:rsid w:val="00B46C87"/>
    <w:rsid w:val="00B54123"/>
    <w:rsid w:val="00B627A2"/>
    <w:rsid w:val="00B65936"/>
    <w:rsid w:val="00B7785A"/>
    <w:rsid w:val="00B81E85"/>
    <w:rsid w:val="00B8515E"/>
    <w:rsid w:val="00B855B1"/>
    <w:rsid w:val="00B85EEF"/>
    <w:rsid w:val="00B97236"/>
    <w:rsid w:val="00BB3F62"/>
    <w:rsid w:val="00BC6C72"/>
    <w:rsid w:val="00BD0220"/>
    <w:rsid w:val="00BD1E6A"/>
    <w:rsid w:val="00BD6EBE"/>
    <w:rsid w:val="00BE2A7D"/>
    <w:rsid w:val="00BE7C96"/>
    <w:rsid w:val="00BF36C2"/>
    <w:rsid w:val="00C11288"/>
    <w:rsid w:val="00C11E45"/>
    <w:rsid w:val="00C1557B"/>
    <w:rsid w:val="00C17770"/>
    <w:rsid w:val="00C200ED"/>
    <w:rsid w:val="00C3196A"/>
    <w:rsid w:val="00C36EBF"/>
    <w:rsid w:val="00C453F0"/>
    <w:rsid w:val="00C45C8B"/>
    <w:rsid w:val="00C476F7"/>
    <w:rsid w:val="00C5088B"/>
    <w:rsid w:val="00C5116F"/>
    <w:rsid w:val="00C61BCA"/>
    <w:rsid w:val="00C64DE4"/>
    <w:rsid w:val="00C65E2B"/>
    <w:rsid w:val="00C65E3B"/>
    <w:rsid w:val="00C67688"/>
    <w:rsid w:val="00C7330A"/>
    <w:rsid w:val="00C73FD3"/>
    <w:rsid w:val="00C7575B"/>
    <w:rsid w:val="00C7764E"/>
    <w:rsid w:val="00C84F6F"/>
    <w:rsid w:val="00C94391"/>
    <w:rsid w:val="00C95E5F"/>
    <w:rsid w:val="00CA03B4"/>
    <w:rsid w:val="00CA2F8C"/>
    <w:rsid w:val="00CA46D6"/>
    <w:rsid w:val="00CB056E"/>
    <w:rsid w:val="00CB5DBE"/>
    <w:rsid w:val="00CB6967"/>
    <w:rsid w:val="00CB7228"/>
    <w:rsid w:val="00CC0CC6"/>
    <w:rsid w:val="00CC1877"/>
    <w:rsid w:val="00CC1CBF"/>
    <w:rsid w:val="00CC55D7"/>
    <w:rsid w:val="00CD0DD6"/>
    <w:rsid w:val="00CD169A"/>
    <w:rsid w:val="00CD5FC3"/>
    <w:rsid w:val="00CD66C0"/>
    <w:rsid w:val="00CD6BEE"/>
    <w:rsid w:val="00CE15A6"/>
    <w:rsid w:val="00CE56FD"/>
    <w:rsid w:val="00CE69A4"/>
    <w:rsid w:val="00CF4851"/>
    <w:rsid w:val="00CF7222"/>
    <w:rsid w:val="00CF7848"/>
    <w:rsid w:val="00D00303"/>
    <w:rsid w:val="00D0540E"/>
    <w:rsid w:val="00D11F9D"/>
    <w:rsid w:val="00D1216E"/>
    <w:rsid w:val="00D40078"/>
    <w:rsid w:val="00D40559"/>
    <w:rsid w:val="00D43E81"/>
    <w:rsid w:val="00D55272"/>
    <w:rsid w:val="00D55AB2"/>
    <w:rsid w:val="00D60795"/>
    <w:rsid w:val="00D61689"/>
    <w:rsid w:val="00D61F60"/>
    <w:rsid w:val="00D625CC"/>
    <w:rsid w:val="00D62D00"/>
    <w:rsid w:val="00D662EF"/>
    <w:rsid w:val="00D72C10"/>
    <w:rsid w:val="00D74E83"/>
    <w:rsid w:val="00D76848"/>
    <w:rsid w:val="00D77DC1"/>
    <w:rsid w:val="00D80879"/>
    <w:rsid w:val="00D824BF"/>
    <w:rsid w:val="00D84AFB"/>
    <w:rsid w:val="00D92A35"/>
    <w:rsid w:val="00DA48AC"/>
    <w:rsid w:val="00DC5D05"/>
    <w:rsid w:val="00DE07A1"/>
    <w:rsid w:val="00DE5A73"/>
    <w:rsid w:val="00DF0B8E"/>
    <w:rsid w:val="00DF2153"/>
    <w:rsid w:val="00DF53A6"/>
    <w:rsid w:val="00DF7117"/>
    <w:rsid w:val="00E00898"/>
    <w:rsid w:val="00E030AC"/>
    <w:rsid w:val="00E05E2B"/>
    <w:rsid w:val="00E07D65"/>
    <w:rsid w:val="00E07FEE"/>
    <w:rsid w:val="00E1024A"/>
    <w:rsid w:val="00E108A1"/>
    <w:rsid w:val="00E1356C"/>
    <w:rsid w:val="00E13883"/>
    <w:rsid w:val="00E13BAD"/>
    <w:rsid w:val="00E159AB"/>
    <w:rsid w:val="00E161CE"/>
    <w:rsid w:val="00E21840"/>
    <w:rsid w:val="00E311D5"/>
    <w:rsid w:val="00E443A4"/>
    <w:rsid w:val="00E459A3"/>
    <w:rsid w:val="00E465DB"/>
    <w:rsid w:val="00E524E6"/>
    <w:rsid w:val="00E5478F"/>
    <w:rsid w:val="00E66216"/>
    <w:rsid w:val="00E66BE0"/>
    <w:rsid w:val="00E72F70"/>
    <w:rsid w:val="00E75A80"/>
    <w:rsid w:val="00E76543"/>
    <w:rsid w:val="00E77118"/>
    <w:rsid w:val="00E831E7"/>
    <w:rsid w:val="00E9515C"/>
    <w:rsid w:val="00EA677C"/>
    <w:rsid w:val="00EB4179"/>
    <w:rsid w:val="00EB482A"/>
    <w:rsid w:val="00EB59A3"/>
    <w:rsid w:val="00EC2E25"/>
    <w:rsid w:val="00EC2EAF"/>
    <w:rsid w:val="00ED2EC9"/>
    <w:rsid w:val="00ED6B54"/>
    <w:rsid w:val="00EE3A92"/>
    <w:rsid w:val="00EF0A32"/>
    <w:rsid w:val="00EF6DCF"/>
    <w:rsid w:val="00F01856"/>
    <w:rsid w:val="00F01D3D"/>
    <w:rsid w:val="00F05CED"/>
    <w:rsid w:val="00F06DC8"/>
    <w:rsid w:val="00F12043"/>
    <w:rsid w:val="00F1298A"/>
    <w:rsid w:val="00F15225"/>
    <w:rsid w:val="00F215FA"/>
    <w:rsid w:val="00F2535B"/>
    <w:rsid w:val="00F26600"/>
    <w:rsid w:val="00F30D50"/>
    <w:rsid w:val="00F31275"/>
    <w:rsid w:val="00F31A4B"/>
    <w:rsid w:val="00F41204"/>
    <w:rsid w:val="00F52695"/>
    <w:rsid w:val="00F550A8"/>
    <w:rsid w:val="00F556F5"/>
    <w:rsid w:val="00F571F6"/>
    <w:rsid w:val="00F57BFC"/>
    <w:rsid w:val="00F72C2E"/>
    <w:rsid w:val="00F765E5"/>
    <w:rsid w:val="00F8181D"/>
    <w:rsid w:val="00F81BB2"/>
    <w:rsid w:val="00F81C4E"/>
    <w:rsid w:val="00F8235B"/>
    <w:rsid w:val="00F82BA5"/>
    <w:rsid w:val="00F8424E"/>
    <w:rsid w:val="00F94DF7"/>
    <w:rsid w:val="00FA0B1A"/>
    <w:rsid w:val="00FA178E"/>
    <w:rsid w:val="00FA2F3C"/>
    <w:rsid w:val="00FB022B"/>
    <w:rsid w:val="00FB03A5"/>
    <w:rsid w:val="00FB100F"/>
    <w:rsid w:val="00FC0E9F"/>
    <w:rsid w:val="00FD6716"/>
    <w:rsid w:val="00FD6896"/>
    <w:rsid w:val="00FE2B20"/>
    <w:rsid w:val="00FE5D3C"/>
    <w:rsid w:val="00FE67A0"/>
    <w:rsid w:val="00FF7B37"/>
    <w:rsid w:val="02D76FBF"/>
    <w:rsid w:val="04CD134A"/>
    <w:rsid w:val="06B805C0"/>
    <w:rsid w:val="0D822F64"/>
    <w:rsid w:val="10761262"/>
    <w:rsid w:val="47CB4D90"/>
    <w:rsid w:val="4F3B1489"/>
    <w:rsid w:val="501C7F27"/>
    <w:rsid w:val="70F65CA1"/>
    <w:rsid w:val="76C479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7330A"/>
    <w:pPr>
      <w:widowControl w:val="0"/>
      <w:jc w:val="both"/>
    </w:pPr>
    <w:rPr>
      <w:kern w:val="2"/>
      <w:sz w:val="21"/>
    </w:rPr>
  </w:style>
  <w:style w:type="paragraph" w:styleId="3">
    <w:name w:val="heading 3"/>
    <w:basedOn w:val="a"/>
    <w:next w:val="a"/>
    <w:link w:val="3Char"/>
    <w:uiPriority w:val="9"/>
    <w:unhideWhenUsed/>
    <w:qFormat/>
    <w:rsid w:val="00C7330A"/>
    <w:pPr>
      <w:autoSpaceDE w:val="0"/>
      <w:autoSpaceDN w:val="0"/>
      <w:adjustRightInd w:val="0"/>
      <w:spacing w:before="16"/>
      <w:jc w:val="left"/>
      <w:outlineLvl w:val="2"/>
    </w:pPr>
    <w:rPr>
      <w:rFonts w:ascii="仿宋_GB2312" w:eastAsia="仿宋_GB2312"/>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C7330A"/>
  </w:style>
  <w:style w:type="paragraph" w:styleId="a4">
    <w:name w:val="annotation text"/>
    <w:basedOn w:val="a"/>
    <w:link w:val="Char"/>
    <w:qFormat/>
    <w:rsid w:val="00C7330A"/>
    <w:pPr>
      <w:jc w:val="left"/>
    </w:pPr>
  </w:style>
  <w:style w:type="paragraph" w:styleId="a5">
    <w:name w:val="Balloon Text"/>
    <w:basedOn w:val="a"/>
    <w:link w:val="Char0"/>
    <w:qFormat/>
    <w:rsid w:val="00C7330A"/>
    <w:rPr>
      <w:sz w:val="18"/>
      <w:szCs w:val="18"/>
    </w:rPr>
  </w:style>
  <w:style w:type="paragraph" w:styleId="a6">
    <w:name w:val="footer"/>
    <w:basedOn w:val="a"/>
    <w:link w:val="Char1"/>
    <w:qFormat/>
    <w:rsid w:val="00C7330A"/>
    <w:pPr>
      <w:tabs>
        <w:tab w:val="center" w:pos="4153"/>
        <w:tab w:val="right" w:pos="8306"/>
      </w:tabs>
      <w:snapToGrid w:val="0"/>
      <w:jc w:val="left"/>
    </w:pPr>
    <w:rPr>
      <w:sz w:val="18"/>
      <w:szCs w:val="18"/>
    </w:rPr>
  </w:style>
  <w:style w:type="paragraph" w:styleId="a7">
    <w:name w:val="header"/>
    <w:basedOn w:val="a"/>
    <w:link w:val="Char2"/>
    <w:qFormat/>
    <w:rsid w:val="00C7330A"/>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10"/>
    <w:qFormat/>
    <w:rsid w:val="00C7330A"/>
    <w:pPr>
      <w:spacing w:before="240" w:after="60"/>
      <w:jc w:val="center"/>
      <w:outlineLvl w:val="0"/>
    </w:pPr>
    <w:rPr>
      <w:rFonts w:ascii="Cambria" w:hAnsi="Cambria"/>
      <w:b/>
      <w:bCs/>
      <w:sz w:val="32"/>
      <w:szCs w:val="32"/>
    </w:rPr>
  </w:style>
  <w:style w:type="character" w:styleId="a9">
    <w:name w:val="annotation reference"/>
    <w:basedOn w:val="a1"/>
    <w:qFormat/>
    <w:rsid w:val="00C7330A"/>
    <w:rPr>
      <w:sz w:val="21"/>
      <w:szCs w:val="21"/>
    </w:rPr>
  </w:style>
  <w:style w:type="table" w:styleId="aa">
    <w:name w:val="Table Grid"/>
    <w:basedOn w:val="a2"/>
    <w:qFormat/>
    <w:rsid w:val="00C733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7"/>
    <w:qFormat/>
    <w:rsid w:val="00C7330A"/>
    <w:rPr>
      <w:kern w:val="2"/>
      <w:sz w:val="18"/>
      <w:szCs w:val="18"/>
    </w:rPr>
  </w:style>
  <w:style w:type="character" w:customStyle="1" w:styleId="Char1">
    <w:name w:val="页脚 Char"/>
    <w:basedOn w:val="a1"/>
    <w:link w:val="a6"/>
    <w:qFormat/>
    <w:rsid w:val="00C7330A"/>
    <w:rPr>
      <w:kern w:val="2"/>
      <w:sz w:val="18"/>
      <w:szCs w:val="18"/>
    </w:rPr>
  </w:style>
  <w:style w:type="character" w:customStyle="1" w:styleId="Char0">
    <w:name w:val="批注框文本 Char"/>
    <w:basedOn w:val="a1"/>
    <w:link w:val="a5"/>
    <w:qFormat/>
    <w:rsid w:val="00C7330A"/>
    <w:rPr>
      <w:kern w:val="2"/>
      <w:sz w:val="18"/>
      <w:szCs w:val="18"/>
    </w:rPr>
  </w:style>
  <w:style w:type="paragraph" w:customStyle="1" w:styleId="1">
    <w:name w:val="列出段落1"/>
    <w:basedOn w:val="a"/>
    <w:uiPriority w:val="99"/>
    <w:qFormat/>
    <w:rsid w:val="00C7330A"/>
    <w:pPr>
      <w:ind w:firstLineChars="200" w:firstLine="420"/>
    </w:pPr>
  </w:style>
  <w:style w:type="character" w:customStyle="1" w:styleId="3Char">
    <w:name w:val="标题 3 Char"/>
    <w:basedOn w:val="a1"/>
    <w:link w:val="3"/>
    <w:uiPriority w:val="9"/>
    <w:rsid w:val="00C7330A"/>
    <w:rPr>
      <w:rFonts w:ascii="仿宋_GB2312" w:eastAsia="仿宋_GB2312"/>
      <w:b/>
      <w:kern w:val="2"/>
      <w:sz w:val="24"/>
    </w:rPr>
  </w:style>
  <w:style w:type="character" w:customStyle="1" w:styleId="Char3">
    <w:name w:val="标题 Char"/>
    <w:link w:val="a8"/>
    <w:qFormat/>
    <w:rsid w:val="00C7330A"/>
    <w:rPr>
      <w:rFonts w:ascii="Cambria" w:hAnsi="Cambria"/>
      <w:b/>
      <w:bCs/>
      <w:kern w:val="2"/>
      <w:sz w:val="32"/>
      <w:szCs w:val="32"/>
    </w:rPr>
  </w:style>
  <w:style w:type="character" w:customStyle="1" w:styleId="Char10">
    <w:name w:val="标题 Char1"/>
    <w:basedOn w:val="a1"/>
    <w:link w:val="a8"/>
    <w:qFormat/>
    <w:rsid w:val="00C7330A"/>
    <w:rPr>
      <w:rFonts w:asciiTheme="majorHAnsi" w:hAnsiTheme="majorHAnsi" w:cstheme="majorBidi"/>
      <w:b/>
      <w:bCs/>
      <w:kern w:val="2"/>
      <w:sz w:val="32"/>
      <w:szCs w:val="32"/>
    </w:rPr>
  </w:style>
  <w:style w:type="paragraph" w:customStyle="1" w:styleId="2">
    <w:name w:val="列出段落2"/>
    <w:basedOn w:val="a"/>
    <w:uiPriority w:val="99"/>
    <w:unhideWhenUsed/>
    <w:qFormat/>
    <w:rsid w:val="00C7330A"/>
    <w:pPr>
      <w:ind w:firstLineChars="200" w:firstLine="420"/>
    </w:pPr>
  </w:style>
  <w:style w:type="character" w:customStyle="1" w:styleId="Char">
    <w:name w:val="批注文字 Char"/>
    <w:basedOn w:val="a1"/>
    <w:link w:val="a4"/>
    <w:qFormat/>
    <w:rsid w:val="00C7330A"/>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0AB53941-97D4-4ADF-AE1B-1C2D5EBA34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942</Words>
  <Characters>5375</Characters>
  <Application>Microsoft Office Word</Application>
  <DocSecurity>0</DocSecurity>
  <Lines>44</Lines>
  <Paragraphs>12</Paragraphs>
  <ScaleCrop>false</ScaleCrop>
  <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5</cp:revision>
  <cp:lastPrinted>2022-06-08T06:32:00Z</cp:lastPrinted>
  <dcterms:created xsi:type="dcterms:W3CDTF">2022-06-08T06:45:00Z</dcterms:created>
  <dcterms:modified xsi:type="dcterms:W3CDTF">2022-06-10T09:00:00Z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