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EEC7A" w14:textId="77777777" w:rsidR="003150B6" w:rsidRDefault="0035195D">
      <w:pPr>
        <w:spacing w:line="500" w:lineRule="exact"/>
        <w:jc w:val="center"/>
        <w:rPr>
          <w:rFonts w:eastAsia="方正仿宋_GBK"/>
          <w:b/>
          <w:sz w:val="32"/>
          <w:szCs w:val="32"/>
        </w:rPr>
      </w:pPr>
      <w:r>
        <w:rPr>
          <w:rFonts w:eastAsia="方正仿宋_GBK"/>
          <w:b/>
          <w:sz w:val="32"/>
          <w:szCs w:val="32"/>
        </w:rPr>
        <w:t>重庆城市综合交通枢纽</w:t>
      </w:r>
      <w:r>
        <w:rPr>
          <w:rFonts w:eastAsia="方正仿宋_GBK"/>
          <w:b/>
          <w:sz w:val="32"/>
          <w:szCs w:val="32"/>
        </w:rPr>
        <w:t>(</w:t>
      </w:r>
      <w:r>
        <w:rPr>
          <w:rFonts w:eastAsia="方正仿宋_GBK"/>
          <w:b/>
          <w:sz w:val="32"/>
          <w:szCs w:val="32"/>
        </w:rPr>
        <w:t>集团</w:t>
      </w:r>
      <w:r>
        <w:rPr>
          <w:rFonts w:eastAsia="方正仿宋_GBK"/>
          <w:b/>
          <w:sz w:val="32"/>
          <w:szCs w:val="32"/>
        </w:rPr>
        <w:t>)</w:t>
      </w:r>
      <w:r>
        <w:rPr>
          <w:rFonts w:eastAsia="方正仿宋_GBK"/>
          <w:b/>
          <w:sz w:val="32"/>
          <w:szCs w:val="32"/>
        </w:rPr>
        <w:t>有限公司</w:t>
      </w:r>
    </w:p>
    <w:p w14:paraId="1042C25D" w14:textId="77777777" w:rsidR="00FA7786" w:rsidRDefault="00FA7786">
      <w:pPr>
        <w:spacing w:line="500" w:lineRule="exact"/>
        <w:jc w:val="center"/>
        <w:rPr>
          <w:rFonts w:eastAsia="方正仿宋_GBK"/>
          <w:b/>
          <w:sz w:val="32"/>
          <w:szCs w:val="32"/>
        </w:rPr>
      </w:pPr>
      <w:bookmarkStart w:id="0" w:name="_Hlk65661285"/>
      <w:r w:rsidRPr="00FA7786">
        <w:rPr>
          <w:rFonts w:eastAsia="方正仿宋_GBK" w:hint="eastAsia"/>
          <w:b/>
          <w:sz w:val="32"/>
          <w:szCs w:val="32"/>
        </w:rPr>
        <w:t>双堰公交站场及上盖开发项目</w:t>
      </w:r>
    </w:p>
    <w:p w14:paraId="6C272C8B" w14:textId="77777777" w:rsidR="003150B6" w:rsidRDefault="00FA7786" w:rsidP="00FA7786">
      <w:pPr>
        <w:spacing w:line="500" w:lineRule="exact"/>
        <w:jc w:val="center"/>
        <w:rPr>
          <w:rFonts w:eastAsia="方正仿宋_GBK"/>
          <w:b/>
          <w:sz w:val="32"/>
          <w:szCs w:val="32"/>
        </w:rPr>
      </w:pPr>
      <w:r w:rsidRPr="00FA7786">
        <w:rPr>
          <w:rFonts w:eastAsia="方正仿宋_GBK" w:hint="eastAsia"/>
          <w:b/>
          <w:sz w:val="32"/>
          <w:szCs w:val="32"/>
        </w:rPr>
        <w:t>智能化设计</w:t>
      </w:r>
      <w:bookmarkEnd w:id="0"/>
      <w:r w:rsidR="0035195D">
        <w:rPr>
          <w:rFonts w:eastAsia="方正仿宋_GBK"/>
          <w:b/>
          <w:sz w:val="32"/>
          <w:szCs w:val="32"/>
        </w:rPr>
        <w:t>竞争性比选</w:t>
      </w:r>
    </w:p>
    <w:p w14:paraId="35E4CAA1" w14:textId="77777777" w:rsidR="003150B6" w:rsidRDefault="003150B6">
      <w:pPr>
        <w:spacing w:line="480" w:lineRule="exact"/>
        <w:rPr>
          <w:rFonts w:eastAsia="方正仿宋_GBK"/>
          <w:sz w:val="28"/>
          <w:szCs w:val="28"/>
          <w:u w:val="single"/>
        </w:rPr>
      </w:pPr>
    </w:p>
    <w:p w14:paraId="253E5F54" w14:textId="77777777" w:rsidR="003150B6" w:rsidRDefault="0035195D">
      <w:pPr>
        <w:ind w:firstLineChars="200" w:firstLine="560"/>
        <w:jc w:val="left"/>
        <w:rPr>
          <w:rFonts w:eastAsia="方正仿宋_GBK"/>
          <w:sz w:val="28"/>
          <w:szCs w:val="28"/>
        </w:rPr>
      </w:pPr>
      <w:r>
        <w:rPr>
          <w:rFonts w:eastAsia="方正仿宋_GBK"/>
          <w:sz w:val="28"/>
          <w:szCs w:val="28"/>
        </w:rPr>
        <w:t>我司拟开展</w:t>
      </w:r>
      <w:r w:rsidR="00FA7786">
        <w:rPr>
          <w:rFonts w:ascii="方正仿宋_GBK" w:eastAsia="方正仿宋_GBK" w:hAnsi="仿宋_GB2312" w:cs="仿宋_GB2312" w:hint="eastAsia"/>
          <w:color w:val="000000" w:themeColor="text1"/>
          <w:sz w:val="28"/>
          <w:szCs w:val="28"/>
          <w:u w:val="single"/>
        </w:rPr>
        <w:t>双堰公交站场及上盖开发项目智能化设计比选</w:t>
      </w:r>
      <w:r>
        <w:rPr>
          <w:rFonts w:eastAsia="方正仿宋_GBK"/>
          <w:sz w:val="28"/>
          <w:szCs w:val="28"/>
        </w:rPr>
        <w:t>工作，本次</w:t>
      </w:r>
      <w:r w:rsidR="00FA7786">
        <w:rPr>
          <w:rFonts w:ascii="方正仿宋_GBK" w:eastAsia="方正仿宋_GBK" w:hAnsi="仿宋_GB2312" w:cs="仿宋_GB2312" w:hint="eastAsia"/>
          <w:color w:val="000000" w:themeColor="text1"/>
          <w:sz w:val="28"/>
          <w:szCs w:val="28"/>
          <w:u w:val="single"/>
        </w:rPr>
        <w:t>智能化设计</w:t>
      </w:r>
      <w:r>
        <w:rPr>
          <w:rFonts w:eastAsia="方正仿宋_GBK"/>
          <w:sz w:val="28"/>
          <w:szCs w:val="28"/>
        </w:rPr>
        <w:t>单位的确定将采用比选方式进行。具体项目情况如下：</w:t>
      </w:r>
      <w:r>
        <w:rPr>
          <w:rFonts w:eastAsia="方正仿宋_GBK"/>
          <w:sz w:val="28"/>
          <w:szCs w:val="28"/>
        </w:rPr>
        <w:t xml:space="preserve"> </w:t>
      </w:r>
    </w:p>
    <w:tbl>
      <w:tblPr>
        <w:tblStyle w:val="a8"/>
        <w:tblW w:w="8522" w:type="dxa"/>
        <w:tblLayout w:type="fixed"/>
        <w:tblLook w:val="04A0" w:firstRow="1" w:lastRow="0" w:firstColumn="1" w:lastColumn="0" w:noHBand="0" w:noVBand="1"/>
      </w:tblPr>
      <w:tblGrid>
        <w:gridCol w:w="2051"/>
        <w:gridCol w:w="6471"/>
      </w:tblGrid>
      <w:tr w:rsidR="003150B6" w14:paraId="5FA19A74" w14:textId="77777777" w:rsidTr="00FA7786">
        <w:trPr>
          <w:trHeight w:val="385"/>
        </w:trPr>
        <w:tc>
          <w:tcPr>
            <w:tcW w:w="8522" w:type="dxa"/>
            <w:gridSpan w:val="2"/>
            <w:vAlign w:val="center"/>
          </w:tcPr>
          <w:p w14:paraId="64DBCF03" w14:textId="77777777" w:rsidR="003150B6" w:rsidRDefault="0035195D">
            <w:pPr>
              <w:rPr>
                <w:rFonts w:eastAsia="方正仿宋_GBK"/>
                <w:sz w:val="24"/>
                <w:szCs w:val="24"/>
              </w:rPr>
            </w:pPr>
            <w:r>
              <w:rPr>
                <w:rFonts w:eastAsia="方正仿宋_GBK"/>
                <w:sz w:val="24"/>
                <w:szCs w:val="24"/>
              </w:rPr>
              <w:t>一、项目概况</w:t>
            </w:r>
            <w:r>
              <w:rPr>
                <w:rFonts w:eastAsia="方正仿宋_GBK"/>
                <w:sz w:val="24"/>
                <w:szCs w:val="24"/>
              </w:rPr>
              <w:t xml:space="preserve"> </w:t>
            </w:r>
          </w:p>
        </w:tc>
      </w:tr>
      <w:tr w:rsidR="003150B6" w14:paraId="08F79308" w14:textId="77777777">
        <w:tc>
          <w:tcPr>
            <w:tcW w:w="2051" w:type="dxa"/>
            <w:vAlign w:val="center"/>
          </w:tcPr>
          <w:p w14:paraId="55AF315A" w14:textId="77777777" w:rsidR="003150B6" w:rsidRDefault="0035195D">
            <w:pPr>
              <w:rPr>
                <w:rFonts w:eastAsia="方正仿宋_GBK"/>
                <w:sz w:val="24"/>
                <w:szCs w:val="24"/>
              </w:rPr>
            </w:pPr>
            <w:r>
              <w:rPr>
                <w:rFonts w:eastAsia="方正仿宋_GBK"/>
                <w:sz w:val="24"/>
                <w:szCs w:val="24"/>
              </w:rPr>
              <w:t>项目名称</w:t>
            </w:r>
          </w:p>
        </w:tc>
        <w:tc>
          <w:tcPr>
            <w:tcW w:w="6471" w:type="dxa"/>
            <w:vAlign w:val="center"/>
          </w:tcPr>
          <w:p w14:paraId="3D052209" w14:textId="77777777" w:rsidR="003150B6" w:rsidRDefault="00FA7786" w:rsidP="007F78A1">
            <w:pPr>
              <w:ind w:firstLineChars="200" w:firstLine="480"/>
              <w:rPr>
                <w:rFonts w:eastAsia="方正仿宋_GBK"/>
                <w:sz w:val="24"/>
                <w:szCs w:val="24"/>
              </w:rPr>
            </w:pPr>
            <w:r>
              <w:rPr>
                <w:rFonts w:ascii="方正仿宋_GBK" w:eastAsia="方正仿宋_GBK" w:hAnsi="仿宋_GB2312" w:cs="仿宋_GB2312" w:hint="eastAsia"/>
                <w:color w:val="000000" w:themeColor="text1"/>
                <w:sz w:val="24"/>
                <w:szCs w:val="24"/>
              </w:rPr>
              <w:t>双堰公交站场及上盖开发项目智能化设计</w:t>
            </w:r>
          </w:p>
        </w:tc>
      </w:tr>
      <w:tr w:rsidR="003150B6" w14:paraId="0BE19D2B" w14:textId="77777777">
        <w:tc>
          <w:tcPr>
            <w:tcW w:w="2051" w:type="dxa"/>
            <w:vAlign w:val="center"/>
          </w:tcPr>
          <w:p w14:paraId="1CD052A1" w14:textId="77777777" w:rsidR="003150B6" w:rsidRDefault="0035195D">
            <w:pPr>
              <w:rPr>
                <w:rFonts w:eastAsia="方正仿宋_GBK"/>
                <w:sz w:val="24"/>
                <w:szCs w:val="24"/>
              </w:rPr>
            </w:pPr>
            <w:r>
              <w:rPr>
                <w:rFonts w:eastAsia="方正仿宋_GBK"/>
                <w:sz w:val="24"/>
                <w:szCs w:val="24"/>
              </w:rPr>
              <w:t>项目投资</w:t>
            </w:r>
          </w:p>
        </w:tc>
        <w:tc>
          <w:tcPr>
            <w:tcW w:w="6471" w:type="dxa"/>
            <w:vAlign w:val="center"/>
          </w:tcPr>
          <w:p w14:paraId="7EFEB138" w14:textId="77777777" w:rsidR="003150B6" w:rsidRDefault="0035195D" w:rsidP="007F78A1">
            <w:pPr>
              <w:numPr>
                <w:ilvl w:val="255"/>
                <w:numId w:val="0"/>
              </w:numPr>
              <w:wordWrap w:val="0"/>
              <w:adjustRightInd w:val="0"/>
              <w:snapToGrid w:val="0"/>
              <w:ind w:firstLineChars="200" w:firstLine="480"/>
              <w:rPr>
                <w:rFonts w:eastAsia="方正仿宋_GBK"/>
                <w:sz w:val="24"/>
                <w:szCs w:val="24"/>
              </w:rPr>
            </w:pPr>
            <w:r w:rsidRPr="00FA7786">
              <w:rPr>
                <w:rFonts w:ascii="方正仿宋_GBK" w:eastAsia="方正仿宋_GBK" w:hAnsi="仿宋_GB2312" w:cs="仿宋_GB2312" w:hint="eastAsia"/>
                <w:color w:val="000000" w:themeColor="text1"/>
                <w:sz w:val="24"/>
                <w:szCs w:val="24"/>
              </w:rPr>
              <w:t>本项目估算总投资约</w:t>
            </w:r>
            <w:r w:rsidR="00F620E8">
              <w:t>69772.23</w:t>
            </w:r>
            <w:r w:rsidR="00F620E8">
              <w:rPr>
                <w:rFonts w:hint="eastAsia"/>
              </w:rPr>
              <w:t>万</w:t>
            </w:r>
            <w:r w:rsidRPr="00FA7786">
              <w:rPr>
                <w:rFonts w:ascii="方正仿宋_GBK" w:eastAsia="方正仿宋_GBK" w:hAnsi="仿宋_GB2312" w:cs="仿宋_GB2312" w:hint="eastAsia"/>
                <w:color w:val="000000" w:themeColor="text1"/>
                <w:sz w:val="24"/>
                <w:szCs w:val="24"/>
              </w:rPr>
              <w:t>元，其中估算</w:t>
            </w:r>
            <w:r w:rsidRPr="00FA7786">
              <w:rPr>
                <w:rFonts w:ascii="方正仿宋_GBK" w:eastAsia="方正仿宋_GBK" w:hAnsi="仿宋_GB2312" w:cs="仿宋_GB2312"/>
                <w:color w:val="000000" w:themeColor="text1"/>
                <w:sz w:val="24"/>
                <w:szCs w:val="24"/>
              </w:rPr>
              <w:t>建安投资约</w:t>
            </w:r>
            <w:r w:rsidR="00F620E8">
              <w:t>43551.29</w:t>
            </w:r>
            <w:r w:rsidRPr="00FA7786">
              <w:rPr>
                <w:rFonts w:ascii="方正仿宋_GBK" w:eastAsia="方正仿宋_GBK" w:hAnsi="仿宋_GB2312" w:cs="仿宋_GB2312"/>
                <w:color w:val="000000" w:themeColor="text1"/>
                <w:sz w:val="24"/>
                <w:szCs w:val="24"/>
              </w:rPr>
              <w:t>万元。</w:t>
            </w:r>
          </w:p>
        </w:tc>
      </w:tr>
      <w:tr w:rsidR="003150B6" w14:paraId="37E04613" w14:textId="77777777">
        <w:tc>
          <w:tcPr>
            <w:tcW w:w="2051" w:type="dxa"/>
            <w:vAlign w:val="center"/>
          </w:tcPr>
          <w:p w14:paraId="69573CC8" w14:textId="77777777" w:rsidR="003150B6" w:rsidRDefault="0035195D">
            <w:pPr>
              <w:rPr>
                <w:rFonts w:eastAsia="方正仿宋_GBK"/>
                <w:sz w:val="24"/>
                <w:szCs w:val="24"/>
              </w:rPr>
            </w:pPr>
            <w:r>
              <w:rPr>
                <w:rFonts w:eastAsia="方正仿宋_GBK"/>
                <w:sz w:val="24"/>
                <w:szCs w:val="24"/>
              </w:rPr>
              <w:t>项目具体概况</w:t>
            </w:r>
          </w:p>
        </w:tc>
        <w:tc>
          <w:tcPr>
            <w:tcW w:w="6471" w:type="dxa"/>
            <w:vAlign w:val="center"/>
          </w:tcPr>
          <w:p w14:paraId="52C3AD68" w14:textId="77777777" w:rsidR="003150B6" w:rsidRDefault="00FA7786">
            <w:pPr>
              <w:numPr>
                <w:ilvl w:val="255"/>
                <w:numId w:val="0"/>
              </w:numPr>
              <w:wordWrap w:val="0"/>
              <w:adjustRightInd w:val="0"/>
              <w:snapToGrid w:val="0"/>
              <w:ind w:firstLineChars="200" w:firstLine="480"/>
              <w:rPr>
                <w:rFonts w:eastAsia="方正仿宋_GBK"/>
                <w:sz w:val="24"/>
                <w:szCs w:val="24"/>
              </w:rPr>
            </w:pPr>
            <w:r w:rsidRPr="0019077D">
              <w:rPr>
                <w:rFonts w:ascii="方正仿宋_GBK" w:eastAsia="方正仿宋_GBK" w:hAnsi="仿宋_GB2312" w:cs="仿宋_GB2312" w:hint="eastAsia"/>
                <w:color w:val="000000" w:themeColor="text1"/>
                <w:sz w:val="24"/>
                <w:szCs w:val="24"/>
              </w:rPr>
              <w:t>主要建筑为办公楼、商业、酒店、</w:t>
            </w:r>
            <w:r>
              <w:rPr>
                <w:rFonts w:ascii="方正仿宋_GBK" w:eastAsia="方正仿宋_GBK" w:hAnsi="仿宋_GB2312" w:cs="仿宋_GB2312" w:hint="eastAsia"/>
                <w:color w:val="000000" w:themeColor="text1"/>
                <w:sz w:val="24"/>
                <w:szCs w:val="24"/>
              </w:rPr>
              <w:t>公交枢纽</w:t>
            </w:r>
            <w:r w:rsidRPr="0019077D">
              <w:rPr>
                <w:rFonts w:ascii="方正仿宋_GBK" w:eastAsia="方正仿宋_GBK" w:hAnsi="仿宋_GB2312" w:cs="仿宋_GB2312" w:hint="eastAsia"/>
                <w:color w:val="000000" w:themeColor="text1"/>
                <w:sz w:val="24"/>
                <w:szCs w:val="24"/>
              </w:rPr>
              <w:t>、地下车库</w:t>
            </w:r>
            <w:r>
              <w:rPr>
                <w:rFonts w:ascii="方正仿宋_GBK" w:eastAsia="方正仿宋_GBK" w:hAnsi="仿宋_GB2312" w:cs="仿宋_GB2312" w:hint="eastAsia"/>
                <w:color w:val="000000" w:themeColor="text1"/>
                <w:sz w:val="24"/>
                <w:szCs w:val="24"/>
              </w:rPr>
              <w:t>及设备房</w:t>
            </w:r>
            <w:r w:rsidRPr="0019077D">
              <w:rPr>
                <w:rFonts w:ascii="方正仿宋_GBK" w:eastAsia="方正仿宋_GBK" w:hAnsi="仿宋_GB2312" w:cs="仿宋_GB2312" w:hint="eastAsia"/>
                <w:color w:val="000000" w:themeColor="text1"/>
                <w:sz w:val="24"/>
                <w:szCs w:val="24"/>
              </w:rPr>
              <w:t>建设。总建筑面积85475㎡，地上建筑面积38572平方米，地下建筑面积46903㎡。</w:t>
            </w:r>
          </w:p>
        </w:tc>
      </w:tr>
      <w:tr w:rsidR="00FA7786" w14:paraId="65AAF71C" w14:textId="77777777">
        <w:tc>
          <w:tcPr>
            <w:tcW w:w="2051" w:type="dxa"/>
            <w:vAlign w:val="center"/>
          </w:tcPr>
          <w:p w14:paraId="31ED11D5" w14:textId="77777777" w:rsidR="00FA7786" w:rsidRDefault="00FA7786">
            <w:pPr>
              <w:rPr>
                <w:rFonts w:eastAsia="方正仿宋_GBK"/>
                <w:sz w:val="24"/>
                <w:szCs w:val="24"/>
              </w:rPr>
            </w:pPr>
            <w:r>
              <w:rPr>
                <w:rFonts w:eastAsia="方正仿宋_GBK"/>
                <w:sz w:val="24"/>
                <w:szCs w:val="24"/>
              </w:rPr>
              <w:t>工期</w:t>
            </w:r>
          </w:p>
        </w:tc>
        <w:tc>
          <w:tcPr>
            <w:tcW w:w="6471" w:type="dxa"/>
            <w:vAlign w:val="center"/>
          </w:tcPr>
          <w:p w14:paraId="6ED1E46E" w14:textId="77777777" w:rsidR="00FA7786" w:rsidRPr="00CF4C85" w:rsidRDefault="00FA7786" w:rsidP="00FA7786">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CF4C85">
              <w:rPr>
                <w:rFonts w:ascii="方正仿宋_GBK" w:eastAsia="方正仿宋_GBK" w:hAnsi="仿宋_GB2312" w:cs="仿宋_GB2312" w:hint="eastAsia"/>
                <w:color w:val="000000" w:themeColor="text1"/>
                <w:sz w:val="24"/>
                <w:szCs w:val="24"/>
              </w:rPr>
              <w:t xml:space="preserve">初步设计：20天 </w:t>
            </w:r>
          </w:p>
          <w:p w14:paraId="053537D1" w14:textId="77777777" w:rsidR="00FA7786" w:rsidRDefault="00FA7786" w:rsidP="00FA7786">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CF4C85">
              <w:rPr>
                <w:rFonts w:ascii="方正仿宋_GBK" w:eastAsia="方正仿宋_GBK" w:hAnsi="仿宋_GB2312" w:cs="仿宋_GB2312" w:hint="eastAsia"/>
                <w:color w:val="000000" w:themeColor="text1"/>
                <w:sz w:val="24"/>
                <w:szCs w:val="24"/>
              </w:rPr>
              <w:t>施工图设计：</w:t>
            </w:r>
            <w:r w:rsidRPr="00CF4C85">
              <w:rPr>
                <w:rFonts w:ascii="方正仿宋_GBK" w:eastAsia="方正仿宋_GBK" w:hAnsi="仿宋_GB2312" w:cs="仿宋_GB2312"/>
                <w:color w:val="000000" w:themeColor="text1"/>
                <w:sz w:val="24"/>
                <w:szCs w:val="24"/>
              </w:rPr>
              <w:t>40</w:t>
            </w:r>
            <w:r w:rsidRPr="00CF4C85">
              <w:rPr>
                <w:rFonts w:ascii="方正仿宋_GBK" w:eastAsia="方正仿宋_GBK" w:hAnsi="仿宋_GB2312" w:cs="仿宋_GB2312" w:hint="eastAsia"/>
                <w:color w:val="000000" w:themeColor="text1"/>
                <w:sz w:val="24"/>
                <w:szCs w:val="24"/>
              </w:rPr>
              <w:t>天</w:t>
            </w:r>
          </w:p>
        </w:tc>
      </w:tr>
      <w:tr w:rsidR="00FA7786" w14:paraId="2093A1E8" w14:textId="77777777">
        <w:tc>
          <w:tcPr>
            <w:tcW w:w="2051" w:type="dxa"/>
            <w:vAlign w:val="center"/>
          </w:tcPr>
          <w:p w14:paraId="6AD6D120" w14:textId="77777777" w:rsidR="00FA7786" w:rsidRDefault="00FA7786">
            <w:pPr>
              <w:rPr>
                <w:rFonts w:eastAsia="方正仿宋_GBK"/>
                <w:sz w:val="24"/>
                <w:szCs w:val="24"/>
              </w:rPr>
            </w:pPr>
            <w:r>
              <w:rPr>
                <w:rFonts w:eastAsia="方正仿宋_GBK"/>
                <w:sz w:val="24"/>
                <w:szCs w:val="24"/>
              </w:rPr>
              <w:t>预计开完工时间</w:t>
            </w:r>
          </w:p>
        </w:tc>
        <w:tc>
          <w:tcPr>
            <w:tcW w:w="6471" w:type="dxa"/>
            <w:vAlign w:val="center"/>
          </w:tcPr>
          <w:p w14:paraId="4E219E4D" w14:textId="77777777" w:rsidR="00FA7786" w:rsidRDefault="00FA7786">
            <w:pPr>
              <w:ind w:firstLineChars="200" w:firstLine="420"/>
            </w:pPr>
          </w:p>
          <w:p w14:paraId="7AC2DC8A" w14:textId="77777777" w:rsidR="00FA7786" w:rsidRDefault="00FA7786" w:rsidP="00FA7786">
            <w:pPr>
              <w:numPr>
                <w:ilvl w:val="255"/>
                <w:numId w:val="0"/>
              </w:numPr>
              <w:wordWrap w:val="0"/>
              <w:adjustRightInd w:val="0"/>
              <w:snapToGrid w:val="0"/>
              <w:ind w:firstLineChars="200" w:firstLine="480"/>
            </w:pPr>
            <w:r w:rsidRPr="00FA7786">
              <w:rPr>
                <w:rFonts w:ascii="方正仿宋_GBK" w:eastAsia="方正仿宋_GBK" w:hAnsi="仿宋_GB2312" w:cs="仿宋_GB2312" w:hint="eastAsia"/>
                <w:color w:val="000000" w:themeColor="text1"/>
                <w:sz w:val="24"/>
                <w:szCs w:val="24"/>
              </w:rPr>
              <w:t>具体以甲方通知为准</w:t>
            </w:r>
          </w:p>
        </w:tc>
      </w:tr>
      <w:tr w:rsidR="00FA7786" w14:paraId="389BFF5B" w14:textId="77777777">
        <w:tc>
          <w:tcPr>
            <w:tcW w:w="8522" w:type="dxa"/>
            <w:gridSpan w:val="2"/>
            <w:vAlign w:val="center"/>
          </w:tcPr>
          <w:p w14:paraId="5AB6F9DA" w14:textId="77777777" w:rsidR="00FA7786" w:rsidRDefault="00FA7786" w:rsidP="00FA7786">
            <w:pPr>
              <w:rPr>
                <w:rFonts w:eastAsia="方正仿宋_GBK"/>
                <w:sz w:val="24"/>
                <w:szCs w:val="24"/>
              </w:rPr>
            </w:pPr>
            <w:r>
              <w:rPr>
                <w:rFonts w:eastAsia="方正仿宋_GBK"/>
                <w:sz w:val="24"/>
                <w:szCs w:val="24"/>
              </w:rPr>
              <w:t>二、比选人须知</w:t>
            </w:r>
          </w:p>
        </w:tc>
      </w:tr>
      <w:tr w:rsidR="00FA7786" w14:paraId="26D578D4" w14:textId="77777777">
        <w:tc>
          <w:tcPr>
            <w:tcW w:w="2051" w:type="dxa"/>
            <w:vAlign w:val="center"/>
          </w:tcPr>
          <w:p w14:paraId="53A013C2" w14:textId="77777777" w:rsidR="00FA7786" w:rsidRDefault="00FA7786">
            <w:pPr>
              <w:rPr>
                <w:rFonts w:eastAsia="方正仿宋_GBK"/>
                <w:sz w:val="24"/>
                <w:szCs w:val="24"/>
              </w:rPr>
            </w:pPr>
            <w:r>
              <w:rPr>
                <w:rFonts w:eastAsia="方正仿宋_GBK"/>
                <w:sz w:val="24"/>
                <w:szCs w:val="24"/>
              </w:rPr>
              <w:t>比选范围及内容</w:t>
            </w:r>
          </w:p>
        </w:tc>
        <w:tc>
          <w:tcPr>
            <w:tcW w:w="6471" w:type="dxa"/>
            <w:vAlign w:val="center"/>
          </w:tcPr>
          <w:p w14:paraId="3F22E12D" w14:textId="77777777" w:rsidR="00FA7786" w:rsidRPr="0019077D" w:rsidRDefault="00FA7786" w:rsidP="00FA7786">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19077D">
              <w:rPr>
                <w:rFonts w:ascii="方正仿宋_GBK" w:eastAsia="方正仿宋_GBK" w:hAnsi="仿宋_GB2312" w:cs="仿宋_GB2312" w:hint="eastAsia"/>
                <w:color w:val="000000" w:themeColor="text1"/>
                <w:sz w:val="24"/>
                <w:szCs w:val="24"/>
              </w:rPr>
              <w:t>本次智能化设计范围为用地范围内所有智能化工程设计。本项目建筑面积8</w:t>
            </w:r>
            <w:r>
              <w:rPr>
                <w:rFonts w:ascii="方正仿宋_GBK" w:eastAsia="方正仿宋_GBK" w:hAnsi="仿宋_GB2312" w:cs="仿宋_GB2312"/>
                <w:color w:val="000000" w:themeColor="text1"/>
                <w:sz w:val="24"/>
                <w:szCs w:val="24"/>
              </w:rPr>
              <w:t>5475</w:t>
            </w:r>
            <w:r w:rsidRPr="0019077D">
              <w:rPr>
                <w:rFonts w:ascii="方正仿宋_GBK" w:eastAsia="方正仿宋_GBK" w:hAnsi="仿宋_GB2312" w:cs="仿宋_GB2312" w:hint="eastAsia"/>
                <w:color w:val="000000" w:themeColor="text1"/>
                <w:sz w:val="24"/>
                <w:szCs w:val="24"/>
              </w:rPr>
              <w:t>㎡，包含办公楼、商业、酒店、</w:t>
            </w:r>
            <w:r>
              <w:rPr>
                <w:rFonts w:ascii="方正仿宋_GBK" w:eastAsia="方正仿宋_GBK" w:hAnsi="仿宋_GB2312" w:cs="仿宋_GB2312" w:hint="eastAsia"/>
                <w:color w:val="000000" w:themeColor="text1"/>
                <w:sz w:val="24"/>
                <w:szCs w:val="24"/>
              </w:rPr>
              <w:t>公交枢纽</w:t>
            </w:r>
            <w:r w:rsidRPr="0019077D">
              <w:rPr>
                <w:rFonts w:ascii="方正仿宋_GBK" w:eastAsia="方正仿宋_GBK" w:hAnsi="仿宋_GB2312" w:cs="仿宋_GB2312" w:hint="eastAsia"/>
                <w:color w:val="000000" w:themeColor="text1"/>
                <w:sz w:val="24"/>
                <w:szCs w:val="24"/>
              </w:rPr>
              <w:t>、地下车库</w:t>
            </w:r>
            <w:r>
              <w:rPr>
                <w:rFonts w:ascii="方正仿宋_GBK" w:eastAsia="方正仿宋_GBK" w:hAnsi="仿宋_GB2312" w:cs="仿宋_GB2312" w:hint="eastAsia"/>
                <w:color w:val="000000" w:themeColor="text1"/>
                <w:sz w:val="24"/>
                <w:szCs w:val="24"/>
              </w:rPr>
              <w:t>及设备房</w:t>
            </w:r>
            <w:r w:rsidRPr="0019077D">
              <w:rPr>
                <w:rFonts w:ascii="方正仿宋_GBK" w:eastAsia="方正仿宋_GBK" w:hAnsi="仿宋_GB2312" w:cs="仿宋_GB2312" w:hint="eastAsia"/>
                <w:color w:val="000000" w:themeColor="text1"/>
                <w:sz w:val="24"/>
                <w:szCs w:val="24"/>
              </w:rPr>
              <w:t>等。</w:t>
            </w:r>
          </w:p>
          <w:p w14:paraId="3825642C" w14:textId="77777777" w:rsidR="00FA7786" w:rsidRPr="0019077D" w:rsidRDefault="00FA7786" w:rsidP="00FA7786">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19077D">
              <w:rPr>
                <w:rFonts w:ascii="方正仿宋_GBK" w:eastAsia="方正仿宋_GBK" w:hAnsi="仿宋_GB2312" w:cs="仿宋_GB2312" w:hint="eastAsia"/>
                <w:color w:val="000000" w:themeColor="text1"/>
                <w:sz w:val="24"/>
                <w:szCs w:val="24"/>
              </w:rPr>
              <w:t>（一）办公楼：建筑面积17</w:t>
            </w:r>
            <w:r>
              <w:rPr>
                <w:rFonts w:ascii="方正仿宋_GBK" w:eastAsia="方正仿宋_GBK" w:hAnsi="仿宋_GB2312" w:cs="仿宋_GB2312"/>
                <w:color w:val="000000" w:themeColor="text1"/>
                <w:sz w:val="24"/>
                <w:szCs w:val="24"/>
              </w:rPr>
              <w:t>700</w:t>
            </w:r>
            <w:r w:rsidRPr="0019077D">
              <w:rPr>
                <w:rFonts w:ascii="方正仿宋_GBK" w:eastAsia="方正仿宋_GBK" w:hAnsi="仿宋_GB2312" w:cs="仿宋_GB2312" w:hint="eastAsia"/>
                <w:color w:val="000000" w:themeColor="text1"/>
                <w:sz w:val="24"/>
                <w:szCs w:val="24"/>
              </w:rPr>
              <w:t>㎡，设计限额200元/㎡。包括通信接入系统、综合布线系统、会议系统、语音通信系统、网络系统、公共广播系统、信息引导发布系统、无线对讲覆盖系统、BA系统、电梯监控系统、能量计量系统、出入口系统、视频安防监控系统、电子巡更系统及相应的防雷接地与管道桥架设计。</w:t>
            </w:r>
          </w:p>
          <w:p w14:paraId="0D80CA3F" w14:textId="77777777" w:rsidR="00FA7786" w:rsidRPr="0019077D" w:rsidRDefault="00FA7786" w:rsidP="00FA7786">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19077D">
              <w:rPr>
                <w:rFonts w:ascii="方正仿宋_GBK" w:eastAsia="方正仿宋_GBK" w:hAnsi="仿宋_GB2312" w:cs="仿宋_GB2312" w:hint="eastAsia"/>
                <w:color w:val="000000" w:themeColor="text1"/>
                <w:sz w:val="24"/>
                <w:szCs w:val="24"/>
              </w:rPr>
              <w:t>（二）商业：建筑面积4684㎡，设计限额50元/㎡。包括通信接入系统、公共广播系统、无线对讲覆盖系统、无线网络系统、BA系统、电梯及扶梯监控系统、能量计量系统、视频安防监控系统、电子巡更系统及相应的防雷接地与管道桥架设计。</w:t>
            </w:r>
          </w:p>
          <w:p w14:paraId="20DB99B2" w14:textId="77777777" w:rsidR="00FA7786" w:rsidRPr="0019077D" w:rsidRDefault="00FA7786" w:rsidP="00FA7786">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19077D">
              <w:rPr>
                <w:rFonts w:ascii="方正仿宋_GBK" w:eastAsia="方正仿宋_GBK" w:hAnsi="仿宋_GB2312" w:cs="仿宋_GB2312" w:hint="eastAsia"/>
                <w:color w:val="000000" w:themeColor="text1"/>
                <w:sz w:val="24"/>
                <w:szCs w:val="24"/>
              </w:rPr>
              <w:lastRenderedPageBreak/>
              <w:t>（三）酒店（待定）：建筑面积</w:t>
            </w:r>
            <w:r>
              <w:rPr>
                <w:rFonts w:ascii="方正仿宋_GBK" w:eastAsia="方正仿宋_GBK" w:hAnsi="仿宋_GB2312" w:cs="仿宋_GB2312"/>
                <w:color w:val="000000" w:themeColor="text1"/>
                <w:sz w:val="24"/>
                <w:szCs w:val="24"/>
              </w:rPr>
              <w:t>16188</w:t>
            </w:r>
            <w:r w:rsidRPr="0019077D">
              <w:rPr>
                <w:rFonts w:ascii="方正仿宋_GBK" w:eastAsia="方正仿宋_GBK" w:hAnsi="仿宋_GB2312" w:cs="仿宋_GB2312" w:hint="eastAsia"/>
                <w:color w:val="000000" w:themeColor="text1"/>
                <w:sz w:val="24"/>
                <w:szCs w:val="24"/>
              </w:rPr>
              <w:t>㎡，设计限额50元/㎡。包括通信接入系统、公共广播系统、无线对讲覆盖系统、BA系统、电梯监控系统、能量计量系统、视频安防监控系统、电子巡更系统及相应的防雷接地与管道桥架设计。</w:t>
            </w:r>
          </w:p>
          <w:p w14:paraId="23A40E18" w14:textId="77777777" w:rsidR="00FA7786" w:rsidRPr="0019077D" w:rsidRDefault="00FA7786" w:rsidP="00FA7786">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19077D">
              <w:rPr>
                <w:rFonts w:ascii="方正仿宋_GBK" w:eastAsia="方正仿宋_GBK" w:hAnsi="仿宋_GB2312" w:cs="仿宋_GB2312" w:hint="eastAsia"/>
                <w:color w:val="000000" w:themeColor="text1"/>
                <w:sz w:val="24"/>
                <w:szCs w:val="24"/>
              </w:rPr>
              <w:t xml:space="preserve">（四）公交枢纽（待定）：其中公交换乘大厅建筑面积 </w:t>
            </w:r>
            <w:r>
              <w:rPr>
                <w:rFonts w:ascii="方正仿宋_GBK" w:eastAsia="方正仿宋_GBK" w:hAnsi="仿宋_GB2312" w:cs="仿宋_GB2312"/>
                <w:color w:val="000000" w:themeColor="text1"/>
                <w:sz w:val="24"/>
                <w:szCs w:val="24"/>
              </w:rPr>
              <w:t>13246</w:t>
            </w:r>
            <w:r w:rsidRPr="0019077D">
              <w:rPr>
                <w:rFonts w:ascii="方正仿宋_GBK" w:eastAsia="方正仿宋_GBK" w:hAnsi="仿宋_GB2312" w:cs="仿宋_GB2312" w:hint="eastAsia"/>
                <w:color w:val="000000" w:themeColor="text1"/>
                <w:sz w:val="24"/>
                <w:szCs w:val="24"/>
              </w:rPr>
              <w:t>㎡、公交站场建筑面积</w:t>
            </w:r>
            <w:r>
              <w:rPr>
                <w:rFonts w:ascii="方正仿宋_GBK" w:eastAsia="方正仿宋_GBK" w:hAnsi="仿宋_GB2312" w:cs="仿宋_GB2312"/>
                <w:color w:val="000000" w:themeColor="text1"/>
                <w:sz w:val="24"/>
                <w:szCs w:val="24"/>
              </w:rPr>
              <w:t>14403</w:t>
            </w:r>
            <w:r w:rsidRPr="0019077D">
              <w:rPr>
                <w:rFonts w:ascii="方正仿宋_GBK" w:eastAsia="方正仿宋_GBK" w:hAnsi="仿宋_GB2312" w:cs="仿宋_GB2312" w:hint="eastAsia"/>
                <w:color w:val="000000" w:themeColor="text1"/>
                <w:sz w:val="24"/>
                <w:szCs w:val="24"/>
              </w:rPr>
              <w:t>㎡，设计限额50元/㎡。包括通信接入系统、综合布线系统、语音通信系统、网络系统、公共广播系统、信息引导发布系统、无线对讲覆盖系统、BA系统、电梯及扶梯监控系统、能量计量系统、出入口系统、停车库管理系统、视频安防监控系统、电子巡更系统及相应的防雷接地与管道桥架设计。</w:t>
            </w:r>
          </w:p>
          <w:p w14:paraId="67BD6CAF" w14:textId="77777777" w:rsidR="00FA7786" w:rsidRPr="0019077D" w:rsidRDefault="00FA7786" w:rsidP="00FA7786">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19077D">
              <w:rPr>
                <w:rFonts w:ascii="方正仿宋_GBK" w:eastAsia="方正仿宋_GBK" w:hAnsi="仿宋_GB2312" w:cs="仿宋_GB2312" w:hint="eastAsia"/>
                <w:color w:val="000000" w:themeColor="text1"/>
                <w:sz w:val="24"/>
                <w:szCs w:val="24"/>
              </w:rPr>
              <w:t>（五）地下车库及设备房，建筑面积</w:t>
            </w:r>
            <w:r>
              <w:rPr>
                <w:rFonts w:ascii="方正仿宋_GBK" w:eastAsia="方正仿宋_GBK" w:hAnsi="仿宋_GB2312" w:cs="仿宋_GB2312"/>
                <w:color w:val="000000" w:themeColor="text1"/>
                <w:sz w:val="24"/>
                <w:szCs w:val="24"/>
              </w:rPr>
              <w:t>19254</w:t>
            </w:r>
            <w:r w:rsidRPr="0019077D">
              <w:rPr>
                <w:rFonts w:ascii="方正仿宋_GBK" w:eastAsia="方正仿宋_GBK" w:hAnsi="仿宋_GB2312" w:cs="仿宋_GB2312" w:hint="eastAsia"/>
                <w:color w:val="000000" w:themeColor="text1"/>
                <w:sz w:val="24"/>
                <w:szCs w:val="24"/>
              </w:rPr>
              <w:t>㎡，设计限额50元/㎡。包括中心机房工程、通信接入系统、综合布线系统、语音通信系统、网络系统、公共广播系统、信息引导发布系统、无线对讲覆盖系统、BA系统、电梯及扶梯监控系统、能量计量系统、出入口系统、停车库管理系统、车位引导及反向寻车系统、视频安防监控系统、电子巡更系统及相应的防雷接地与管道桥架设计。</w:t>
            </w:r>
          </w:p>
          <w:p w14:paraId="5F061308" w14:textId="77777777" w:rsidR="00FA7786" w:rsidRDefault="00FA7786" w:rsidP="00FA7786">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19077D">
              <w:rPr>
                <w:rFonts w:ascii="方正仿宋_GBK" w:eastAsia="方正仿宋_GBK" w:hAnsi="仿宋_GB2312" w:cs="仿宋_GB2312" w:hint="eastAsia"/>
                <w:color w:val="000000" w:themeColor="text1"/>
                <w:sz w:val="24"/>
                <w:szCs w:val="24"/>
              </w:rPr>
              <w:t>设计工作内容包括双堰项目智能化全过程设计及后期施工配合。设计阶段包括：</w:t>
            </w:r>
            <w:r>
              <w:rPr>
                <w:rFonts w:ascii="方正仿宋_GBK" w:eastAsia="方正仿宋_GBK" w:hAnsi="仿宋_GB2312" w:cs="仿宋_GB2312" w:hint="eastAsia"/>
                <w:color w:val="000000" w:themeColor="text1"/>
                <w:sz w:val="24"/>
                <w:szCs w:val="24"/>
              </w:rPr>
              <w:t>初</w:t>
            </w:r>
            <w:r w:rsidRPr="00CF4C85">
              <w:rPr>
                <w:rFonts w:ascii="方正仿宋_GBK" w:eastAsia="方正仿宋_GBK" w:hAnsi="仿宋_GB2312" w:cs="仿宋_GB2312" w:hint="eastAsia"/>
                <w:color w:val="000000" w:themeColor="text1"/>
                <w:sz w:val="24"/>
                <w:szCs w:val="24"/>
              </w:rPr>
              <w:t>步设计、施工图设计。</w:t>
            </w:r>
            <w:r w:rsidRPr="0019077D">
              <w:rPr>
                <w:rFonts w:ascii="方正仿宋_GBK" w:eastAsia="方正仿宋_GBK" w:hAnsi="仿宋_GB2312" w:cs="仿宋_GB2312" w:hint="eastAsia"/>
                <w:color w:val="000000" w:themeColor="text1"/>
                <w:sz w:val="24"/>
                <w:szCs w:val="24"/>
              </w:rPr>
              <w:t>根据建筑设计要求开展本次智能化设计工作，设计过程中应配合精装、园林施工图进行深化设计</w:t>
            </w:r>
            <w:r>
              <w:rPr>
                <w:rFonts w:ascii="方正仿宋_GBK" w:eastAsia="方正仿宋_GBK" w:hAnsi="仿宋_GB2312" w:cs="仿宋_GB2312" w:hint="eastAsia"/>
                <w:color w:val="000000" w:themeColor="text1"/>
                <w:sz w:val="24"/>
                <w:szCs w:val="24"/>
              </w:rPr>
              <w:t>。本次智能化设计须满足《</w:t>
            </w:r>
            <w:r w:rsidRPr="008A4256">
              <w:rPr>
                <w:rFonts w:ascii="方正仿宋_GBK" w:eastAsia="方正仿宋_GBK" w:hAnsi="仿宋_GB2312" w:cs="仿宋_GB2312" w:hint="eastAsia"/>
                <w:color w:val="000000" w:themeColor="text1"/>
                <w:sz w:val="24"/>
                <w:szCs w:val="24"/>
              </w:rPr>
              <w:t>绿色建筑评价标准（DBJ50/T-066--2020）</w:t>
            </w:r>
            <w:r>
              <w:rPr>
                <w:rFonts w:ascii="方正仿宋_GBK" w:eastAsia="方正仿宋_GBK" w:hAnsi="仿宋_GB2312" w:cs="仿宋_GB2312" w:hint="eastAsia"/>
                <w:color w:val="000000" w:themeColor="text1"/>
                <w:sz w:val="24"/>
                <w:szCs w:val="24"/>
              </w:rPr>
              <w:t>》二星级评价标准</w:t>
            </w:r>
            <w:r w:rsidRPr="0019077D">
              <w:rPr>
                <w:rFonts w:ascii="方正仿宋_GBK" w:eastAsia="方正仿宋_GBK" w:hAnsi="仿宋_GB2312" w:cs="仿宋_GB2312" w:hint="eastAsia"/>
                <w:color w:val="000000" w:themeColor="text1"/>
                <w:sz w:val="24"/>
                <w:szCs w:val="24"/>
              </w:rPr>
              <w:t>。详见设计任务书。</w:t>
            </w:r>
          </w:p>
          <w:p w14:paraId="68FF57BA" w14:textId="6A946E4E" w:rsidR="000847B4" w:rsidRPr="000847B4" w:rsidRDefault="000847B4" w:rsidP="000847B4">
            <w:pPr>
              <w:numPr>
                <w:ilvl w:val="255"/>
                <w:numId w:val="0"/>
              </w:numPr>
              <w:wordWrap w:val="0"/>
              <w:adjustRightInd w:val="0"/>
              <w:snapToGrid w:val="0"/>
              <w:ind w:firstLineChars="200" w:firstLine="480"/>
              <w:rPr>
                <w:rFonts w:hint="eastAsia"/>
              </w:rPr>
            </w:pPr>
            <w:r w:rsidRPr="000847B4">
              <w:rPr>
                <w:rFonts w:ascii="方正仿宋_GBK" w:eastAsia="方正仿宋_GBK" w:hAnsi="仿宋_GB2312" w:cs="仿宋_GB2312"/>
                <w:color w:val="000000" w:themeColor="text1"/>
                <w:sz w:val="24"/>
                <w:szCs w:val="24"/>
              </w:rPr>
              <w:t>本次智能化设计方案中涉及的相关系统及平台设计应能实现与招标人集团层面现有平台及后期建设的平台进行双向数据对接、互联互通统一管理。</w:t>
            </w:r>
          </w:p>
        </w:tc>
      </w:tr>
      <w:tr w:rsidR="00FA7786" w14:paraId="453CF10E" w14:textId="77777777">
        <w:tc>
          <w:tcPr>
            <w:tcW w:w="2051" w:type="dxa"/>
            <w:vAlign w:val="center"/>
          </w:tcPr>
          <w:p w14:paraId="668912F6" w14:textId="77777777" w:rsidR="00FA7786" w:rsidRDefault="00FA7786" w:rsidP="00D0641F">
            <w:pPr>
              <w:spacing w:line="440" w:lineRule="exact"/>
              <w:rPr>
                <w:rFonts w:eastAsia="方正仿宋_GBK"/>
                <w:sz w:val="24"/>
                <w:szCs w:val="24"/>
              </w:rPr>
            </w:pPr>
            <w:r>
              <w:rPr>
                <w:rFonts w:eastAsia="方正仿宋_GBK"/>
                <w:sz w:val="24"/>
                <w:szCs w:val="24"/>
              </w:rPr>
              <w:lastRenderedPageBreak/>
              <w:t>比选人资格要求</w:t>
            </w:r>
          </w:p>
        </w:tc>
        <w:tc>
          <w:tcPr>
            <w:tcW w:w="6471" w:type="dxa"/>
            <w:vAlign w:val="center"/>
          </w:tcPr>
          <w:p w14:paraId="33A95F2E" w14:textId="77777777" w:rsidR="00FA7786" w:rsidRPr="0019077D" w:rsidRDefault="00E423A0" w:rsidP="00FA7786">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（一</w:t>
            </w:r>
            <w:r w:rsidR="00FA7786" w:rsidRPr="0019077D">
              <w:rPr>
                <w:rFonts w:ascii="方正仿宋_GBK" w:eastAsia="方正仿宋_GBK" w:hAnsi="仿宋_GB2312" w:cs="仿宋_GB2312" w:hint="eastAsia"/>
                <w:color w:val="000000" w:themeColor="text1"/>
                <w:sz w:val="24"/>
                <w:szCs w:val="24"/>
              </w:rPr>
              <w:t>）营业执照</w:t>
            </w:r>
          </w:p>
          <w:p w14:paraId="03B52C33" w14:textId="77777777" w:rsidR="00FA7786" w:rsidRPr="0019077D" w:rsidRDefault="00FA7786" w:rsidP="00FA7786">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19077D">
              <w:rPr>
                <w:rFonts w:ascii="方正仿宋_GBK" w:eastAsia="方正仿宋_GBK" w:hAnsi="仿宋_GB2312" w:cs="仿宋_GB2312" w:hint="eastAsia"/>
                <w:color w:val="000000" w:themeColor="text1"/>
                <w:sz w:val="24"/>
                <w:szCs w:val="24"/>
              </w:rPr>
              <w:t>要求比选人必须具备独立法人资格，具有工商行政管理部门颁发的有效法人营业执照。（提供有效的营业执照（正、副本均可）复印件加盖比选申请人公章（鲜章）)。</w:t>
            </w:r>
          </w:p>
          <w:p w14:paraId="586D54C0" w14:textId="77777777" w:rsidR="00E423A0" w:rsidRPr="0019077D" w:rsidRDefault="00E423A0" w:rsidP="00E423A0">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（二</w:t>
            </w:r>
            <w:r w:rsidRPr="0019077D">
              <w:rPr>
                <w:rFonts w:ascii="方正仿宋_GBK" w:eastAsia="方正仿宋_GBK" w:hAnsi="仿宋_GB2312" w:cs="仿宋_GB2312" w:hint="eastAsia"/>
                <w:color w:val="000000" w:themeColor="text1"/>
                <w:sz w:val="24"/>
                <w:szCs w:val="24"/>
              </w:rPr>
              <w:t>）资质条件</w:t>
            </w:r>
          </w:p>
          <w:p w14:paraId="75593ABD" w14:textId="77777777" w:rsidR="00E423A0" w:rsidRDefault="00E423A0" w:rsidP="00E423A0">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19077D">
              <w:rPr>
                <w:rFonts w:ascii="方正仿宋_GBK" w:eastAsia="方正仿宋_GBK" w:hAnsi="仿宋_GB2312" w:cs="仿宋_GB2312" w:hint="eastAsia"/>
                <w:color w:val="000000" w:themeColor="text1"/>
                <w:sz w:val="24"/>
                <w:szCs w:val="24"/>
              </w:rPr>
              <w:t>具备中华人民共和国住房和城乡建设部颁发的建筑智能化系统设计专项甲级及以上资质证书（须提供有效的资质证书（正、副本均可）复印件加盖比选申请人公章（鲜章）)。</w:t>
            </w:r>
          </w:p>
          <w:p w14:paraId="7B2F6190" w14:textId="77777777" w:rsidR="00E423A0" w:rsidRPr="0019077D" w:rsidRDefault="00E423A0" w:rsidP="00E423A0">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19077D">
              <w:rPr>
                <w:rFonts w:ascii="方正仿宋_GBK" w:eastAsia="方正仿宋_GBK" w:hAnsi="仿宋_GB2312" w:cs="仿宋_GB2312" w:hint="eastAsia"/>
                <w:color w:val="000000" w:themeColor="text1"/>
                <w:sz w:val="24"/>
                <w:szCs w:val="24"/>
              </w:rPr>
              <w:t>（三）项目经理</w:t>
            </w:r>
          </w:p>
          <w:p w14:paraId="63BEC9B8" w14:textId="77777777" w:rsidR="00E423A0" w:rsidRPr="0019077D" w:rsidRDefault="00E423A0" w:rsidP="00E423A0">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19077D">
              <w:rPr>
                <w:rFonts w:ascii="方正仿宋_GBK" w:eastAsia="方正仿宋_GBK" w:hAnsi="仿宋_GB2312" w:cs="仿宋_GB2312" w:hint="eastAsia"/>
                <w:color w:val="000000" w:themeColor="text1"/>
                <w:sz w:val="24"/>
                <w:szCs w:val="24"/>
              </w:rPr>
              <w:t>项目经理具备工程系列高级及以上专业职称、机电工程一级及以上建造师证书。（提供职称证、建造师证、身份证，项目经理业绩表及相关合同业绩，提供复印件加盖比选申请</w:t>
            </w:r>
            <w:r w:rsidRPr="0019077D">
              <w:rPr>
                <w:rFonts w:ascii="方正仿宋_GBK" w:eastAsia="方正仿宋_GBK" w:hAnsi="仿宋_GB2312" w:cs="仿宋_GB2312" w:hint="eastAsia"/>
                <w:color w:val="000000" w:themeColor="text1"/>
                <w:sz w:val="24"/>
                <w:szCs w:val="24"/>
              </w:rPr>
              <w:lastRenderedPageBreak/>
              <w:t>人公章（鲜章））。</w:t>
            </w:r>
          </w:p>
          <w:p w14:paraId="294D9427" w14:textId="77777777" w:rsidR="00E423A0" w:rsidRPr="0019077D" w:rsidRDefault="00E423A0" w:rsidP="00E423A0">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19077D">
              <w:rPr>
                <w:rFonts w:ascii="方正仿宋_GBK" w:eastAsia="方正仿宋_GBK" w:hAnsi="仿宋_GB2312" w:cs="仿宋_GB2312" w:hint="eastAsia"/>
                <w:color w:val="000000" w:themeColor="text1"/>
                <w:sz w:val="24"/>
                <w:szCs w:val="24"/>
              </w:rPr>
              <w:t>（四）项目主要管理人员</w:t>
            </w:r>
          </w:p>
          <w:p w14:paraId="20395CC2" w14:textId="77777777" w:rsidR="00FA7786" w:rsidRDefault="00E423A0" w:rsidP="00B825F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19077D">
              <w:rPr>
                <w:rFonts w:ascii="方正仿宋_GBK" w:eastAsia="方正仿宋_GBK" w:hAnsi="仿宋_GB2312" w:cs="仿宋_GB2312" w:hint="eastAsia"/>
                <w:color w:val="000000" w:themeColor="text1"/>
                <w:sz w:val="24"/>
                <w:szCs w:val="24"/>
              </w:rPr>
              <w:t>具备中级及以上专业职称人员不少于4人。（提供职称证、身份证，团队人员配置表，提供复印件加盖比选申请人公章（鲜章））。</w:t>
            </w:r>
          </w:p>
          <w:p w14:paraId="53A847FB" w14:textId="77777777" w:rsidR="00B825FB" w:rsidRPr="0019077D" w:rsidRDefault="00B825FB" w:rsidP="00B825F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19077D">
              <w:rPr>
                <w:rFonts w:ascii="方正仿宋_GBK" w:eastAsia="方正仿宋_GBK" w:hAnsi="仿宋_GB2312" w:cs="仿宋_GB2312" w:hint="eastAsia"/>
                <w:color w:val="000000" w:themeColor="text1"/>
                <w:sz w:val="24"/>
                <w:szCs w:val="24"/>
              </w:rPr>
              <w:t>（五）业绩要求</w:t>
            </w:r>
          </w:p>
          <w:p w14:paraId="79DE494A" w14:textId="77777777" w:rsidR="00B825FB" w:rsidRPr="00B825FB" w:rsidRDefault="00B825FB" w:rsidP="00B825F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19077D">
              <w:rPr>
                <w:rFonts w:ascii="方正仿宋_GBK" w:eastAsia="方正仿宋_GBK" w:hAnsi="仿宋_GB2312" w:cs="仿宋_GB2312" w:hint="eastAsia"/>
                <w:color w:val="000000" w:themeColor="text1"/>
                <w:sz w:val="24"/>
                <w:szCs w:val="24"/>
              </w:rPr>
              <w:t>2019年1月1日至比选截止日，比选人应具有3个或3个以上的智能化设计业绩（业绩证明须包含办公楼设计）。（须提供合同协议书的复印件，</w:t>
            </w:r>
            <w:r>
              <w:rPr>
                <w:rFonts w:ascii="方正仿宋_GBK" w:eastAsia="方正仿宋_GBK" w:hAnsi="仿宋_GB2312" w:cs="仿宋_GB2312" w:hint="eastAsia"/>
                <w:color w:val="000000" w:themeColor="text1"/>
                <w:sz w:val="24"/>
                <w:szCs w:val="24"/>
              </w:rPr>
              <w:t>并加盖比选申请人单位公章，业绩不能证明为综合体项目为无效业绩，</w:t>
            </w:r>
            <w:r>
              <w:rPr>
                <w:rFonts w:ascii="方正仿宋_GBK" w:eastAsia="方正仿宋_GBK" w:hAnsi="仿宋_GB2312" w:cs="仿宋_GB2312" w:hint="eastAsia"/>
                <w:sz w:val="24"/>
                <w:szCs w:val="24"/>
              </w:rPr>
              <w:t>业</w:t>
            </w:r>
            <w:r w:rsidRPr="00667D4E">
              <w:rPr>
                <w:rFonts w:ascii="方正仿宋_GBK" w:eastAsia="方正仿宋_GBK" w:hAnsi="仿宋_GB2312" w:cs="仿宋_GB2312"/>
                <w:sz w:val="24"/>
                <w:szCs w:val="24"/>
              </w:rPr>
              <w:t>绩时间以合同签</w:t>
            </w:r>
            <w:r w:rsidRPr="00B825FB">
              <w:rPr>
                <w:rFonts w:ascii="方正仿宋_GBK" w:eastAsia="方正仿宋_GBK" w:hAnsi="仿宋_GB2312" w:cs="仿宋_GB2312"/>
                <w:color w:val="000000" w:themeColor="text1"/>
                <w:sz w:val="24"/>
                <w:szCs w:val="24"/>
              </w:rPr>
              <w:t>订时间为准）</w:t>
            </w:r>
            <w:r w:rsidRPr="00B825FB">
              <w:rPr>
                <w:rFonts w:ascii="方正仿宋_GBK" w:eastAsia="方正仿宋_GBK" w:hAnsi="仿宋_GB2312" w:cs="仿宋_GB2312" w:hint="eastAsia"/>
                <w:color w:val="000000" w:themeColor="text1"/>
                <w:sz w:val="24"/>
                <w:szCs w:val="24"/>
              </w:rPr>
              <w:t>。</w:t>
            </w:r>
          </w:p>
          <w:p w14:paraId="5FAE854E" w14:textId="77777777" w:rsidR="00FA7786" w:rsidRDefault="00FA7786" w:rsidP="00B825FB">
            <w:pPr>
              <w:numPr>
                <w:ilvl w:val="255"/>
                <w:numId w:val="0"/>
              </w:numPr>
              <w:wordWrap w:val="0"/>
              <w:adjustRightInd w:val="0"/>
              <w:snapToGrid w:val="0"/>
              <w:ind w:firstLineChars="200" w:firstLine="480"/>
              <w:rPr>
                <w:rFonts w:eastAsia="方正仿宋_GBK"/>
                <w:sz w:val="24"/>
                <w:szCs w:val="24"/>
              </w:rPr>
            </w:pPr>
            <w:r w:rsidRPr="00B825FB">
              <w:rPr>
                <w:rFonts w:ascii="方正仿宋_GBK" w:eastAsia="方正仿宋_GBK" w:hAnsi="仿宋_GB2312" w:cs="仿宋_GB2312"/>
                <w:color w:val="000000" w:themeColor="text1"/>
                <w:sz w:val="24"/>
                <w:szCs w:val="24"/>
              </w:rPr>
              <w:t>本比选</w:t>
            </w:r>
            <w:r w:rsidR="00B825FB" w:rsidRPr="00B825FB">
              <w:rPr>
                <w:rFonts w:ascii="方正仿宋_GBK" w:eastAsia="方正仿宋_GBK" w:hAnsi="仿宋_GB2312" w:cs="仿宋_GB2312" w:hint="eastAsia"/>
                <w:color w:val="000000" w:themeColor="text1"/>
                <w:sz w:val="24"/>
                <w:szCs w:val="24"/>
              </w:rPr>
              <w:t>不</w:t>
            </w:r>
            <w:r w:rsidRPr="00B825FB">
              <w:rPr>
                <w:rFonts w:ascii="方正仿宋_GBK" w:eastAsia="方正仿宋_GBK" w:hAnsi="仿宋_GB2312" w:cs="仿宋_GB2312" w:hint="eastAsia"/>
                <w:color w:val="000000" w:themeColor="text1"/>
                <w:sz w:val="24"/>
                <w:szCs w:val="24"/>
              </w:rPr>
              <w:t>接受</w:t>
            </w:r>
            <w:r w:rsidRPr="00B825FB">
              <w:rPr>
                <w:rFonts w:ascii="方正仿宋_GBK" w:eastAsia="方正仿宋_GBK" w:hAnsi="仿宋_GB2312" w:cs="仿宋_GB2312"/>
                <w:color w:val="000000" w:themeColor="text1"/>
                <w:sz w:val="24"/>
                <w:szCs w:val="24"/>
              </w:rPr>
              <w:t>联合体</w:t>
            </w:r>
            <w:r w:rsidRPr="00B825FB">
              <w:rPr>
                <w:rFonts w:ascii="方正仿宋_GBK" w:eastAsia="方正仿宋_GBK" w:hAnsi="仿宋_GB2312" w:cs="仿宋_GB2312" w:hint="eastAsia"/>
                <w:color w:val="000000" w:themeColor="text1"/>
                <w:sz w:val="24"/>
                <w:szCs w:val="24"/>
              </w:rPr>
              <w:t>投标</w:t>
            </w:r>
            <w:r w:rsidRPr="00B825FB">
              <w:rPr>
                <w:rFonts w:ascii="方正仿宋_GBK" w:eastAsia="方正仿宋_GBK" w:hAnsi="仿宋_GB2312" w:cs="仿宋_GB2312"/>
                <w:color w:val="000000" w:themeColor="text1"/>
                <w:sz w:val="24"/>
                <w:szCs w:val="24"/>
              </w:rPr>
              <w:t>。</w:t>
            </w:r>
          </w:p>
        </w:tc>
      </w:tr>
      <w:tr w:rsidR="00FA7786" w14:paraId="38F248A5" w14:textId="77777777">
        <w:tc>
          <w:tcPr>
            <w:tcW w:w="2051" w:type="dxa"/>
            <w:vAlign w:val="center"/>
          </w:tcPr>
          <w:p w14:paraId="4DF87941" w14:textId="77777777" w:rsidR="00FA7786" w:rsidRDefault="00FA7786">
            <w:pPr>
              <w:spacing w:line="440" w:lineRule="exact"/>
              <w:rPr>
                <w:rFonts w:eastAsia="方正仿宋_GBK"/>
                <w:sz w:val="24"/>
                <w:szCs w:val="24"/>
              </w:rPr>
            </w:pPr>
            <w:r>
              <w:rPr>
                <w:rFonts w:eastAsia="方正仿宋_GBK"/>
                <w:sz w:val="24"/>
                <w:szCs w:val="24"/>
              </w:rPr>
              <w:lastRenderedPageBreak/>
              <w:t>比选文件递交时间、地点及比选文件份数</w:t>
            </w:r>
          </w:p>
        </w:tc>
        <w:tc>
          <w:tcPr>
            <w:tcW w:w="6471" w:type="dxa"/>
            <w:vAlign w:val="center"/>
          </w:tcPr>
          <w:p w14:paraId="5050A447" w14:textId="77777777" w:rsidR="00FA7786" w:rsidRPr="00F44920" w:rsidRDefault="00FA7786" w:rsidP="00F44920">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F44920">
              <w:rPr>
                <w:rFonts w:ascii="方正仿宋_GBK" w:eastAsia="方正仿宋_GBK" w:hAnsi="仿宋_GB2312" w:cs="仿宋_GB2312"/>
                <w:color w:val="000000" w:themeColor="text1"/>
                <w:sz w:val="24"/>
                <w:szCs w:val="24"/>
              </w:rPr>
              <w:t xml:space="preserve">递交时间：2021年  月   日   时  分截止。    </w:t>
            </w:r>
          </w:p>
          <w:p w14:paraId="40BB26B0" w14:textId="77777777" w:rsidR="00FA7786" w:rsidRPr="00F44920" w:rsidRDefault="00FA7786" w:rsidP="00F44920">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F44920">
              <w:rPr>
                <w:rFonts w:ascii="方正仿宋_GBK" w:eastAsia="方正仿宋_GBK" w:hAnsi="仿宋_GB2312" w:cs="仿宋_GB2312"/>
                <w:color w:val="000000" w:themeColor="text1"/>
                <w:sz w:val="24"/>
                <w:szCs w:val="24"/>
              </w:rPr>
              <w:t>递交地点：重庆市北部新区泰山大道东段梧桐路6号（交通开投大厦</w:t>
            </w:r>
            <w:r w:rsidRPr="00F44920">
              <w:rPr>
                <w:rFonts w:ascii="方正仿宋_GBK" w:eastAsia="方正仿宋_GBK" w:hAnsi="仿宋_GB2312" w:cs="仿宋_GB2312" w:hint="eastAsia"/>
                <w:color w:val="000000" w:themeColor="text1"/>
                <w:sz w:val="24"/>
                <w:szCs w:val="24"/>
              </w:rPr>
              <w:t>xxxx</w:t>
            </w:r>
            <w:r w:rsidRPr="00F44920">
              <w:rPr>
                <w:rFonts w:ascii="方正仿宋_GBK" w:eastAsia="方正仿宋_GBK" w:hAnsi="仿宋_GB2312" w:cs="仿宋_GB2312"/>
                <w:color w:val="000000" w:themeColor="text1"/>
                <w:sz w:val="24"/>
                <w:szCs w:val="24"/>
              </w:rPr>
              <w:t>室）</w:t>
            </w:r>
          </w:p>
          <w:p w14:paraId="66C8012E" w14:textId="77777777" w:rsidR="00FA7786" w:rsidRPr="00F44920" w:rsidRDefault="00FA7786" w:rsidP="00F44920">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F44920">
              <w:rPr>
                <w:rFonts w:ascii="方正仿宋_GBK" w:eastAsia="方正仿宋_GBK" w:hAnsi="仿宋_GB2312" w:cs="仿宋_GB2312"/>
                <w:color w:val="000000" w:themeColor="text1"/>
                <w:sz w:val="24"/>
                <w:szCs w:val="24"/>
              </w:rPr>
              <w:t>比选时间：2021年  月  日  时  分</w:t>
            </w:r>
          </w:p>
          <w:p w14:paraId="21E23A59" w14:textId="09DA927A" w:rsidR="00FA7786" w:rsidRPr="00F44920" w:rsidRDefault="00FA7786" w:rsidP="00F44920">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F44920">
              <w:rPr>
                <w:rFonts w:ascii="方正仿宋_GBK" w:eastAsia="方正仿宋_GBK" w:hAnsi="仿宋_GB2312" w:cs="仿宋_GB2312"/>
                <w:color w:val="000000" w:themeColor="text1"/>
                <w:sz w:val="24"/>
                <w:szCs w:val="24"/>
              </w:rPr>
              <w:t>比选文件份数：正本</w:t>
            </w:r>
            <w:r w:rsidRPr="00F44920">
              <w:rPr>
                <w:rFonts w:ascii="方正仿宋_GBK" w:eastAsia="方正仿宋_GBK" w:hAnsi="仿宋_GB2312" w:cs="仿宋_GB2312" w:hint="eastAsia"/>
                <w:color w:val="000000" w:themeColor="text1"/>
                <w:sz w:val="24"/>
                <w:szCs w:val="24"/>
              </w:rPr>
              <w:t xml:space="preserve"> </w:t>
            </w:r>
            <w:r w:rsidR="00F44920" w:rsidRPr="00F44920">
              <w:rPr>
                <w:rFonts w:ascii="方正仿宋_GBK" w:eastAsia="方正仿宋_GBK" w:hAnsi="仿宋_GB2312" w:cs="仿宋_GB2312" w:hint="eastAsia"/>
                <w:color w:val="000000" w:themeColor="text1"/>
                <w:sz w:val="24"/>
                <w:szCs w:val="24"/>
              </w:rPr>
              <w:t>1</w:t>
            </w:r>
            <w:r w:rsidRPr="00F44920">
              <w:rPr>
                <w:rFonts w:ascii="方正仿宋_GBK" w:eastAsia="方正仿宋_GBK" w:hAnsi="仿宋_GB2312" w:cs="仿宋_GB2312" w:hint="eastAsia"/>
                <w:color w:val="000000" w:themeColor="text1"/>
                <w:sz w:val="24"/>
                <w:szCs w:val="24"/>
              </w:rPr>
              <w:t xml:space="preserve"> </w:t>
            </w:r>
            <w:r w:rsidRPr="00F44920">
              <w:rPr>
                <w:rFonts w:ascii="方正仿宋_GBK" w:eastAsia="方正仿宋_GBK" w:hAnsi="仿宋_GB2312" w:cs="仿宋_GB2312"/>
                <w:color w:val="000000" w:themeColor="text1"/>
                <w:sz w:val="24"/>
                <w:szCs w:val="24"/>
              </w:rPr>
              <w:t>份，</w:t>
            </w:r>
            <w:r w:rsidRPr="00F44920">
              <w:rPr>
                <w:rFonts w:ascii="方正仿宋_GBK" w:eastAsia="方正仿宋_GBK" w:hAnsi="仿宋_GB2312" w:cs="仿宋_GB2312" w:hint="eastAsia"/>
                <w:color w:val="000000" w:themeColor="text1"/>
                <w:sz w:val="24"/>
                <w:szCs w:val="24"/>
              </w:rPr>
              <w:t xml:space="preserve">副本 </w:t>
            </w:r>
            <w:r w:rsidR="00F44920" w:rsidRPr="00F44920">
              <w:rPr>
                <w:rFonts w:ascii="方正仿宋_GBK" w:eastAsia="方正仿宋_GBK" w:hAnsi="仿宋_GB2312" w:cs="仿宋_GB2312" w:hint="eastAsia"/>
                <w:color w:val="000000" w:themeColor="text1"/>
                <w:sz w:val="24"/>
                <w:szCs w:val="24"/>
              </w:rPr>
              <w:t>1</w:t>
            </w:r>
            <w:r w:rsidRPr="00F44920">
              <w:rPr>
                <w:rFonts w:ascii="方正仿宋_GBK" w:eastAsia="方正仿宋_GBK" w:hAnsi="仿宋_GB2312" w:cs="仿宋_GB2312" w:hint="eastAsia"/>
                <w:color w:val="000000" w:themeColor="text1"/>
                <w:sz w:val="24"/>
                <w:szCs w:val="24"/>
              </w:rPr>
              <w:t xml:space="preserve"> 份</w:t>
            </w:r>
          </w:p>
          <w:p w14:paraId="7EE52CBD" w14:textId="77777777" w:rsidR="00FA7786" w:rsidRPr="00F44920" w:rsidRDefault="00FA7786" w:rsidP="00F44920">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F44920">
              <w:rPr>
                <w:rFonts w:ascii="方正仿宋_GBK" w:eastAsia="方正仿宋_GBK" w:hAnsi="仿宋_GB2312" w:cs="仿宋_GB2312"/>
                <w:color w:val="000000" w:themeColor="text1"/>
                <w:sz w:val="24"/>
                <w:szCs w:val="24"/>
              </w:rPr>
              <w:t>特别提示：递交比选文件的人员需提供健康码绿码和行程码绿码方可进入交通开投大厦，请勿派遣近期离渝或经过中高风险地区的相关人员进行比选文件递交,同时请注意，疫情期间，交通开投大厦电梯一次限乘坐8人，请预留足够的递交时间</w:t>
            </w:r>
            <w:r w:rsidR="00F44920">
              <w:rPr>
                <w:rFonts w:ascii="方正仿宋_GBK" w:eastAsia="方正仿宋_GBK" w:hAnsi="仿宋_GB2312" w:cs="仿宋_GB2312" w:hint="eastAsia"/>
                <w:color w:val="000000" w:themeColor="text1"/>
                <w:sz w:val="24"/>
                <w:szCs w:val="24"/>
              </w:rPr>
              <w:t>。</w:t>
            </w:r>
          </w:p>
        </w:tc>
      </w:tr>
      <w:tr w:rsidR="00FA7786" w14:paraId="45A7925E" w14:textId="77777777">
        <w:tc>
          <w:tcPr>
            <w:tcW w:w="2051" w:type="dxa"/>
            <w:vAlign w:val="center"/>
          </w:tcPr>
          <w:p w14:paraId="41D9B0B1" w14:textId="77777777" w:rsidR="00FA7786" w:rsidRDefault="00FA7786">
            <w:pPr>
              <w:spacing w:line="440" w:lineRule="exact"/>
              <w:rPr>
                <w:rFonts w:eastAsia="方正仿宋_GBK"/>
                <w:sz w:val="24"/>
                <w:szCs w:val="24"/>
              </w:rPr>
            </w:pPr>
            <w:r>
              <w:rPr>
                <w:rFonts w:eastAsia="方正仿宋_GBK"/>
                <w:sz w:val="24"/>
                <w:szCs w:val="24"/>
              </w:rPr>
              <w:t>限价及比选报价要求</w:t>
            </w:r>
          </w:p>
        </w:tc>
        <w:tc>
          <w:tcPr>
            <w:tcW w:w="6471" w:type="dxa"/>
            <w:vAlign w:val="center"/>
          </w:tcPr>
          <w:p w14:paraId="575C4C78" w14:textId="77777777" w:rsidR="00DD3FD3" w:rsidRDefault="00FA7786" w:rsidP="00DD3FD3">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DD3FD3">
              <w:rPr>
                <w:rFonts w:ascii="方正仿宋_GBK" w:eastAsia="方正仿宋_GBK" w:hAnsi="仿宋_GB2312" w:cs="仿宋_GB2312" w:hint="eastAsia"/>
                <w:color w:val="000000" w:themeColor="text1"/>
                <w:sz w:val="24"/>
                <w:szCs w:val="24"/>
              </w:rPr>
              <w:t>本次比选报价为</w:t>
            </w:r>
            <w:r w:rsidR="00DD3FD3" w:rsidRPr="00DD3FD3">
              <w:rPr>
                <w:rFonts w:ascii="方正仿宋_GBK" w:eastAsia="方正仿宋_GBK" w:hAnsi="仿宋_GB2312" w:cs="仿宋_GB2312" w:hint="eastAsia"/>
                <w:color w:val="000000" w:themeColor="text1"/>
                <w:sz w:val="24"/>
                <w:szCs w:val="24"/>
              </w:rPr>
              <w:t>包干总价，总限价</w:t>
            </w:r>
            <w:r w:rsidR="00DD3FD3">
              <w:rPr>
                <w:rFonts w:ascii="方正仿宋_GBK" w:eastAsia="方正仿宋_GBK" w:hAnsi="仿宋_GB2312" w:cs="仿宋_GB2312"/>
                <w:color w:val="000000" w:themeColor="text1"/>
                <w:sz w:val="24"/>
                <w:szCs w:val="24"/>
              </w:rPr>
              <w:t>25</w:t>
            </w:r>
            <w:r w:rsidR="00DD3FD3">
              <w:rPr>
                <w:rFonts w:ascii="方正仿宋_GBK" w:eastAsia="方正仿宋_GBK" w:hAnsi="仿宋_GB2312" w:cs="仿宋_GB2312" w:hint="eastAsia"/>
                <w:color w:val="000000" w:themeColor="text1"/>
                <w:sz w:val="24"/>
                <w:szCs w:val="24"/>
              </w:rPr>
              <w:t>万</w:t>
            </w:r>
            <w:r w:rsidR="00DD3FD3" w:rsidRPr="009E216D">
              <w:rPr>
                <w:rFonts w:ascii="方正仿宋_GBK" w:eastAsia="方正仿宋_GBK" w:hAnsi="仿宋_GB2312" w:cs="仿宋_GB2312" w:hint="eastAsia"/>
                <w:color w:val="000000" w:themeColor="text1"/>
                <w:sz w:val="24"/>
                <w:szCs w:val="24"/>
              </w:rPr>
              <w:t>元</w:t>
            </w:r>
            <w:r w:rsidR="00DD3FD3" w:rsidRPr="00DD3FD3">
              <w:rPr>
                <w:rFonts w:ascii="方正仿宋_GBK" w:eastAsia="方正仿宋_GBK" w:hAnsi="仿宋_GB2312" w:cs="仿宋_GB2312" w:hint="eastAsia"/>
                <w:color w:val="000000" w:themeColor="text1"/>
                <w:sz w:val="24"/>
                <w:szCs w:val="24"/>
              </w:rPr>
              <w:t>。包括不限于完成本项目范围内所有系统的设计工作，以及配合甲方进行各阶段设计审批及施工图审查、提供设计技术交底、解决施工中的设计技术问题、参加竣工验收等技术服务、乙方及其工作人员到现场配合及办公费用、差旅费用的全部费用。</w:t>
            </w:r>
          </w:p>
          <w:p w14:paraId="0AEE6D17" w14:textId="77777777" w:rsidR="00DD3FD3" w:rsidRDefault="00DD3FD3" w:rsidP="00DD3FD3">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DD3FD3">
              <w:rPr>
                <w:rFonts w:ascii="方正仿宋_GBK" w:eastAsia="方正仿宋_GBK" w:hAnsi="仿宋_GB2312" w:cs="仿宋_GB2312" w:hint="eastAsia"/>
                <w:color w:val="000000" w:themeColor="text1"/>
                <w:sz w:val="24"/>
                <w:szCs w:val="24"/>
              </w:rPr>
              <w:t>不论任何原因增加的一切费用均包含在本包干总价内，不作调整。本次比选为一次性最终报价，不再议价。</w:t>
            </w:r>
          </w:p>
          <w:p w14:paraId="77DBC87E" w14:textId="77777777" w:rsidR="00FA7786" w:rsidRPr="00DD3FD3" w:rsidRDefault="00DD3FD3" w:rsidP="00DD3FD3">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DD3FD3">
              <w:rPr>
                <w:rFonts w:ascii="方正仿宋_GBK" w:eastAsia="方正仿宋_GBK" w:hAnsi="仿宋_GB2312" w:cs="仿宋_GB2312" w:hint="eastAsia"/>
                <w:color w:val="000000" w:themeColor="text1"/>
                <w:sz w:val="24"/>
                <w:szCs w:val="24"/>
              </w:rPr>
              <w:t>请比选人根据自身情况自主报价，报价超过该限价的为否决比选。</w:t>
            </w:r>
            <w:r w:rsidR="00EA0478">
              <w:rPr>
                <w:rFonts w:ascii="方正仿宋_GBK" w:eastAsia="方正仿宋_GBK" w:hAnsi="仿宋_GB2312" w:cs="仿宋_GB2312" w:hint="eastAsia"/>
                <w:sz w:val="24"/>
                <w:szCs w:val="24"/>
              </w:rPr>
              <w:t>（</w:t>
            </w:r>
            <w:r w:rsidR="00EA0478" w:rsidRPr="00281C10">
              <w:rPr>
                <w:rFonts w:ascii="方正仿宋_GBK" w:eastAsia="方正仿宋_GBK" w:hAnsi="仿宋_GB2312" w:cs="仿宋_GB2312"/>
                <w:sz w:val="24"/>
                <w:szCs w:val="24"/>
              </w:rPr>
              <w:t>报价金额保留</w:t>
            </w:r>
            <w:r w:rsidR="00EA0478" w:rsidRPr="00281C10">
              <w:rPr>
                <w:rFonts w:eastAsia="方正仿宋_GBK"/>
                <w:sz w:val="24"/>
                <w:szCs w:val="24"/>
              </w:rPr>
              <w:t>2</w:t>
            </w:r>
            <w:r w:rsidR="00EA0478" w:rsidRPr="00281C10">
              <w:rPr>
                <w:rFonts w:ascii="方正仿宋_GBK" w:eastAsia="方正仿宋_GBK" w:hAnsi="仿宋_GB2312" w:cs="仿宋_GB2312"/>
                <w:sz w:val="24"/>
                <w:szCs w:val="24"/>
              </w:rPr>
              <w:t>位小数，且小数点后不为</w:t>
            </w:r>
            <w:r w:rsidR="00EA0478" w:rsidRPr="00281C10">
              <w:rPr>
                <w:rFonts w:eastAsia="方正仿宋_GBK"/>
                <w:sz w:val="24"/>
                <w:szCs w:val="24"/>
              </w:rPr>
              <w:t>0</w:t>
            </w:r>
            <w:r w:rsidR="00EA0478" w:rsidRPr="00281C10">
              <w:rPr>
                <w:rFonts w:ascii="方正仿宋_GBK" w:eastAsia="方正仿宋_GBK" w:hAnsi="仿宋_GB2312" w:cs="仿宋_GB2312" w:hint="eastAsia"/>
                <w:sz w:val="24"/>
                <w:szCs w:val="24"/>
              </w:rPr>
              <w:t>）</w:t>
            </w:r>
          </w:p>
        </w:tc>
      </w:tr>
      <w:tr w:rsidR="002675A2" w14:paraId="3A6445A5" w14:textId="77777777">
        <w:tc>
          <w:tcPr>
            <w:tcW w:w="2051" w:type="dxa"/>
            <w:vAlign w:val="center"/>
          </w:tcPr>
          <w:p w14:paraId="48A6FF15" w14:textId="77777777" w:rsidR="002675A2" w:rsidRDefault="002675A2">
            <w:pPr>
              <w:spacing w:line="440" w:lineRule="exact"/>
              <w:rPr>
                <w:rFonts w:eastAsia="方正仿宋_GBK"/>
                <w:sz w:val="24"/>
                <w:szCs w:val="24"/>
              </w:rPr>
            </w:pPr>
            <w:r w:rsidRPr="001401B1">
              <w:rPr>
                <w:rFonts w:eastAsia="方正仿宋_GBK" w:hint="eastAsia"/>
                <w:sz w:val="24"/>
                <w:szCs w:val="24"/>
              </w:rPr>
              <w:t>比选文件评审标准（</w:t>
            </w:r>
            <w:r w:rsidRPr="001401B1">
              <w:rPr>
                <w:rFonts w:eastAsia="方正仿宋_GBK" w:hint="eastAsia"/>
                <w:sz w:val="24"/>
                <w:szCs w:val="24"/>
              </w:rPr>
              <w:t>100</w:t>
            </w:r>
            <w:r w:rsidRPr="001401B1">
              <w:rPr>
                <w:rFonts w:eastAsia="方正仿宋_GBK" w:hint="eastAsia"/>
                <w:sz w:val="24"/>
                <w:szCs w:val="24"/>
              </w:rPr>
              <w:t>分）</w:t>
            </w:r>
          </w:p>
        </w:tc>
        <w:tc>
          <w:tcPr>
            <w:tcW w:w="6471" w:type="dxa"/>
            <w:vAlign w:val="center"/>
          </w:tcPr>
          <w:p w14:paraId="4994A7CA" w14:textId="77777777" w:rsidR="001401B1" w:rsidRPr="001401B1" w:rsidRDefault="001401B1" w:rsidP="001401B1">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1401B1">
              <w:rPr>
                <w:rFonts w:ascii="方正仿宋_GBK" w:eastAsia="方正仿宋_GBK" w:hAnsi="仿宋_GB2312" w:cs="仿宋_GB2312" w:hint="eastAsia"/>
                <w:color w:val="000000" w:themeColor="text1"/>
                <w:sz w:val="24"/>
                <w:szCs w:val="24"/>
              </w:rPr>
              <w:t>分值构成：商务部分40分，经济部分60分。</w:t>
            </w:r>
          </w:p>
          <w:p w14:paraId="66F5BE15" w14:textId="77777777" w:rsidR="001401B1" w:rsidRPr="001401B1" w:rsidRDefault="001401B1" w:rsidP="001401B1">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1401B1">
              <w:rPr>
                <w:rFonts w:ascii="方正仿宋_GBK" w:eastAsia="方正仿宋_GBK" w:hAnsi="仿宋_GB2312" w:cs="仿宋_GB2312" w:hint="eastAsia"/>
                <w:color w:val="000000" w:themeColor="text1"/>
                <w:sz w:val="24"/>
                <w:szCs w:val="24"/>
              </w:rPr>
              <w:t>（一）商务部分40分</w:t>
            </w:r>
          </w:p>
          <w:p w14:paraId="7C8A1354" w14:textId="77777777" w:rsidR="001401B1" w:rsidRPr="001401B1" w:rsidRDefault="001401B1" w:rsidP="001401B1">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1401B1">
              <w:rPr>
                <w:rFonts w:ascii="方正仿宋_GBK" w:eastAsia="方正仿宋_GBK" w:hAnsi="仿宋_GB2312" w:cs="仿宋_GB2312" w:hint="eastAsia"/>
                <w:color w:val="000000" w:themeColor="text1"/>
                <w:sz w:val="24"/>
                <w:szCs w:val="24"/>
              </w:rPr>
              <w:t>（1）2019年至今，比选人在满足资格要求的基础上，每增加一个类似项目设计业绩，得3分，本项最多得15分。</w:t>
            </w:r>
          </w:p>
          <w:p w14:paraId="58146657" w14:textId="77777777" w:rsidR="001401B1" w:rsidRPr="001401B1" w:rsidRDefault="001401B1" w:rsidP="001401B1">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1401B1">
              <w:rPr>
                <w:rFonts w:ascii="方正仿宋_GBK" w:eastAsia="方正仿宋_GBK" w:hAnsi="仿宋_GB2312" w:cs="仿宋_GB2312" w:hint="eastAsia"/>
                <w:color w:val="000000" w:themeColor="text1"/>
                <w:sz w:val="24"/>
                <w:szCs w:val="24"/>
              </w:rPr>
              <w:t>注：类似项目设计业绩指商业综合体、办公楼、酒店类项目设计业绩等，以项目合同名称为准（提供合同复印件，时间以合同签订时间为准）。</w:t>
            </w:r>
          </w:p>
          <w:p w14:paraId="21A6F5F1" w14:textId="77777777" w:rsidR="001401B1" w:rsidRPr="001401B1" w:rsidRDefault="001401B1" w:rsidP="001401B1">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1401B1">
              <w:rPr>
                <w:rFonts w:ascii="方正仿宋_GBK" w:eastAsia="方正仿宋_GBK" w:hAnsi="仿宋_GB2312" w:cs="仿宋_GB2312" w:hint="eastAsia"/>
                <w:color w:val="000000" w:themeColor="text1"/>
                <w:sz w:val="24"/>
                <w:szCs w:val="24"/>
              </w:rPr>
              <w:t>（2）近三年合作单位，履约优秀，服务质量高。2019</w:t>
            </w:r>
            <w:r w:rsidRPr="001401B1">
              <w:rPr>
                <w:rFonts w:ascii="方正仿宋_GBK" w:eastAsia="方正仿宋_GBK" w:hAnsi="仿宋_GB2312" w:cs="仿宋_GB2312" w:hint="eastAsia"/>
                <w:color w:val="000000" w:themeColor="text1"/>
                <w:sz w:val="24"/>
                <w:szCs w:val="24"/>
              </w:rPr>
              <w:lastRenderedPageBreak/>
              <w:t>年至今，类似业绩项目超过5个被甲方评优、评奖的。每提供1个得2分，本项最多得10分（提供合同复印件及评优、获奖证明复印件）。</w:t>
            </w:r>
          </w:p>
          <w:p w14:paraId="1D35EC54" w14:textId="77777777" w:rsidR="001401B1" w:rsidRPr="001401B1" w:rsidRDefault="001401B1" w:rsidP="001401B1">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1401B1">
              <w:rPr>
                <w:rFonts w:ascii="方正仿宋_GBK" w:eastAsia="方正仿宋_GBK" w:hAnsi="仿宋_GB2312" w:cs="仿宋_GB2312" w:hint="eastAsia"/>
                <w:color w:val="000000" w:themeColor="text1"/>
                <w:sz w:val="24"/>
                <w:szCs w:val="24"/>
              </w:rPr>
              <w:t>（3）2019年至今，具有TOD公共交通上盖项目设计业绩，得4分（提供合同复印件，时间以合同签订时间为准）。</w:t>
            </w:r>
          </w:p>
          <w:p w14:paraId="38B81AD2" w14:textId="77777777" w:rsidR="001401B1" w:rsidRPr="001401B1" w:rsidRDefault="001401B1" w:rsidP="001401B1">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1401B1">
              <w:rPr>
                <w:rFonts w:ascii="方正仿宋_GBK" w:eastAsia="方正仿宋_GBK" w:hAnsi="仿宋_GB2312" w:cs="仿宋_GB2312" w:hint="eastAsia"/>
                <w:color w:val="000000" w:themeColor="text1"/>
                <w:sz w:val="24"/>
                <w:szCs w:val="24"/>
              </w:rPr>
              <w:t>（4）2019年至今，拟派的项目经理拥有TOD公共交通上盖项目设计业绩，得3分（提供合同复印件，时间以合同签订时间为准）。</w:t>
            </w:r>
          </w:p>
          <w:p w14:paraId="09E9CEFF" w14:textId="77777777" w:rsidR="001401B1" w:rsidRPr="001401B1" w:rsidRDefault="001401B1" w:rsidP="001401B1">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1401B1">
              <w:rPr>
                <w:rFonts w:ascii="方正仿宋_GBK" w:eastAsia="方正仿宋_GBK" w:hAnsi="仿宋_GB2312" w:cs="仿宋_GB2312" w:hint="eastAsia"/>
                <w:color w:val="000000" w:themeColor="text1"/>
                <w:sz w:val="24"/>
                <w:szCs w:val="24"/>
              </w:rPr>
              <w:t>（5）在满足资格要求基础上，项目主要管理人员每增加一名高级技术职称，得2分，最多得8分。（提供职称证、身份证，团队人员配置表，提供复印件加盖比选申请人公章（鲜章）。</w:t>
            </w:r>
          </w:p>
          <w:p w14:paraId="69B6C4E8" w14:textId="77777777" w:rsidR="001401B1" w:rsidRPr="001401B1" w:rsidRDefault="001401B1" w:rsidP="001401B1">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1401B1">
              <w:rPr>
                <w:rFonts w:ascii="方正仿宋_GBK" w:eastAsia="方正仿宋_GBK" w:hAnsi="仿宋_GB2312" w:cs="仿宋_GB2312" w:hint="eastAsia"/>
                <w:color w:val="000000" w:themeColor="text1"/>
                <w:sz w:val="24"/>
                <w:szCs w:val="24"/>
              </w:rPr>
              <w:t>（二）经济部分（60分）</w:t>
            </w:r>
          </w:p>
          <w:p w14:paraId="23ACE1EF" w14:textId="77777777" w:rsidR="002675A2" w:rsidRDefault="001401B1" w:rsidP="001401B1">
            <w:pPr>
              <w:numPr>
                <w:ilvl w:val="255"/>
                <w:numId w:val="0"/>
              </w:numPr>
              <w:wordWrap w:val="0"/>
              <w:adjustRightInd w:val="0"/>
              <w:snapToGrid w:val="0"/>
              <w:ind w:firstLineChars="200" w:firstLine="480"/>
              <w:rPr>
                <w:rFonts w:eastAsia="方正仿宋_GBK"/>
                <w:color w:val="0000FF"/>
                <w:sz w:val="24"/>
              </w:rPr>
            </w:pPr>
            <w:r w:rsidRPr="001401B1">
              <w:rPr>
                <w:rFonts w:ascii="方正仿宋_GBK" w:eastAsia="方正仿宋_GBK" w:hAnsi="仿宋_GB2312" w:cs="仿宋_GB2312" w:hint="eastAsia"/>
                <w:color w:val="000000" w:themeColor="text1"/>
                <w:sz w:val="24"/>
                <w:szCs w:val="24"/>
              </w:rPr>
              <w:t>所有满足比选文件要求的有效报价的平均值为基准价，各比选人的报价每高于或低于该基准价1%时，扣0.1分，扣完为止。</w:t>
            </w:r>
          </w:p>
        </w:tc>
      </w:tr>
      <w:tr w:rsidR="00FA7786" w14:paraId="4D4E2E54" w14:textId="77777777">
        <w:tc>
          <w:tcPr>
            <w:tcW w:w="2051" w:type="dxa"/>
            <w:vAlign w:val="center"/>
          </w:tcPr>
          <w:p w14:paraId="33D0B125" w14:textId="77777777" w:rsidR="00FA7786" w:rsidRDefault="00FA7786" w:rsidP="00D0641F">
            <w:pPr>
              <w:spacing w:line="440" w:lineRule="exact"/>
              <w:rPr>
                <w:rFonts w:eastAsia="方正仿宋_GBK"/>
                <w:sz w:val="24"/>
                <w:szCs w:val="24"/>
              </w:rPr>
            </w:pPr>
            <w:r>
              <w:rPr>
                <w:rFonts w:eastAsia="方正仿宋_GBK"/>
                <w:sz w:val="24"/>
                <w:szCs w:val="24"/>
              </w:rPr>
              <w:lastRenderedPageBreak/>
              <w:t>费用支付方式</w:t>
            </w:r>
          </w:p>
        </w:tc>
        <w:tc>
          <w:tcPr>
            <w:tcW w:w="6471" w:type="dxa"/>
            <w:vAlign w:val="center"/>
          </w:tcPr>
          <w:p w14:paraId="6828A8FD" w14:textId="77777777" w:rsidR="00D0641F" w:rsidRPr="0019077D" w:rsidRDefault="00D0641F" w:rsidP="00D0641F">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bookmarkStart w:id="1" w:name="_Hlk80975029"/>
            <w:r w:rsidRPr="0019077D">
              <w:rPr>
                <w:rFonts w:ascii="方正仿宋_GBK" w:eastAsia="方正仿宋_GBK" w:hAnsi="仿宋_GB2312" w:cs="仿宋_GB2312" w:hint="eastAsia"/>
                <w:color w:val="000000" w:themeColor="text1"/>
                <w:sz w:val="24"/>
                <w:szCs w:val="24"/>
              </w:rPr>
              <w:t>第一次付款：合同签订后15个工作日内支付至合同金额的10%；</w:t>
            </w:r>
          </w:p>
          <w:p w14:paraId="7AE7D5DC" w14:textId="77777777" w:rsidR="00D0641F" w:rsidRPr="0019077D" w:rsidRDefault="00D0641F" w:rsidP="00D0641F">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19077D">
              <w:rPr>
                <w:rFonts w:ascii="方正仿宋_GBK" w:eastAsia="方正仿宋_GBK" w:hAnsi="仿宋_GB2312" w:cs="仿宋_GB2312" w:hint="eastAsia"/>
                <w:color w:val="000000" w:themeColor="text1"/>
                <w:sz w:val="24"/>
                <w:szCs w:val="24"/>
              </w:rPr>
              <w:t>第二次付款：</w:t>
            </w:r>
            <w:r w:rsidRPr="00CF4C85">
              <w:rPr>
                <w:rFonts w:ascii="方正仿宋_GBK" w:eastAsia="方正仿宋_GBK" w:hAnsi="仿宋_GB2312" w:cs="仿宋_GB2312" w:hint="eastAsia"/>
                <w:color w:val="000000" w:themeColor="text1"/>
                <w:sz w:val="24"/>
                <w:szCs w:val="24"/>
              </w:rPr>
              <w:t>初步设计通过业主</w:t>
            </w:r>
            <w:r w:rsidRPr="0019077D">
              <w:rPr>
                <w:rFonts w:ascii="方正仿宋_GBK" w:eastAsia="方正仿宋_GBK" w:hAnsi="仿宋_GB2312" w:cs="仿宋_GB2312" w:hint="eastAsia"/>
                <w:color w:val="000000" w:themeColor="text1"/>
                <w:sz w:val="24"/>
                <w:szCs w:val="24"/>
              </w:rPr>
              <w:t>及相关主管单位（如有）审核通过后15个工作日支付至合同金额的50%；</w:t>
            </w:r>
          </w:p>
          <w:p w14:paraId="2B0464F7" w14:textId="77777777" w:rsidR="00D0641F" w:rsidRPr="0019077D" w:rsidRDefault="00D0641F" w:rsidP="00D0641F">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19077D">
              <w:rPr>
                <w:rFonts w:ascii="方正仿宋_GBK" w:eastAsia="方正仿宋_GBK" w:hAnsi="仿宋_GB2312" w:cs="仿宋_GB2312" w:hint="eastAsia"/>
                <w:color w:val="000000" w:themeColor="text1"/>
                <w:sz w:val="24"/>
                <w:szCs w:val="24"/>
              </w:rPr>
              <w:t>第三次付款：施工图设计完成并通过业主及相关主管单位（如有）审核通过后（按甲乙双方审核通过的施工图设计面积计算出总设计费）15个工作日内支付至总设计费的80%；</w:t>
            </w:r>
          </w:p>
          <w:p w14:paraId="62A21DF0" w14:textId="77777777" w:rsidR="00D0641F" w:rsidRDefault="00D0641F" w:rsidP="00D0641F">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19077D">
              <w:rPr>
                <w:rFonts w:ascii="方正仿宋_GBK" w:eastAsia="方正仿宋_GBK" w:hAnsi="仿宋_GB2312" w:cs="仿宋_GB2312" w:hint="eastAsia"/>
                <w:color w:val="000000" w:themeColor="text1"/>
                <w:sz w:val="24"/>
                <w:szCs w:val="24"/>
              </w:rPr>
              <w:t>第四次付款：配合业主单位完成施工过程相关配合工作，本工程施工竣工通过后15个工作日内支付至总设计费的100%。</w:t>
            </w:r>
            <w:bookmarkEnd w:id="1"/>
          </w:p>
          <w:p w14:paraId="00636199" w14:textId="77777777" w:rsidR="00FA7786" w:rsidRPr="00D0641F" w:rsidRDefault="00FA7786" w:rsidP="00D0641F">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D0641F">
              <w:rPr>
                <w:rFonts w:ascii="方正仿宋_GBK" w:eastAsia="方正仿宋_GBK" w:hAnsi="仿宋_GB2312" w:cs="仿宋_GB2312" w:hint="eastAsia"/>
                <w:color w:val="000000" w:themeColor="text1"/>
                <w:sz w:val="24"/>
                <w:szCs w:val="24"/>
              </w:rPr>
              <w:t>以上费用乙方按照甲方税收征管要求出具相应发票后，再进行支付。</w:t>
            </w:r>
          </w:p>
          <w:p w14:paraId="7FA3E326" w14:textId="77777777" w:rsidR="00FA7786" w:rsidRDefault="00FA7786" w:rsidP="00FA7786">
            <w:pPr>
              <w:pStyle w:val="a0"/>
              <w:ind w:firstLine="210"/>
            </w:pPr>
          </w:p>
        </w:tc>
      </w:tr>
      <w:tr w:rsidR="00FA7786" w14:paraId="6C5D420A" w14:textId="77777777">
        <w:tc>
          <w:tcPr>
            <w:tcW w:w="2051" w:type="dxa"/>
            <w:vAlign w:val="center"/>
          </w:tcPr>
          <w:p w14:paraId="4B54289A" w14:textId="77777777" w:rsidR="00FA7786" w:rsidRDefault="00FA7786" w:rsidP="00D0641F">
            <w:pPr>
              <w:spacing w:line="440" w:lineRule="exact"/>
              <w:rPr>
                <w:rFonts w:eastAsia="方正仿宋_GBK"/>
                <w:sz w:val="24"/>
                <w:szCs w:val="24"/>
              </w:rPr>
            </w:pPr>
            <w:r>
              <w:rPr>
                <w:rFonts w:eastAsia="方正仿宋_GBK" w:hint="eastAsia"/>
                <w:sz w:val="24"/>
                <w:szCs w:val="24"/>
              </w:rPr>
              <w:t>标段划分</w:t>
            </w:r>
          </w:p>
        </w:tc>
        <w:tc>
          <w:tcPr>
            <w:tcW w:w="6471" w:type="dxa"/>
            <w:vAlign w:val="center"/>
          </w:tcPr>
          <w:p w14:paraId="76A67ED9" w14:textId="77777777" w:rsidR="00FA7786" w:rsidRDefault="00D0641F" w:rsidP="00D0641F">
            <w:pPr>
              <w:numPr>
                <w:ilvl w:val="255"/>
                <w:numId w:val="0"/>
              </w:numPr>
              <w:wordWrap w:val="0"/>
              <w:adjustRightInd w:val="0"/>
              <w:snapToGrid w:val="0"/>
              <w:rPr>
                <w:rFonts w:eastAsia="方正仿宋_GBK"/>
                <w:sz w:val="24"/>
                <w:szCs w:val="24"/>
              </w:rPr>
            </w:pPr>
            <w:r w:rsidRPr="00D0641F">
              <w:rPr>
                <w:rFonts w:ascii="方正仿宋_GBK" w:eastAsia="方正仿宋_GBK" w:hAnsi="仿宋_GB2312" w:cs="仿宋_GB2312" w:hint="eastAsia"/>
                <w:color w:val="000000" w:themeColor="text1"/>
                <w:sz w:val="24"/>
                <w:szCs w:val="24"/>
              </w:rPr>
              <w:t>无</w:t>
            </w:r>
          </w:p>
        </w:tc>
      </w:tr>
      <w:tr w:rsidR="00FA7786" w14:paraId="7D8D6C34" w14:textId="77777777">
        <w:tc>
          <w:tcPr>
            <w:tcW w:w="2051" w:type="dxa"/>
            <w:vAlign w:val="center"/>
          </w:tcPr>
          <w:p w14:paraId="50BB7989" w14:textId="77777777" w:rsidR="00FA7786" w:rsidRDefault="00FA7786" w:rsidP="00F620E8">
            <w:pPr>
              <w:spacing w:line="440" w:lineRule="exact"/>
              <w:rPr>
                <w:rFonts w:eastAsia="方正仿宋_GBK"/>
                <w:sz w:val="24"/>
                <w:szCs w:val="24"/>
              </w:rPr>
            </w:pPr>
            <w:r>
              <w:rPr>
                <w:rFonts w:eastAsia="方正仿宋_GBK"/>
                <w:sz w:val="24"/>
                <w:szCs w:val="24"/>
              </w:rPr>
              <w:t>其他需告知比选人的要求</w:t>
            </w:r>
          </w:p>
        </w:tc>
        <w:tc>
          <w:tcPr>
            <w:tcW w:w="6471" w:type="dxa"/>
            <w:vAlign w:val="center"/>
          </w:tcPr>
          <w:p w14:paraId="43325902" w14:textId="77777777" w:rsidR="00FA7786" w:rsidRDefault="00D0641F" w:rsidP="00D0641F">
            <w:pPr>
              <w:numPr>
                <w:ilvl w:val="255"/>
                <w:numId w:val="0"/>
              </w:numPr>
              <w:wordWrap w:val="0"/>
              <w:adjustRightInd w:val="0"/>
              <w:snapToGrid w:val="0"/>
              <w:rPr>
                <w:rFonts w:eastAsia="方正仿宋_GBK"/>
                <w:sz w:val="24"/>
                <w:szCs w:val="24"/>
              </w:rPr>
            </w:pPr>
            <w:r w:rsidRPr="00D0641F">
              <w:rPr>
                <w:rFonts w:ascii="方正仿宋_GBK" w:eastAsia="方正仿宋_GBK" w:hAnsi="仿宋_GB2312" w:cs="仿宋_GB2312" w:hint="eastAsia"/>
                <w:color w:val="000000" w:themeColor="text1"/>
                <w:sz w:val="24"/>
                <w:szCs w:val="24"/>
              </w:rPr>
              <w:t>无</w:t>
            </w:r>
          </w:p>
        </w:tc>
      </w:tr>
      <w:tr w:rsidR="00FA7786" w14:paraId="15F0D337" w14:textId="77777777">
        <w:tc>
          <w:tcPr>
            <w:tcW w:w="8522" w:type="dxa"/>
            <w:gridSpan w:val="2"/>
            <w:vAlign w:val="center"/>
          </w:tcPr>
          <w:p w14:paraId="357CF5DC" w14:textId="77777777" w:rsidR="00FA7786" w:rsidRDefault="00FA7786">
            <w:pPr>
              <w:spacing w:line="440" w:lineRule="exact"/>
              <w:rPr>
                <w:rFonts w:eastAsia="方正仿宋_GBK"/>
                <w:sz w:val="24"/>
                <w:szCs w:val="24"/>
              </w:rPr>
            </w:pPr>
            <w:r>
              <w:rPr>
                <w:rFonts w:eastAsia="方正仿宋_GBK"/>
                <w:sz w:val="24"/>
                <w:szCs w:val="24"/>
              </w:rPr>
              <w:t>三、评选、定选方式</w:t>
            </w:r>
          </w:p>
        </w:tc>
      </w:tr>
      <w:tr w:rsidR="00FA7786" w14:paraId="1861E143" w14:textId="77777777">
        <w:tc>
          <w:tcPr>
            <w:tcW w:w="8522" w:type="dxa"/>
            <w:gridSpan w:val="2"/>
            <w:vAlign w:val="center"/>
          </w:tcPr>
          <w:p w14:paraId="52E393BC" w14:textId="77777777" w:rsidR="00FA7786" w:rsidRPr="00AC57E1" w:rsidRDefault="006C761D" w:rsidP="00AC57E1">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当众开封查验响应性文件，宣读报价书，委托代理人签字确认报价后离场，评选小组对比选文件进行评审，</w:t>
            </w:r>
            <w:r w:rsidRPr="00AC57E1">
              <w:rPr>
                <w:rFonts w:ascii="方正仿宋_GBK" w:eastAsia="方正仿宋_GBK" w:hAnsi="仿宋_GB2312" w:cs="仿宋_GB2312" w:hint="eastAsia"/>
                <w:color w:val="000000" w:themeColor="text1"/>
                <w:sz w:val="24"/>
                <w:szCs w:val="24"/>
              </w:rPr>
              <w:t>在满足比选文件要求的情况下，所有比选人（报价高于最高限价的及资质业绩人员不符合要求的为废标，不参与评选）的比选</w:t>
            </w:r>
            <w:r>
              <w:rPr>
                <w:rFonts w:ascii="方正仿宋_GBK" w:eastAsia="方正仿宋_GBK" w:hAnsi="仿宋_GB2312" w:cs="仿宋_GB2312" w:hint="eastAsia"/>
                <w:color w:val="000000" w:themeColor="text1"/>
                <w:sz w:val="24"/>
                <w:szCs w:val="24"/>
              </w:rPr>
              <w:t>总报价中以综合评审得分最高的潜在比选单位为第一候选单位，对未中选情况不做解释。</w:t>
            </w:r>
          </w:p>
          <w:p w14:paraId="7FA77A52" w14:textId="77777777" w:rsidR="00FA7786" w:rsidRPr="00AC57E1" w:rsidRDefault="00FA7786" w:rsidP="00AC57E1">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AC57E1">
              <w:rPr>
                <w:rFonts w:ascii="方正仿宋_GBK" w:eastAsia="方正仿宋_GBK" w:hAnsi="仿宋_GB2312" w:cs="仿宋_GB2312"/>
                <w:color w:val="000000" w:themeColor="text1"/>
                <w:sz w:val="24"/>
                <w:szCs w:val="24"/>
              </w:rPr>
              <w:lastRenderedPageBreak/>
              <w:t>若出现</w:t>
            </w:r>
            <w:r w:rsidR="006C761D" w:rsidRPr="00AC57E1">
              <w:rPr>
                <w:rFonts w:ascii="方正仿宋_GBK" w:eastAsia="方正仿宋_GBK" w:hAnsi="仿宋_GB2312" w:cs="仿宋_GB2312" w:hint="eastAsia"/>
                <w:color w:val="000000" w:themeColor="text1"/>
                <w:sz w:val="24"/>
                <w:szCs w:val="24"/>
              </w:rPr>
              <w:t>综合评审得分</w:t>
            </w:r>
            <w:r w:rsidRPr="00AC57E1">
              <w:rPr>
                <w:rFonts w:ascii="方正仿宋_GBK" w:eastAsia="方正仿宋_GBK" w:hAnsi="仿宋_GB2312" w:cs="仿宋_GB2312"/>
                <w:color w:val="000000" w:themeColor="text1"/>
                <w:sz w:val="24"/>
                <w:szCs w:val="24"/>
              </w:rPr>
              <w:t>完全一致，由评审小组以抽签决定中选人</w:t>
            </w:r>
            <w:r w:rsidRPr="00AC57E1">
              <w:rPr>
                <w:rFonts w:ascii="方正仿宋_GBK" w:eastAsia="方正仿宋_GBK" w:hAnsi="仿宋_GB2312" w:cs="仿宋_GB2312" w:hint="eastAsia"/>
                <w:color w:val="000000" w:themeColor="text1"/>
                <w:sz w:val="24"/>
                <w:szCs w:val="24"/>
              </w:rPr>
              <w:t>。</w:t>
            </w:r>
          </w:p>
          <w:p w14:paraId="570C92A0" w14:textId="77777777" w:rsidR="00FA7786" w:rsidRPr="00AC57E1" w:rsidRDefault="00FA7786" w:rsidP="00AC57E1">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AC57E1">
              <w:rPr>
                <w:rFonts w:ascii="方正仿宋_GBK" w:eastAsia="方正仿宋_GBK" w:hAnsi="仿宋_GB2312" w:cs="仿宋_GB2312" w:hint="eastAsia"/>
                <w:color w:val="000000" w:themeColor="text1"/>
                <w:sz w:val="24"/>
                <w:szCs w:val="24"/>
              </w:rPr>
              <w:t>若排名第一的候选单位在重庆城市综合交通枢纽(集团)有限公司以往承接的xxx任务中合同履约情况较差，服务配合不好，则发包人有权否决其比选。</w:t>
            </w:r>
          </w:p>
        </w:tc>
      </w:tr>
      <w:tr w:rsidR="00FA7786" w14:paraId="1DEE6200" w14:textId="77777777">
        <w:tc>
          <w:tcPr>
            <w:tcW w:w="8522" w:type="dxa"/>
            <w:gridSpan w:val="2"/>
            <w:vAlign w:val="center"/>
          </w:tcPr>
          <w:p w14:paraId="7E0B98B5" w14:textId="77777777" w:rsidR="00FA7786" w:rsidRDefault="00FA7786">
            <w:pPr>
              <w:spacing w:line="440" w:lineRule="exact"/>
              <w:rPr>
                <w:rFonts w:eastAsia="方正仿宋_GBK"/>
                <w:sz w:val="24"/>
                <w:szCs w:val="24"/>
              </w:rPr>
            </w:pPr>
            <w:r>
              <w:rPr>
                <w:rFonts w:eastAsia="方正仿宋_GBK"/>
                <w:sz w:val="24"/>
                <w:szCs w:val="24"/>
              </w:rPr>
              <w:lastRenderedPageBreak/>
              <w:t>四、比选文件组成及要求</w:t>
            </w:r>
          </w:p>
        </w:tc>
      </w:tr>
      <w:tr w:rsidR="00FA7786" w14:paraId="43B3C072" w14:textId="77777777">
        <w:tc>
          <w:tcPr>
            <w:tcW w:w="8522" w:type="dxa"/>
            <w:gridSpan w:val="2"/>
            <w:vAlign w:val="center"/>
          </w:tcPr>
          <w:p w14:paraId="5D32526B" w14:textId="47897A1C" w:rsidR="00FA7786" w:rsidRPr="000175EA" w:rsidRDefault="00F5432F" w:rsidP="000175EA">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0175EA">
              <w:rPr>
                <w:rFonts w:ascii="方正仿宋_GBK" w:eastAsia="方正仿宋_GBK" w:hAnsi="仿宋_GB2312" w:cs="仿宋_GB2312" w:hint="eastAsia"/>
                <w:color w:val="000000" w:themeColor="text1"/>
                <w:sz w:val="24"/>
                <w:szCs w:val="24"/>
              </w:rPr>
              <w:t>1、比选文件包括但不限于以下内容：（1）比选函（详见格式一）；（2）营业执照、企业资质证书复印件；（3）法定代表人身份证明及法定代表人授权委托书（详见格式二）；（</w:t>
            </w:r>
            <w:r w:rsidRPr="000175EA">
              <w:rPr>
                <w:rFonts w:ascii="方正仿宋_GBK" w:eastAsia="方正仿宋_GBK" w:hAnsi="仿宋_GB2312" w:cs="仿宋_GB2312"/>
                <w:color w:val="000000" w:themeColor="text1"/>
                <w:sz w:val="24"/>
                <w:szCs w:val="24"/>
              </w:rPr>
              <w:t>4</w:t>
            </w:r>
            <w:r w:rsidRPr="000175EA">
              <w:rPr>
                <w:rFonts w:ascii="方正仿宋_GBK" w:eastAsia="方正仿宋_GBK" w:hAnsi="仿宋_GB2312" w:cs="仿宋_GB2312" w:hint="eastAsia"/>
                <w:color w:val="000000" w:themeColor="text1"/>
                <w:sz w:val="24"/>
                <w:szCs w:val="24"/>
              </w:rPr>
              <w:t>）业绩证明（附合同复印件加盖鲜章）</w:t>
            </w:r>
            <w:r w:rsidR="00D26922">
              <w:rPr>
                <w:rFonts w:ascii="方正仿宋_GBK" w:eastAsia="方正仿宋_GBK" w:hAnsi="仿宋_GB2312" w:cs="仿宋_GB2312" w:hint="eastAsia"/>
                <w:color w:val="000000" w:themeColor="text1"/>
                <w:sz w:val="24"/>
                <w:szCs w:val="24"/>
              </w:rPr>
              <w:t>（</w:t>
            </w:r>
            <w:r w:rsidR="00F951F5" w:rsidRPr="000175EA">
              <w:rPr>
                <w:rFonts w:ascii="方正仿宋_GBK" w:eastAsia="方正仿宋_GBK" w:hAnsi="仿宋_GB2312" w:cs="仿宋_GB2312" w:hint="eastAsia"/>
                <w:color w:val="000000" w:themeColor="text1"/>
                <w:sz w:val="24"/>
                <w:szCs w:val="24"/>
              </w:rPr>
              <w:t>详见格式</w:t>
            </w:r>
            <w:r w:rsidR="0062167E">
              <w:rPr>
                <w:rFonts w:ascii="方正仿宋_GBK" w:eastAsia="方正仿宋_GBK" w:hAnsi="仿宋_GB2312" w:cs="仿宋_GB2312" w:hint="eastAsia"/>
                <w:color w:val="000000" w:themeColor="text1"/>
                <w:sz w:val="24"/>
                <w:szCs w:val="24"/>
              </w:rPr>
              <w:t>四</w:t>
            </w:r>
            <w:r w:rsidR="00D26922">
              <w:rPr>
                <w:rFonts w:ascii="方正仿宋_GBK" w:eastAsia="方正仿宋_GBK" w:hAnsi="仿宋_GB2312" w:cs="仿宋_GB2312" w:hint="eastAsia"/>
                <w:color w:val="000000" w:themeColor="text1"/>
                <w:sz w:val="24"/>
                <w:szCs w:val="24"/>
              </w:rPr>
              <w:t>）</w:t>
            </w:r>
            <w:r w:rsidRPr="000175EA">
              <w:rPr>
                <w:rFonts w:ascii="方正仿宋_GBK" w:eastAsia="方正仿宋_GBK" w:hAnsi="仿宋_GB2312" w:cs="仿宋_GB2312" w:hint="eastAsia"/>
                <w:color w:val="000000" w:themeColor="text1"/>
                <w:sz w:val="24"/>
                <w:szCs w:val="24"/>
              </w:rPr>
              <w:t>；（5）拟委任的主要人员汇总表（详见格式三）；（6）其他文件。</w:t>
            </w:r>
          </w:p>
          <w:p w14:paraId="6E90CA74" w14:textId="77777777" w:rsidR="00FA7786" w:rsidRDefault="00FA7786" w:rsidP="000175EA">
            <w:pPr>
              <w:numPr>
                <w:ilvl w:val="255"/>
                <w:numId w:val="0"/>
              </w:numPr>
              <w:wordWrap w:val="0"/>
              <w:adjustRightInd w:val="0"/>
              <w:snapToGrid w:val="0"/>
              <w:ind w:firstLineChars="200" w:firstLine="480"/>
              <w:rPr>
                <w:rFonts w:eastAsia="方正仿宋_GBK"/>
                <w:sz w:val="24"/>
                <w:szCs w:val="24"/>
              </w:rPr>
            </w:pPr>
            <w:r w:rsidRPr="000175EA">
              <w:rPr>
                <w:rFonts w:ascii="方正仿宋_GBK" w:eastAsia="方正仿宋_GBK" w:hAnsi="仿宋_GB2312" w:cs="仿宋_GB2312"/>
                <w:color w:val="000000" w:themeColor="text1"/>
                <w:sz w:val="24"/>
                <w:szCs w:val="24"/>
              </w:rPr>
              <w:t>2、要求提供的资料均需加盖鲜章，所有资料密封并在密封袋上写明单位名称并加盖公章。</w:t>
            </w:r>
          </w:p>
        </w:tc>
      </w:tr>
      <w:tr w:rsidR="00FA7786" w14:paraId="054C0B87" w14:textId="77777777">
        <w:tc>
          <w:tcPr>
            <w:tcW w:w="8522" w:type="dxa"/>
            <w:gridSpan w:val="2"/>
            <w:vAlign w:val="center"/>
          </w:tcPr>
          <w:p w14:paraId="61EABC70" w14:textId="77777777" w:rsidR="00FA7786" w:rsidRDefault="00FA7786">
            <w:pPr>
              <w:spacing w:line="440" w:lineRule="exact"/>
              <w:rPr>
                <w:rFonts w:eastAsia="方正仿宋_GBK"/>
                <w:sz w:val="24"/>
                <w:szCs w:val="24"/>
              </w:rPr>
            </w:pPr>
            <w:r>
              <w:rPr>
                <w:rFonts w:eastAsia="方正仿宋_GBK"/>
                <w:sz w:val="24"/>
                <w:szCs w:val="24"/>
              </w:rPr>
              <w:t>★</w:t>
            </w:r>
            <w:r>
              <w:rPr>
                <w:rFonts w:eastAsia="方正仿宋_GBK"/>
                <w:sz w:val="24"/>
                <w:szCs w:val="24"/>
              </w:rPr>
              <w:t>五、否决比选条款</w:t>
            </w:r>
          </w:p>
        </w:tc>
      </w:tr>
      <w:tr w:rsidR="00FA7786" w14:paraId="6E403C9F" w14:textId="77777777">
        <w:tc>
          <w:tcPr>
            <w:tcW w:w="8522" w:type="dxa"/>
            <w:gridSpan w:val="2"/>
            <w:vAlign w:val="center"/>
          </w:tcPr>
          <w:p w14:paraId="5162F0AA" w14:textId="77777777" w:rsidR="00FA7786" w:rsidRPr="00B43C96" w:rsidRDefault="00FA7786" w:rsidP="00B43C96">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B43C96">
              <w:rPr>
                <w:rFonts w:ascii="方正仿宋_GBK" w:eastAsia="方正仿宋_GBK" w:hAnsi="仿宋_GB2312" w:cs="仿宋_GB2312"/>
                <w:color w:val="000000" w:themeColor="text1"/>
                <w:sz w:val="24"/>
                <w:szCs w:val="24"/>
              </w:rPr>
              <w:t>1、未在规定的时间内递交比选文件。</w:t>
            </w:r>
          </w:p>
          <w:p w14:paraId="5BB7938E" w14:textId="77777777" w:rsidR="00FA7786" w:rsidRPr="00B43C96" w:rsidRDefault="00FA7786" w:rsidP="00B43C96">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B43C96">
              <w:rPr>
                <w:rFonts w:ascii="方正仿宋_GBK" w:eastAsia="方正仿宋_GBK" w:hAnsi="仿宋_GB2312" w:cs="仿宋_GB2312"/>
                <w:color w:val="000000" w:themeColor="text1"/>
                <w:sz w:val="24"/>
                <w:szCs w:val="24"/>
              </w:rPr>
              <w:t>2、报价超过最高限价。</w:t>
            </w:r>
          </w:p>
          <w:p w14:paraId="2CA49AB5" w14:textId="77777777" w:rsidR="00FA7786" w:rsidRPr="00B43C96" w:rsidRDefault="00FA7786" w:rsidP="00B43C96">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B43C96">
              <w:rPr>
                <w:rFonts w:ascii="方正仿宋_GBK" w:eastAsia="方正仿宋_GBK" w:hAnsi="仿宋_GB2312" w:cs="仿宋_GB2312"/>
                <w:color w:val="000000" w:themeColor="text1"/>
                <w:sz w:val="24"/>
                <w:szCs w:val="24"/>
              </w:rPr>
              <w:t>3、报价中非竞争费用未按比选人提供的价格进行填写，如安全文明施工费。</w:t>
            </w:r>
          </w:p>
          <w:p w14:paraId="41CFEFB7" w14:textId="77777777" w:rsidR="00FA7786" w:rsidRPr="00B43C96" w:rsidRDefault="00FA7786" w:rsidP="00B43C96">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B43C96">
              <w:rPr>
                <w:rFonts w:ascii="方正仿宋_GBK" w:eastAsia="方正仿宋_GBK" w:hAnsi="仿宋_GB2312" w:cs="仿宋_GB2312"/>
                <w:color w:val="000000" w:themeColor="text1"/>
                <w:sz w:val="24"/>
                <w:szCs w:val="24"/>
              </w:rPr>
              <w:t>4、法定代表人或其委托代理人的签字（或盖章）不齐全，授权代表人身份证明不相符。</w:t>
            </w:r>
          </w:p>
          <w:p w14:paraId="612C10C7" w14:textId="77777777" w:rsidR="00FA7786" w:rsidRPr="00B43C96" w:rsidRDefault="00FA7786" w:rsidP="00B43C96">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B43C96">
              <w:rPr>
                <w:rFonts w:ascii="方正仿宋_GBK" w:eastAsia="方正仿宋_GBK" w:hAnsi="仿宋_GB2312" w:cs="仿宋_GB2312"/>
                <w:color w:val="000000" w:themeColor="text1"/>
                <w:sz w:val="24"/>
                <w:szCs w:val="24"/>
              </w:rPr>
              <w:t>5、资质（或营业执照明确的经营范围）不符合文件上述要求，审查营业执照范围或资质证书等级。</w:t>
            </w:r>
          </w:p>
          <w:p w14:paraId="728C7F34" w14:textId="77777777" w:rsidR="00FA7786" w:rsidRPr="00B43C96" w:rsidRDefault="00FA7786" w:rsidP="00B43C96">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B43C96">
              <w:rPr>
                <w:rFonts w:ascii="方正仿宋_GBK" w:eastAsia="方正仿宋_GBK" w:hAnsi="仿宋_GB2312" w:cs="仿宋_GB2312"/>
                <w:color w:val="000000" w:themeColor="text1"/>
                <w:sz w:val="24"/>
                <w:szCs w:val="24"/>
              </w:rPr>
              <w:t>6、业绩证明材料不符合比选函要求的。审查内容：合同时间、合同金额、业绩规模、完成情况证明材料（提供合同复印件、竣工验收证明</w:t>
            </w:r>
            <w:r w:rsidRPr="00B43C96">
              <w:rPr>
                <w:rFonts w:ascii="方正仿宋_GBK" w:eastAsia="方正仿宋_GBK" w:hAnsi="仿宋_GB2312" w:cs="仿宋_GB2312" w:hint="eastAsia"/>
                <w:color w:val="000000" w:themeColor="text1"/>
                <w:sz w:val="24"/>
                <w:szCs w:val="24"/>
              </w:rPr>
              <w:t>（视情况）</w:t>
            </w:r>
            <w:r w:rsidRPr="00B43C96">
              <w:rPr>
                <w:rFonts w:ascii="方正仿宋_GBK" w:eastAsia="方正仿宋_GBK" w:hAnsi="仿宋_GB2312" w:cs="仿宋_GB2312"/>
                <w:color w:val="000000" w:themeColor="text1"/>
                <w:sz w:val="24"/>
                <w:szCs w:val="24"/>
              </w:rPr>
              <w:t>等，根据比选项目的类型进行选择）。字迹不清晰或难以辨认视为不符合要求。</w:t>
            </w:r>
          </w:p>
          <w:p w14:paraId="12F8D0B9" w14:textId="77777777" w:rsidR="00FA7786" w:rsidRPr="00B43C96" w:rsidRDefault="00FA7786" w:rsidP="00B43C96">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B43C96">
              <w:rPr>
                <w:rFonts w:ascii="方正仿宋_GBK" w:eastAsia="方正仿宋_GBK" w:hAnsi="仿宋_GB2312" w:cs="仿宋_GB2312"/>
                <w:color w:val="000000" w:themeColor="text1"/>
                <w:sz w:val="24"/>
                <w:szCs w:val="24"/>
              </w:rPr>
              <w:t>7、人员证明材料不符合比选函要求的。</w:t>
            </w:r>
          </w:p>
          <w:p w14:paraId="6E6C1329" w14:textId="77777777" w:rsidR="00FA7786" w:rsidRPr="00B43C96" w:rsidRDefault="00FA7786" w:rsidP="00B43C96">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sidRPr="00B43C96">
              <w:rPr>
                <w:rFonts w:ascii="方正仿宋_GBK" w:eastAsia="方正仿宋_GBK" w:hAnsi="仿宋_GB2312" w:cs="仿宋_GB2312"/>
                <w:color w:val="000000" w:themeColor="text1"/>
                <w:sz w:val="24"/>
                <w:szCs w:val="24"/>
              </w:rPr>
              <w:t>8、比选文件未按要求加盖公章。</w:t>
            </w:r>
          </w:p>
          <w:p w14:paraId="4327F073" w14:textId="77777777" w:rsidR="00FA7786" w:rsidRDefault="00FA7786" w:rsidP="00B43C96">
            <w:pPr>
              <w:numPr>
                <w:ilvl w:val="255"/>
                <w:numId w:val="0"/>
              </w:numPr>
              <w:wordWrap w:val="0"/>
              <w:adjustRightInd w:val="0"/>
              <w:snapToGrid w:val="0"/>
              <w:ind w:firstLineChars="200" w:firstLine="480"/>
              <w:rPr>
                <w:rFonts w:eastAsia="方正仿宋_GBK"/>
                <w:sz w:val="24"/>
                <w:szCs w:val="24"/>
              </w:rPr>
            </w:pPr>
            <w:r w:rsidRPr="00B43C96">
              <w:rPr>
                <w:rFonts w:ascii="方正仿宋_GBK" w:eastAsia="方正仿宋_GBK" w:hAnsi="仿宋_GB2312" w:cs="仿宋_GB2312"/>
                <w:color w:val="000000" w:themeColor="text1"/>
                <w:sz w:val="24"/>
                <w:szCs w:val="24"/>
              </w:rPr>
              <w:t>9、发现串通投标或弄虚作假或有其他违法行为的。</w:t>
            </w:r>
          </w:p>
        </w:tc>
      </w:tr>
    </w:tbl>
    <w:p w14:paraId="31629F97" w14:textId="77777777" w:rsidR="003150B6" w:rsidRDefault="0035195D">
      <w:pPr>
        <w:widowControl/>
        <w:spacing w:before="100" w:beforeAutospacing="1" w:after="100" w:afterAutospacing="1" w:line="252" w:lineRule="atLeast"/>
        <w:ind w:firstLineChars="1100" w:firstLine="2640"/>
        <w:jc w:val="right"/>
        <w:rPr>
          <w:rFonts w:eastAsia="方正仿宋_GBK"/>
          <w:bCs/>
          <w:kern w:val="0"/>
          <w:sz w:val="24"/>
          <w:szCs w:val="24"/>
        </w:rPr>
      </w:pPr>
      <w:r>
        <w:rPr>
          <w:rFonts w:eastAsia="方正仿宋_GBK"/>
          <w:bCs/>
          <w:kern w:val="0"/>
          <w:sz w:val="24"/>
          <w:szCs w:val="24"/>
        </w:rPr>
        <w:t>重庆城市综合交通枢纽（集团）有限公司</w:t>
      </w:r>
    </w:p>
    <w:p w14:paraId="2F913933" w14:textId="77777777" w:rsidR="003150B6" w:rsidRDefault="0035195D" w:rsidP="008B4070">
      <w:pPr>
        <w:widowControl/>
        <w:spacing w:before="100" w:beforeAutospacing="1" w:after="100" w:afterAutospacing="1" w:line="252" w:lineRule="atLeast"/>
        <w:ind w:right="480" w:firstLineChars="2200" w:firstLine="5280"/>
        <w:rPr>
          <w:rFonts w:eastAsia="方正仿宋_GBK"/>
          <w:bCs/>
          <w:kern w:val="0"/>
          <w:sz w:val="24"/>
          <w:szCs w:val="24"/>
        </w:rPr>
      </w:pPr>
      <w:r>
        <w:rPr>
          <w:rFonts w:eastAsia="方正仿宋_GBK"/>
          <w:bCs/>
          <w:kern w:val="0"/>
          <w:sz w:val="24"/>
          <w:szCs w:val="24"/>
        </w:rPr>
        <w:t>2021</w:t>
      </w:r>
      <w:r>
        <w:rPr>
          <w:rFonts w:eastAsia="方正仿宋_GBK"/>
          <w:bCs/>
          <w:kern w:val="0"/>
          <w:sz w:val="24"/>
          <w:szCs w:val="24"/>
        </w:rPr>
        <w:t>年</w:t>
      </w:r>
      <w:r>
        <w:rPr>
          <w:rFonts w:eastAsia="方正仿宋_GBK"/>
          <w:bCs/>
          <w:kern w:val="0"/>
          <w:sz w:val="24"/>
          <w:szCs w:val="24"/>
        </w:rPr>
        <w:t xml:space="preserve">   </w:t>
      </w:r>
      <w:r>
        <w:rPr>
          <w:rFonts w:eastAsia="方正仿宋_GBK"/>
          <w:bCs/>
          <w:kern w:val="0"/>
          <w:sz w:val="24"/>
          <w:szCs w:val="24"/>
        </w:rPr>
        <w:t>月</w:t>
      </w:r>
      <w:r>
        <w:rPr>
          <w:rFonts w:eastAsia="方正仿宋_GBK"/>
          <w:bCs/>
          <w:kern w:val="0"/>
          <w:sz w:val="24"/>
          <w:szCs w:val="24"/>
        </w:rPr>
        <w:t xml:space="preserve">    </w:t>
      </w:r>
      <w:r>
        <w:rPr>
          <w:rFonts w:eastAsia="方正仿宋_GBK"/>
          <w:bCs/>
          <w:kern w:val="0"/>
          <w:sz w:val="24"/>
          <w:szCs w:val="24"/>
        </w:rPr>
        <w:t>日</w:t>
      </w:r>
    </w:p>
    <w:p w14:paraId="714C2F18" w14:textId="77777777" w:rsidR="003150B6" w:rsidRDefault="0035195D">
      <w:pPr>
        <w:jc w:val="left"/>
        <w:rPr>
          <w:rFonts w:eastAsia="方正仿宋_GBK"/>
          <w:sz w:val="28"/>
          <w:szCs w:val="28"/>
        </w:rPr>
      </w:pPr>
      <w:r>
        <w:rPr>
          <w:rFonts w:eastAsia="方正仿宋_GBK"/>
          <w:sz w:val="28"/>
          <w:szCs w:val="28"/>
        </w:rPr>
        <w:br w:type="page"/>
      </w:r>
    </w:p>
    <w:p w14:paraId="12B79632" w14:textId="77777777" w:rsidR="003150B6" w:rsidRDefault="0035195D" w:rsidP="00BC4590">
      <w:pPr>
        <w:rPr>
          <w:rFonts w:eastAsia="方正仿宋_GBK"/>
          <w:sz w:val="28"/>
          <w:szCs w:val="28"/>
        </w:rPr>
      </w:pPr>
      <w:r>
        <w:rPr>
          <w:rFonts w:eastAsia="方正仿宋_GBK"/>
          <w:sz w:val="28"/>
          <w:szCs w:val="28"/>
        </w:rPr>
        <w:lastRenderedPageBreak/>
        <w:t>比选文件格式</w:t>
      </w:r>
    </w:p>
    <w:p w14:paraId="2809B3FD" w14:textId="77777777" w:rsidR="003150B6" w:rsidRDefault="0035195D" w:rsidP="00BC4590">
      <w:pPr>
        <w:jc w:val="center"/>
        <w:rPr>
          <w:rFonts w:eastAsia="方正仿宋_GBK"/>
          <w:sz w:val="28"/>
          <w:szCs w:val="28"/>
        </w:rPr>
      </w:pPr>
      <w:r>
        <w:rPr>
          <w:rFonts w:eastAsia="方正仿宋_GBK"/>
          <w:sz w:val="28"/>
          <w:szCs w:val="28"/>
        </w:rPr>
        <w:t>格式一</w:t>
      </w:r>
      <w:r>
        <w:rPr>
          <w:rFonts w:eastAsia="方正仿宋_GBK"/>
          <w:sz w:val="28"/>
          <w:szCs w:val="28"/>
        </w:rPr>
        <w:t xml:space="preserve">   </w:t>
      </w:r>
      <w:r>
        <w:rPr>
          <w:rFonts w:eastAsia="方正仿宋_GBK"/>
          <w:sz w:val="28"/>
          <w:szCs w:val="28"/>
        </w:rPr>
        <w:t>比</w:t>
      </w:r>
      <w:r>
        <w:rPr>
          <w:rFonts w:eastAsia="方正仿宋_GBK"/>
          <w:sz w:val="28"/>
          <w:szCs w:val="28"/>
        </w:rPr>
        <w:t xml:space="preserve"> </w:t>
      </w:r>
      <w:r>
        <w:rPr>
          <w:rFonts w:eastAsia="方正仿宋_GBK"/>
          <w:sz w:val="28"/>
          <w:szCs w:val="28"/>
        </w:rPr>
        <w:t>选</w:t>
      </w:r>
      <w:r>
        <w:rPr>
          <w:rFonts w:eastAsia="方正仿宋_GBK"/>
          <w:sz w:val="28"/>
          <w:szCs w:val="28"/>
        </w:rPr>
        <w:t xml:space="preserve"> </w:t>
      </w:r>
      <w:r>
        <w:rPr>
          <w:rFonts w:eastAsia="方正仿宋_GBK"/>
          <w:sz w:val="28"/>
          <w:szCs w:val="28"/>
        </w:rPr>
        <w:t>函</w:t>
      </w:r>
    </w:p>
    <w:p w14:paraId="174AB0C0" w14:textId="77777777" w:rsidR="003150B6" w:rsidRDefault="0035195D" w:rsidP="00BC4590">
      <w:pPr>
        <w:rPr>
          <w:rFonts w:eastAsia="方正仿宋_GBK"/>
          <w:sz w:val="28"/>
          <w:szCs w:val="28"/>
          <w:u w:val="single"/>
        </w:rPr>
      </w:pPr>
      <w:r>
        <w:rPr>
          <w:rFonts w:eastAsia="方正仿宋_GBK"/>
          <w:sz w:val="28"/>
          <w:szCs w:val="28"/>
          <w:u w:val="single"/>
        </w:rPr>
        <w:t>重庆城市综合交通枢纽（集团）有限公司</w:t>
      </w:r>
      <w:r>
        <w:rPr>
          <w:rFonts w:eastAsia="方正仿宋_GBK"/>
          <w:sz w:val="28"/>
          <w:szCs w:val="28"/>
          <w:u w:val="single"/>
        </w:rPr>
        <w:t xml:space="preserve"> </w:t>
      </w:r>
      <w:r>
        <w:rPr>
          <w:rFonts w:eastAsia="方正仿宋_GBK"/>
          <w:sz w:val="28"/>
          <w:szCs w:val="28"/>
          <w:u w:val="single"/>
        </w:rPr>
        <w:t>：</w:t>
      </w:r>
    </w:p>
    <w:p w14:paraId="276B864D" w14:textId="77777777" w:rsidR="003150B6" w:rsidRDefault="0035195D" w:rsidP="00BC4590">
      <w:pPr>
        <w:rPr>
          <w:rFonts w:eastAsia="方正仿宋_GBK"/>
          <w:sz w:val="28"/>
          <w:szCs w:val="28"/>
        </w:rPr>
      </w:pPr>
      <w:r>
        <w:rPr>
          <w:rFonts w:eastAsia="方正仿宋_GBK"/>
          <w:sz w:val="28"/>
          <w:szCs w:val="28"/>
        </w:rPr>
        <w:t xml:space="preserve">     </w:t>
      </w:r>
      <w:r>
        <w:rPr>
          <w:rFonts w:eastAsia="方正仿宋_GBK"/>
          <w:sz w:val="28"/>
          <w:szCs w:val="28"/>
        </w:rPr>
        <w:t>根据贵方</w:t>
      </w:r>
      <w:r w:rsidRPr="00150D03">
        <w:rPr>
          <w:rFonts w:eastAsia="方正仿宋_GBK" w:hint="eastAsia"/>
          <w:sz w:val="28"/>
          <w:szCs w:val="28"/>
        </w:rPr>
        <w:t>《</w:t>
      </w:r>
      <w:r w:rsidR="00150D03" w:rsidRPr="00150D03">
        <w:rPr>
          <w:rFonts w:eastAsia="方正仿宋_GBK" w:hint="eastAsia"/>
          <w:sz w:val="28"/>
          <w:szCs w:val="28"/>
        </w:rPr>
        <w:t>双堰公交站场及上盖开发项目智能化设计</w:t>
      </w:r>
      <w:r w:rsidRPr="00150D03">
        <w:rPr>
          <w:rFonts w:eastAsia="方正仿宋_GBK" w:hint="eastAsia"/>
          <w:sz w:val="28"/>
          <w:szCs w:val="28"/>
        </w:rPr>
        <w:t>》</w:t>
      </w:r>
      <w:r>
        <w:rPr>
          <w:rFonts w:eastAsia="方正仿宋_GBK" w:hint="eastAsia"/>
          <w:sz w:val="28"/>
          <w:szCs w:val="28"/>
        </w:rPr>
        <w:t>的要求</w:t>
      </w:r>
      <w:r>
        <w:rPr>
          <w:rFonts w:eastAsia="方正仿宋_GBK"/>
          <w:sz w:val="28"/>
          <w:szCs w:val="28"/>
        </w:rPr>
        <w:t>，本公司正式授权的下述签字人</w:t>
      </w:r>
      <w:r>
        <w:rPr>
          <w:rFonts w:eastAsia="方正仿宋_GBK"/>
          <w:sz w:val="28"/>
          <w:szCs w:val="28"/>
          <w:u w:val="single"/>
        </w:rPr>
        <w:t xml:space="preserve">          </w:t>
      </w:r>
      <w:r>
        <w:rPr>
          <w:rFonts w:eastAsia="方正仿宋_GBK"/>
          <w:sz w:val="28"/>
          <w:szCs w:val="28"/>
        </w:rPr>
        <w:t>（姓名和职务）代表本公司</w:t>
      </w:r>
      <w:r>
        <w:rPr>
          <w:rFonts w:eastAsia="方正仿宋_GBK"/>
          <w:sz w:val="28"/>
          <w:szCs w:val="28"/>
          <w:u w:val="single"/>
        </w:rPr>
        <w:t xml:space="preserve">        </w:t>
      </w:r>
      <w:r>
        <w:rPr>
          <w:rFonts w:eastAsia="方正仿宋_GBK"/>
          <w:sz w:val="28"/>
          <w:szCs w:val="28"/>
        </w:rPr>
        <w:t>（比选人名称），提交本比选函。</w:t>
      </w:r>
    </w:p>
    <w:p w14:paraId="630BF590" w14:textId="77777777" w:rsidR="003150B6" w:rsidRDefault="0035195D" w:rsidP="00BC4590">
      <w:pPr>
        <w:rPr>
          <w:rFonts w:eastAsia="方正仿宋_GBK"/>
          <w:sz w:val="28"/>
          <w:szCs w:val="28"/>
        </w:rPr>
      </w:pPr>
      <w:r>
        <w:rPr>
          <w:rFonts w:eastAsia="方正仿宋_GBK"/>
          <w:sz w:val="28"/>
          <w:szCs w:val="28"/>
        </w:rPr>
        <w:t>据此函，签字人兹宣布同意如下：</w:t>
      </w:r>
    </w:p>
    <w:p w14:paraId="5CD87AFD" w14:textId="63009B55" w:rsidR="003150B6" w:rsidRPr="00150D03" w:rsidRDefault="0035195D" w:rsidP="00BC4590">
      <w:pPr>
        <w:ind w:leftChars="100" w:left="210" w:firstLineChars="100" w:firstLine="280"/>
        <w:rPr>
          <w:rFonts w:ascii="方正仿宋_GBK" w:eastAsia="方正仿宋_GBK" w:hAnsi="仿宋_GB2312" w:cs="仿宋_GB2312"/>
          <w:sz w:val="28"/>
          <w:szCs w:val="28"/>
        </w:rPr>
      </w:pPr>
      <w:r>
        <w:rPr>
          <w:rFonts w:eastAsia="方正仿宋_GBK"/>
          <w:sz w:val="28"/>
          <w:szCs w:val="28"/>
        </w:rPr>
        <w:t>(1)</w:t>
      </w:r>
      <w:r>
        <w:rPr>
          <w:rFonts w:eastAsia="方正仿宋_GBK"/>
          <w:sz w:val="28"/>
          <w:szCs w:val="28"/>
        </w:rPr>
        <w:t>愿意接受比选函中提出的酬金支付方式与合同条款并按照</w:t>
      </w:r>
      <w:r w:rsidR="00150D03">
        <w:rPr>
          <w:rFonts w:ascii="方正仿宋_GBK" w:eastAsia="方正仿宋_GBK" w:hAnsi="仿宋_GB2312" w:cs="仿宋_GB2312" w:hint="eastAsia"/>
          <w:sz w:val="28"/>
          <w:szCs w:val="28"/>
        </w:rPr>
        <w:t>包干总价</w:t>
      </w:r>
      <w:r w:rsidR="00150D03">
        <w:rPr>
          <w:rFonts w:ascii="方正仿宋_GBK" w:eastAsia="方正仿宋_GBK" w:hAnsi="仿宋_GB2312" w:cs="仿宋_GB2312" w:hint="eastAsia"/>
          <w:sz w:val="28"/>
          <w:szCs w:val="28"/>
          <w:u w:val="single"/>
        </w:rPr>
        <w:t xml:space="preserve">  </w:t>
      </w:r>
      <w:r w:rsidR="007F78A1">
        <w:rPr>
          <w:rFonts w:ascii="方正仿宋_GBK" w:eastAsia="方正仿宋_GBK" w:hAnsi="仿宋_GB2312" w:cs="仿宋_GB2312"/>
          <w:sz w:val="28"/>
          <w:szCs w:val="28"/>
          <w:u w:val="single"/>
        </w:rPr>
        <w:t xml:space="preserve"> </w:t>
      </w:r>
      <w:r w:rsidR="00150D03">
        <w:rPr>
          <w:rFonts w:ascii="方正仿宋_GBK" w:eastAsia="方正仿宋_GBK" w:hAnsi="仿宋_GB2312" w:cs="仿宋_GB2312" w:hint="eastAsia"/>
          <w:sz w:val="28"/>
          <w:szCs w:val="28"/>
          <w:u w:val="single"/>
        </w:rPr>
        <w:t xml:space="preserve">   </w:t>
      </w:r>
      <w:r w:rsidR="00150D03" w:rsidRPr="000C11A3">
        <w:rPr>
          <w:rFonts w:ascii="方正仿宋_GBK" w:eastAsia="方正仿宋_GBK" w:hAnsi="仿宋_GB2312" w:cs="仿宋_GB2312" w:hint="eastAsia"/>
          <w:color w:val="FFFFFF" w:themeColor="background1"/>
          <w:sz w:val="28"/>
          <w:szCs w:val="28"/>
          <w:u w:val="single"/>
        </w:rPr>
        <w:t xml:space="preserve"> </w:t>
      </w:r>
      <w:r w:rsidR="00150D03" w:rsidRPr="000C11A3">
        <w:rPr>
          <w:rFonts w:ascii="方正仿宋_GBK" w:eastAsia="方正仿宋_GBK" w:hAnsi="仿宋_GB2312" w:cs="仿宋_GB2312"/>
          <w:color w:val="FFFFFF" w:themeColor="background1"/>
          <w:sz w:val="28"/>
          <w:szCs w:val="28"/>
          <w:u w:val="single"/>
        </w:rPr>
        <w:t>.</w:t>
      </w:r>
      <w:r w:rsidR="00150D03">
        <w:rPr>
          <w:rFonts w:ascii="方正仿宋_GBK" w:eastAsia="方正仿宋_GBK" w:hAnsi="仿宋_GB2312" w:cs="仿宋_GB2312" w:hint="eastAsia"/>
          <w:sz w:val="28"/>
          <w:szCs w:val="28"/>
        </w:rPr>
        <w:t>元</w:t>
      </w:r>
      <w:r>
        <w:rPr>
          <w:rFonts w:eastAsia="方正仿宋_GBK"/>
          <w:sz w:val="28"/>
          <w:szCs w:val="28"/>
        </w:rPr>
        <w:t>作为本项目报价。</w:t>
      </w:r>
      <w:r w:rsidR="00150D03">
        <w:rPr>
          <w:rFonts w:ascii="方正仿宋_GBK" w:eastAsia="方正仿宋_GBK" w:hAnsi="仿宋_GB2312" w:cs="仿宋_GB2312" w:hint="eastAsia"/>
          <w:sz w:val="28"/>
          <w:szCs w:val="28"/>
        </w:rPr>
        <w:t>作为双堰公交站场及上盖开发项目智能化设计报价。</w:t>
      </w:r>
    </w:p>
    <w:p w14:paraId="77F32867" w14:textId="77777777" w:rsidR="00BC4590" w:rsidRDefault="0035195D" w:rsidP="00BC4590">
      <w:pPr>
        <w:numPr>
          <w:ilvl w:val="255"/>
          <w:numId w:val="0"/>
        </w:numPr>
        <w:ind w:firstLineChars="200" w:firstLine="560"/>
        <w:rPr>
          <w:rFonts w:eastAsia="方正仿宋_GBK"/>
          <w:sz w:val="28"/>
          <w:szCs w:val="28"/>
        </w:rPr>
      </w:pPr>
      <w:r>
        <w:rPr>
          <w:rFonts w:eastAsia="方正仿宋_GBK"/>
          <w:sz w:val="28"/>
          <w:szCs w:val="28"/>
        </w:rPr>
        <w:t>(2)</w:t>
      </w:r>
      <w:r>
        <w:rPr>
          <w:rFonts w:eastAsia="方正仿宋_GBK"/>
          <w:sz w:val="28"/>
          <w:szCs w:val="28"/>
        </w:rPr>
        <w:t>我司承诺满足贵单位比选函中的</w:t>
      </w:r>
      <w:r>
        <w:rPr>
          <w:rFonts w:eastAsia="方正仿宋_GBK"/>
          <w:sz w:val="28"/>
          <w:szCs w:val="28"/>
        </w:rPr>
        <w:t>“</w:t>
      </w:r>
      <w:r>
        <w:rPr>
          <w:rFonts w:eastAsia="方正仿宋_GBK"/>
          <w:sz w:val="28"/>
          <w:szCs w:val="28"/>
        </w:rPr>
        <w:t>比选人资格要求</w:t>
      </w:r>
      <w:r>
        <w:rPr>
          <w:rFonts w:eastAsia="方正仿宋_GBK"/>
          <w:sz w:val="28"/>
          <w:szCs w:val="28"/>
        </w:rPr>
        <w:t>”</w:t>
      </w:r>
    </w:p>
    <w:p w14:paraId="4661F838" w14:textId="77777777" w:rsidR="003150B6" w:rsidRDefault="0035195D" w:rsidP="00BC4590">
      <w:pPr>
        <w:numPr>
          <w:ilvl w:val="255"/>
          <w:numId w:val="0"/>
        </w:numPr>
        <w:ind w:firstLineChars="200" w:firstLine="560"/>
        <w:rPr>
          <w:rFonts w:eastAsia="方正仿宋_GBK"/>
          <w:sz w:val="28"/>
          <w:szCs w:val="28"/>
        </w:rPr>
      </w:pPr>
      <w:r>
        <w:rPr>
          <w:rFonts w:eastAsia="方正仿宋_GBK"/>
          <w:sz w:val="28"/>
          <w:szCs w:val="28"/>
        </w:rPr>
        <w:sym w:font="Wingdings" w:char="00A8"/>
      </w:r>
      <w:r>
        <w:rPr>
          <w:rFonts w:eastAsia="方正仿宋_GBK"/>
          <w:sz w:val="28"/>
          <w:szCs w:val="28"/>
        </w:rPr>
        <w:t>资质要求</w:t>
      </w:r>
      <w:r>
        <w:rPr>
          <w:rFonts w:eastAsia="方正仿宋_GBK"/>
          <w:sz w:val="28"/>
          <w:szCs w:val="28"/>
        </w:rPr>
        <w:t xml:space="preserve">  </w:t>
      </w:r>
      <w:r>
        <w:rPr>
          <w:rFonts w:eastAsia="方正仿宋_GBK"/>
          <w:sz w:val="28"/>
          <w:szCs w:val="28"/>
        </w:rPr>
        <w:sym w:font="Wingdings" w:char="00A8"/>
      </w:r>
      <w:r>
        <w:rPr>
          <w:rFonts w:eastAsia="方正仿宋_GBK"/>
          <w:sz w:val="28"/>
          <w:szCs w:val="28"/>
        </w:rPr>
        <w:t>业绩要求</w:t>
      </w:r>
      <w:r>
        <w:rPr>
          <w:rFonts w:eastAsia="方正仿宋_GBK"/>
          <w:sz w:val="28"/>
          <w:szCs w:val="28"/>
        </w:rPr>
        <w:t xml:space="preserve">  </w:t>
      </w:r>
      <w:r>
        <w:rPr>
          <w:rFonts w:eastAsia="方正仿宋_GBK"/>
          <w:sz w:val="28"/>
          <w:szCs w:val="28"/>
        </w:rPr>
        <w:sym w:font="Wingdings" w:char="00A8"/>
      </w:r>
      <w:r>
        <w:rPr>
          <w:rFonts w:eastAsia="方正仿宋_GBK"/>
          <w:sz w:val="28"/>
          <w:szCs w:val="28"/>
        </w:rPr>
        <w:t>人员要求的指标（勾选）。</w:t>
      </w:r>
    </w:p>
    <w:p w14:paraId="377C5F7A" w14:textId="77777777" w:rsidR="003150B6" w:rsidRDefault="0035195D" w:rsidP="00BC4590">
      <w:pPr>
        <w:rPr>
          <w:rFonts w:eastAsia="方正仿宋_GBK"/>
          <w:sz w:val="28"/>
          <w:szCs w:val="28"/>
        </w:rPr>
      </w:pPr>
      <w:r>
        <w:rPr>
          <w:rFonts w:eastAsia="方正仿宋_GBK"/>
          <w:sz w:val="28"/>
          <w:szCs w:val="28"/>
        </w:rPr>
        <w:t xml:space="preserve">    (3)</w:t>
      </w:r>
      <w:r>
        <w:rPr>
          <w:rFonts w:eastAsia="方正仿宋_GBK"/>
          <w:sz w:val="28"/>
          <w:szCs w:val="28"/>
        </w:rPr>
        <w:t>我们已详细阅读了比选函全部内容，我们知道必须放弃提出含糊不清或误解的问题的权利。</w:t>
      </w:r>
    </w:p>
    <w:p w14:paraId="39678AB6" w14:textId="77777777" w:rsidR="003150B6" w:rsidRDefault="0035195D" w:rsidP="00BC4590">
      <w:pPr>
        <w:rPr>
          <w:rFonts w:eastAsia="方正仿宋_GBK"/>
          <w:sz w:val="28"/>
          <w:szCs w:val="28"/>
        </w:rPr>
      </w:pPr>
      <w:r>
        <w:rPr>
          <w:rFonts w:eastAsia="方正仿宋_GBK"/>
          <w:sz w:val="28"/>
          <w:szCs w:val="28"/>
        </w:rPr>
        <w:t xml:space="preserve">    (4)</w:t>
      </w:r>
      <w:r>
        <w:rPr>
          <w:rFonts w:eastAsia="方正仿宋_GBK"/>
          <w:sz w:val="28"/>
          <w:szCs w:val="28"/>
        </w:rPr>
        <w:t>我们保证根据规定履行合同责任和义务，不得要求变更我司所报</w:t>
      </w:r>
      <w:r w:rsidRPr="00547C85">
        <w:rPr>
          <w:rFonts w:eastAsia="方正仿宋_GBK" w:hint="eastAsia"/>
          <w:sz w:val="28"/>
          <w:szCs w:val="28"/>
        </w:rPr>
        <w:t>金额</w:t>
      </w:r>
      <w:r>
        <w:rPr>
          <w:rFonts w:eastAsia="方正仿宋_GBK"/>
          <w:sz w:val="28"/>
          <w:szCs w:val="28"/>
        </w:rPr>
        <w:t>。</w:t>
      </w:r>
    </w:p>
    <w:p w14:paraId="54413538" w14:textId="77777777" w:rsidR="003150B6" w:rsidRDefault="0035195D" w:rsidP="00BC4590">
      <w:pPr>
        <w:rPr>
          <w:rFonts w:eastAsia="方正仿宋_GBK"/>
          <w:sz w:val="28"/>
          <w:szCs w:val="28"/>
        </w:rPr>
      </w:pPr>
      <w:r>
        <w:rPr>
          <w:rFonts w:eastAsia="方正仿宋_GBK"/>
          <w:sz w:val="28"/>
          <w:szCs w:val="28"/>
        </w:rPr>
        <w:t xml:space="preserve">    (5)</w:t>
      </w:r>
      <w:r>
        <w:rPr>
          <w:rFonts w:eastAsia="方正仿宋_GBK"/>
          <w:sz w:val="28"/>
          <w:szCs w:val="28"/>
        </w:rPr>
        <w:t>本比选函自开启之日起至项目全部完成之内有效。</w:t>
      </w:r>
    </w:p>
    <w:p w14:paraId="64A37BA9" w14:textId="77777777" w:rsidR="003150B6" w:rsidRPr="00BC4590" w:rsidRDefault="0035195D" w:rsidP="00BC4590">
      <w:pPr>
        <w:numPr>
          <w:ilvl w:val="255"/>
          <w:numId w:val="0"/>
        </w:numPr>
        <w:wordWrap w:val="0"/>
        <w:adjustRightInd w:val="0"/>
        <w:snapToGrid w:val="0"/>
        <w:spacing w:line="360" w:lineRule="auto"/>
        <w:ind w:firstLineChars="200" w:firstLine="480"/>
        <w:rPr>
          <w:rFonts w:ascii="方正仿宋_GBK" w:eastAsia="方正仿宋_GBK" w:hAnsi="仿宋_GB2312" w:cs="仿宋_GB2312"/>
          <w:color w:val="000000" w:themeColor="text1"/>
          <w:sz w:val="24"/>
          <w:szCs w:val="24"/>
        </w:rPr>
      </w:pPr>
      <w:r w:rsidRPr="00BC4590">
        <w:rPr>
          <w:rFonts w:ascii="方正仿宋_GBK" w:eastAsia="方正仿宋_GBK" w:hAnsi="仿宋_GB2312" w:cs="仿宋_GB2312"/>
          <w:color w:val="000000" w:themeColor="text1"/>
          <w:sz w:val="24"/>
          <w:szCs w:val="24"/>
        </w:rPr>
        <w:t xml:space="preserve">报价人全称（公章）： </w:t>
      </w:r>
    </w:p>
    <w:p w14:paraId="6ECBE5D2" w14:textId="77777777" w:rsidR="003150B6" w:rsidRPr="00BC4590" w:rsidRDefault="0035195D" w:rsidP="00BC4590">
      <w:pPr>
        <w:numPr>
          <w:ilvl w:val="255"/>
          <w:numId w:val="0"/>
        </w:numPr>
        <w:wordWrap w:val="0"/>
        <w:adjustRightInd w:val="0"/>
        <w:snapToGrid w:val="0"/>
        <w:spacing w:line="360" w:lineRule="auto"/>
        <w:ind w:firstLineChars="200" w:firstLine="480"/>
        <w:rPr>
          <w:rFonts w:ascii="方正仿宋_GBK" w:eastAsia="方正仿宋_GBK" w:hAnsi="仿宋_GB2312" w:cs="仿宋_GB2312"/>
          <w:color w:val="000000" w:themeColor="text1"/>
          <w:sz w:val="24"/>
          <w:szCs w:val="24"/>
        </w:rPr>
      </w:pPr>
      <w:r w:rsidRPr="00BC4590">
        <w:rPr>
          <w:rFonts w:ascii="方正仿宋_GBK" w:eastAsia="方正仿宋_GBK" w:hAnsi="仿宋_GB2312" w:cs="仿宋_GB2312"/>
          <w:color w:val="000000" w:themeColor="text1"/>
          <w:sz w:val="24"/>
          <w:szCs w:val="24"/>
        </w:rPr>
        <w:t xml:space="preserve">通信地址：                              </w:t>
      </w:r>
    </w:p>
    <w:p w14:paraId="1F3CAAEB" w14:textId="77777777" w:rsidR="003150B6" w:rsidRPr="00BC4590" w:rsidRDefault="0035195D" w:rsidP="00BC4590">
      <w:pPr>
        <w:numPr>
          <w:ilvl w:val="255"/>
          <w:numId w:val="0"/>
        </w:numPr>
        <w:wordWrap w:val="0"/>
        <w:adjustRightInd w:val="0"/>
        <w:snapToGrid w:val="0"/>
        <w:spacing w:line="360" w:lineRule="auto"/>
        <w:ind w:firstLineChars="200" w:firstLine="480"/>
        <w:rPr>
          <w:rFonts w:ascii="方正仿宋_GBK" w:eastAsia="方正仿宋_GBK" w:hAnsi="仿宋_GB2312" w:cs="仿宋_GB2312"/>
          <w:color w:val="000000" w:themeColor="text1"/>
          <w:sz w:val="24"/>
          <w:szCs w:val="24"/>
        </w:rPr>
      </w:pPr>
      <w:r w:rsidRPr="00BC4590">
        <w:rPr>
          <w:rFonts w:ascii="方正仿宋_GBK" w:eastAsia="方正仿宋_GBK" w:hAnsi="仿宋_GB2312" w:cs="仿宋_GB2312"/>
          <w:color w:val="000000" w:themeColor="text1"/>
          <w:sz w:val="24"/>
          <w:szCs w:val="24"/>
        </w:rPr>
        <w:t>电话、传真：</w:t>
      </w:r>
    </w:p>
    <w:p w14:paraId="7575B623" w14:textId="77777777" w:rsidR="003150B6" w:rsidRPr="00BC4590" w:rsidRDefault="0035195D" w:rsidP="00BC4590">
      <w:pPr>
        <w:numPr>
          <w:ilvl w:val="255"/>
          <w:numId w:val="0"/>
        </w:numPr>
        <w:wordWrap w:val="0"/>
        <w:adjustRightInd w:val="0"/>
        <w:snapToGrid w:val="0"/>
        <w:spacing w:line="360" w:lineRule="auto"/>
        <w:ind w:firstLineChars="200" w:firstLine="480"/>
        <w:rPr>
          <w:rFonts w:ascii="方正仿宋_GBK" w:eastAsia="方正仿宋_GBK" w:hAnsi="仿宋_GB2312" w:cs="仿宋_GB2312"/>
          <w:color w:val="000000" w:themeColor="text1"/>
          <w:sz w:val="24"/>
          <w:szCs w:val="24"/>
        </w:rPr>
      </w:pPr>
      <w:r w:rsidRPr="00BC4590">
        <w:rPr>
          <w:rFonts w:ascii="方正仿宋_GBK" w:eastAsia="方正仿宋_GBK" w:hAnsi="仿宋_GB2312" w:cs="仿宋_GB2312"/>
          <w:color w:val="000000" w:themeColor="text1"/>
          <w:sz w:val="24"/>
          <w:szCs w:val="24"/>
        </w:rPr>
        <w:t xml:space="preserve">报价人法定代表人或授权代理人签字 </w:t>
      </w:r>
    </w:p>
    <w:p w14:paraId="3FD94278" w14:textId="77777777" w:rsidR="003150B6" w:rsidRDefault="0035195D" w:rsidP="00F46368">
      <w:pPr>
        <w:numPr>
          <w:ilvl w:val="255"/>
          <w:numId w:val="0"/>
        </w:numPr>
        <w:wordWrap w:val="0"/>
        <w:adjustRightInd w:val="0"/>
        <w:snapToGrid w:val="0"/>
        <w:spacing w:line="360" w:lineRule="auto"/>
        <w:ind w:firstLineChars="200" w:firstLine="480"/>
        <w:rPr>
          <w:rFonts w:eastAsia="方正仿宋_GBK"/>
          <w:sz w:val="28"/>
          <w:szCs w:val="28"/>
        </w:rPr>
      </w:pPr>
      <w:r w:rsidRPr="00BC4590">
        <w:rPr>
          <w:rFonts w:ascii="方正仿宋_GBK" w:eastAsia="方正仿宋_GBK" w:hAnsi="仿宋_GB2312" w:cs="仿宋_GB2312"/>
          <w:color w:val="000000" w:themeColor="text1"/>
          <w:sz w:val="24"/>
          <w:szCs w:val="24"/>
        </w:rPr>
        <w:t>日期：</w:t>
      </w:r>
      <w:r>
        <w:rPr>
          <w:rFonts w:eastAsia="方正仿宋_GBK"/>
          <w:sz w:val="28"/>
          <w:szCs w:val="28"/>
        </w:rPr>
        <w:t xml:space="preserve"> </w:t>
      </w:r>
      <w:r>
        <w:rPr>
          <w:rFonts w:eastAsia="方正仿宋_GBK"/>
          <w:sz w:val="28"/>
          <w:szCs w:val="28"/>
        </w:rPr>
        <w:br w:type="page"/>
      </w:r>
    </w:p>
    <w:p w14:paraId="0CD7C2D9" w14:textId="77777777" w:rsidR="003150B6" w:rsidRDefault="00F46368">
      <w:pPr>
        <w:jc w:val="center"/>
        <w:rPr>
          <w:rFonts w:eastAsia="方正仿宋_GBK"/>
          <w:b/>
          <w:kern w:val="0"/>
          <w:sz w:val="24"/>
        </w:rPr>
      </w:pPr>
      <w:r>
        <w:rPr>
          <w:rFonts w:eastAsia="方正仿宋_GBK"/>
          <w:sz w:val="28"/>
          <w:szCs w:val="28"/>
        </w:rPr>
        <w:lastRenderedPageBreak/>
        <w:t>格式</w:t>
      </w:r>
      <w:r>
        <w:rPr>
          <w:rFonts w:eastAsia="方正仿宋_GBK" w:hint="eastAsia"/>
          <w:sz w:val="28"/>
          <w:szCs w:val="28"/>
        </w:rPr>
        <w:t>二</w:t>
      </w:r>
      <w:r w:rsidR="0035195D">
        <w:rPr>
          <w:rFonts w:eastAsia="方正仿宋_GBK"/>
          <w:sz w:val="28"/>
          <w:szCs w:val="28"/>
        </w:rPr>
        <w:t xml:space="preserve">   </w:t>
      </w:r>
      <w:r w:rsidR="0035195D">
        <w:rPr>
          <w:rFonts w:eastAsia="方正仿宋_GBK"/>
          <w:sz w:val="28"/>
          <w:szCs w:val="28"/>
        </w:rPr>
        <w:t>法定代表人授权委托书</w:t>
      </w:r>
    </w:p>
    <w:p w14:paraId="4C5ABCB9" w14:textId="37857642" w:rsidR="003150B6" w:rsidRDefault="0035195D">
      <w:pPr>
        <w:widowControl/>
        <w:snapToGrid w:val="0"/>
        <w:spacing w:before="100" w:beforeAutospacing="1" w:after="100" w:afterAutospacing="1" w:line="360" w:lineRule="auto"/>
        <w:jc w:val="left"/>
        <w:textAlignment w:val="bottom"/>
        <w:rPr>
          <w:rFonts w:eastAsia="方正仿宋_GBK"/>
          <w:bCs/>
          <w:kern w:val="0"/>
          <w:sz w:val="28"/>
          <w:szCs w:val="28"/>
        </w:rPr>
      </w:pPr>
      <w:r>
        <w:rPr>
          <w:rFonts w:eastAsia="方正仿宋_GBK"/>
          <w:bCs/>
          <w:kern w:val="0"/>
          <w:sz w:val="28"/>
          <w:szCs w:val="28"/>
        </w:rPr>
        <w:t>     </w:t>
      </w:r>
      <w:r>
        <w:rPr>
          <w:rFonts w:eastAsia="方正仿宋_GBK"/>
          <w:bCs/>
          <w:kern w:val="0"/>
          <w:sz w:val="28"/>
          <w:szCs w:val="28"/>
        </w:rPr>
        <w:t>本授权书声明：注册于</w:t>
      </w:r>
      <w:r>
        <w:rPr>
          <w:rFonts w:eastAsia="方正仿宋_GBK"/>
          <w:bCs/>
          <w:kern w:val="0"/>
          <w:sz w:val="28"/>
          <w:szCs w:val="28"/>
          <w:u w:val="single"/>
        </w:rPr>
        <w:t xml:space="preserve">                       </w:t>
      </w:r>
      <w:r>
        <w:rPr>
          <w:rFonts w:eastAsia="方正仿宋_GBK"/>
          <w:bCs/>
          <w:kern w:val="0"/>
          <w:sz w:val="28"/>
          <w:szCs w:val="28"/>
          <w:u w:val="single"/>
        </w:rPr>
        <w:t>（注册地址）</w:t>
      </w:r>
      <w:r>
        <w:rPr>
          <w:rFonts w:eastAsia="方正仿宋_GBK"/>
          <w:bCs/>
          <w:kern w:val="0"/>
          <w:sz w:val="28"/>
          <w:szCs w:val="28"/>
        </w:rPr>
        <w:t>的</w:t>
      </w:r>
      <w:r>
        <w:rPr>
          <w:rFonts w:eastAsia="方正仿宋_GBK"/>
          <w:bCs/>
          <w:kern w:val="0"/>
          <w:sz w:val="28"/>
          <w:szCs w:val="28"/>
          <w:u w:val="single"/>
        </w:rPr>
        <w:t xml:space="preserve">                    </w:t>
      </w:r>
      <w:r>
        <w:rPr>
          <w:rFonts w:eastAsia="方正仿宋_GBK"/>
          <w:bCs/>
          <w:kern w:val="0"/>
          <w:sz w:val="28"/>
          <w:szCs w:val="28"/>
          <w:u w:val="single"/>
        </w:rPr>
        <w:t>（公司名称）</w:t>
      </w:r>
      <w:r>
        <w:rPr>
          <w:rFonts w:eastAsia="方正仿宋_GBK"/>
          <w:bCs/>
          <w:kern w:val="0"/>
          <w:sz w:val="28"/>
          <w:szCs w:val="28"/>
        </w:rPr>
        <w:t>公司的在下面签字的</w:t>
      </w:r>
      <w:r>
        <w:rPr>
          <w:rFonts w:eastAsia="方正仿宋_GBK"/>
          <w:bCs/>
          <w:kern w:val="0"/>
          <w:sz w:val="28"/>
          <w:szCs w:val="28"/>
          <w:u w:val="single"/>
        </w:rPr>
        <w:t xml:space="preserve">         </w:t>
      </w:r>
      <w:r>
        <w:rPr>
          <w:rFonts w:eastAsia="方正仿宋_GBK"/>
          <w:bCs/>
          <w:kern w:val="0"/>
          <w:sz w:val="28"/>
          <w:szCs w:val="28"/>
        </w:rPr>
        <w:t>（法定代表人姓名、职务）代表本公司授权在下面签字的</w:t>
      </w:r>
      <w:r>
        <w:rPr>
          <w:rFonts w:eastAsia="方正仿宋_GBK"/>
          <w:bCs/>
          <w:i/>
          <w:iCs/>
          <w:kern w:val="0"/>
          <w:sz w:val="28"/>
          <w:szCs w:val="28"/>
          <w:u w:val="single"/>
        </w:rPr>
        <w:t xml:space="preserve">      </w:t>
      </w:r>
      <w:r>
        <w:rPr>
          <w:rFonts w:eastAsia="方正仿宋_GBK"/>
          <w:bCs/>
          <w:kern w:val="0"/>
          <w:sz w:val="28"/>
          <w:szCs w:val="28"/>
        </w:rPr>
        <w:t>（被授权人的姓名、职务）为本公司的合法代理人，就</w:t>
      </w:r>
      <w:r w:rsidR="004F49DD">
        <w:rPr>
          <w:rFonts w:eastAsia="方正仿宋_GBK" w:hint="eastAsia"/>
          <w:color w:val="0000FF"/>
          <w:sz w:val="28"/>
          <w:szCs w:val="28"/>
        </w:rPr>
        <w:t>本</w:t>
      </w:r>
      <w:r>
        <w:rPr>
          <w:rFonts w:eastAsia="方正仿宋_GBK"/>
          <w:bCs/>
          <w:color w:val="0000FF"/>
          <w:kern w:val="0"/>
          <w:sz w:val="28"/>
          <w:szCs w:val="28"/>
        </w:rPr>
        <w:t>项目</w:t>
      </w:r>
      <w:r>
        <w:rPr>
          <w:rFonts w:eastAsia="方正仿宋_GBK"/>
          <w:bCs/>
          <w:kern w:val="0"/>
          <w:sz w:val="28"/>
          <w:szCs w:val="28"/>
        </w:rPr>
        <w:t>的报价以及合同的谈判、签约、执行、完成等全权负责，以本公司名义处理一切与之有关的事务。</w:t>
      </w:r>
    </w:p>
    <w:p w14:paraId="5006E065" w14:textId="77777777" w:rsidR="003150B6" w:rsidRDefault="0035195D">
      <w:pPr>
        <w:widowControl/>
        <w:snapToGrid w:val="0"/>
        <w:spacing w:before="100" w:beforeAutospacing="1" w:after="100" w:afterAutospacing="1" w:line="360" w:lineRule="auto"/>
        <w:ind w:firstLineChars="200" w:firstLine="560"/>
        <w:jc w:val="left"/>
        <w:textAlignment w:val="bottom"/>
        <w:rPr>
          <w:rFonts w:eastAsia="方正仿宋_GBK"/>
          <w:bCs/>
          <w:kern w:val="0"/>
          <w:sz w:val="28"/>
          <w:szCs w:val="28"/>
        </w:rPr>
      </w:pPr>
      <w:r>
        <w:rPr>
          <w:rFonts w:eastAsia="方正仿宋_GBK"/>
          <w:bCs/>
          <w:kern w:val="0"/>
          <w:sz w:val="28"/>
          <w:szCs w:val="28"/>
        </w:rPr>
        <w:t>本授权书于</w:t>
      </w:r>
      <w:r>
        <w:rPr>
          <w:rFonts w:eastAsia="方正仿宋_GBK"/>
          <w:bCs/>
          <w:kern w:val="0"/>
          <w:sz w:val="28"/>
          <w:szCs w:val="28"/>
        </w:rPr>
        <w:t xml:space="preserve">    </w:t>
      </w:r>
      <w:r>
        <w:rPr>
          <w:rFonts w:eastAsia="方正仿宋_GBK"/>
          <w:bCs/>
          <w:kern w:val="0"/>
          <w:sz w:val="28"/>
          <w:szCs w:val="28"/>
        </w:rPr>
        <w:t>年</w:t>
      </w:r>
      <w:r>
        <w:rPr>
          <w:rFonts w:eastAsia="方正仿宋_GBK"/>
          <w:bCs/>
          <w:kern w:val="0"/>
          <w:sz w:val="28"/>
          <w:szCs w:val="28"/>
        </w:rPr>
        <w:t xml:space="preserve">   </w:t>
      </w:r>
      <w:r>
        <w:rPr>
          <w:rFonts w:eastAsia="方正仿宋_GBK"/>
          <w:bCs/>
          <w:kern w:val="0"/>
          <w:sz w:val="28"/>
          <w:szCs w:val="28"/>
        </w:rPr>
        <w:t>月</w:t>
      </w:r>
      <w:r>
        <w:rPr>
          <w:rFonts w:eastAsia="方正仿宋_GBK"/>
          <w:bCs/>
          <w:kern w:val="0"/>
          <w:sz w:val="28"/>
          <w:szCs w:val="28"/>
        </w:rPr>
        <w:t xml:space="preserve">   </w:t>
      </w:r>
      <w:r>
        <w:rPr>
          <w:rFonts w:eastAsia="方正仿宋_GBK"/>
          <w:bCs/>
          <w:kern w:val="0"/>
          <w:sz w:val="28"/>
          <w:szCs w:val="28"/>
        </w:rPr>
        <w:t>日签字生效，特此声明。</w:t>
      </w:r>
    </w:p>
    <w:p w14:paraId="32DB5EB4" w14:textId="77777777" w:rsidR="003150B6" w:rsidRDefault="0035195D">
      <w:pPr>
        <w:widowControl/>
        <w:snapToGrid w:val="0"/>
        <w:spacing w:before="100" w:beforeAutospacing="1" w:after="100" w:afterAutospacing="1" w:line="252" w:lineRule="atLeast"/>
        <w:jc w:val="left"/>
        <w:textAlignment w:val="bottom"/>
        <w:rPr>
          <w:rFonts w:eastAsia="方正仿宋_GBK"/>
          <w:kern w:val="0"/>
          <w:sz w:val="28"/>
          <w:szCs w:val="28"/>
        </w:rPr>
      </w:pPr>
      <w:r>
        <w:rPr>
          <w:rFonts w:eastAsia="方正仿宋_GBK"/>
          <w:kern w:val="0"/>
          <w:sz w:val="28"/>
          <w:szCs w:val="28"/>
        </w:rPr>
        <w:t>报价单位名称（盖章）：</w:t>
      </w:r>
      <w:r>
        <w:rPr>
          <w:rFonts w:eastAsia="方正仿宋_GBK"/>
          <w:kern w:val="0"/>
          <w:sz w:val="28"/>
          <w:szCs w:val="28"/>
        </w:rPr>
        <w:t xml:space="preserve">          </w:t>
      </w:r>
    </w:p>
    <w:p w14:paraId="24CCFB54" w14:textId="77777777" w:rsidR="003150B6" w:rsidRDefault="0035195D">
      <w:pPr>
        <w:widowControl/>
        <w:snapToGrid w:val="0"/>
        <w:spacing w:before="100" w:beforeAutospacing="1" w:after="100" w:afterAutospacing="1" w:line="252" w:lineRule="atLeast"/>
        <w:jc w:val="left"/>
        <w:textAlignment w:val="bottom"/>
        <w:rPr>
          <w:rFonts w:eastAsia="方正仿宋_GBK"/>
          <w:kern w:val="0"/>
          <w:sz w:val="28"/>
          <w:szCs w:val="28"/>
        </w:rPr>
      </w:pPr>
      <w:r>
        <w:rPr>
          <w:rFonts w:eastAsia="方正仿宋_GBK"/>
          <w:kern w:val="0"/>
          <w:sz w:val="28"/>
          <w:szCs w:val="28"/>
        </w:rPr>
        <w:t>报价单位地址：</w:t>
      </w:r>
    </w:p>
    <w:p w14:paraId="66D29A7B" w14:textId="77777777" w:rsidR="003150B6" w:rsidRDefault="0035195D">
      <w:pPr>
        <w:widowControl/>
        <w:snapToGrid w:val="0"/>
        <w:spacing w:before="100" w:beforeAutospacing="1" w:after="100" w:afterAutospacing="1" w:line="252" w:lineRule="atLeast"/>
        <w:jc w:val="left"/>
        <w:textAlignment w:val="bottom"/>
        <w:rPr>
          <w:rFonts w:eastAsia="方正仿宋_GBK"/>
          <w:kern w:val="0"/>
          <w:sz w:val="28"/>
          <w:szCs w:val="28"/>
        </w:rPr>
      </w:pPr>
      <w:r>
        <w:rPr>
          <w:rFonts w:eastAsia="方正仿宋_GBK"/>
          <w:kern w:val="0"/>
          <w:sz w:val="28"/>
          <w:szCs w:val="28"/>
        </w:rPr>
        <w:t>授权人（法定代表人）签字：</w:t>
      </w:r>
      <w:r>
        <w:rPr>
          <w:rFonts w:eastAsia="方正仿宋_GBK"/>
          <w:kern w:val="0"/>
          <w:sz w:val="28"/>
          <w:szCs w:val="28"/>
        </w:rPr>
        <w:t xml:space="preserve">                     </w:t>
      </w:r>
    </w:p>
    <w:p w14:paraId="387D6023" w14:textId="77777777" w:rsidR="003150B6" w:rsidRDefault="0035195D">
      <w:pPr>
        <w:widowControl/>
        <w:snapToGrid w:val="0"/>
        <w:spacing w:before="100" w:beforeAutospacing="1" w:after="100" w:afterAutospacing="1" w:line="252" w:lineRule="atLeast"/>
        <w:jc w:val="left"/>
        <w:textAlignment w:val="bottom"/>
        <w:rPr>
          <w:rFonts w:eastAsia="方正仿宋_GBK"/>
          <w:bCs/>
          <w:kern w:val="0"/>
          <w:sz w:val="28"/>
          <w:szCs w:val="28"/>
        </w:rPr>
      </w:pPr>
      <w:r>
        <w:rPr>
          <w:rFonts w:eastAsia="方正仿宋_GBK"/>
          <w:kern w:val="0"/>
          <w:sz w:val="28"/>
          <w:szCs w:val="28"/>
        </w:rPr>
        <w:t>被授权人（代理人）签字：</w:t>
      </w:r>
      <w:r>
        <w:rPr>
          <w:rFonts w:eastAsia="方正仿宋_GBK"/>
          <w:kern w:val="0"/>
          <w:sz w:val="28"/>
          <w:szCs w:val="28"/>
        </w:rPr>
        <w:t>  </w:t>
      </w:r>
      <w:r>
        <w:rPr>
          <w:rFonts w:eastAsia="方正仿宋_GBK"/>
          <w:kern w:val="0"/>
          <w:sz w:val="32"/>
          <w:szCs w:val="32"/>
        </w:rPr>
        <w:t> </w:t>
      </w:r>
    </w:p>
    <w:p w14:paraId="3CDDF76E" w14:textId="77777777" w:rsidR="003150B6" w:rsidRDefault="00FB002B">
      <w:pPr>
        <w:widowControl/>
        <w:snapToGrid w:val="0"/>
        <w:spacing w:before="100" w:beforeAutospacing="1" w:after="100" w:afterAutospacing="1" w:line="252" w:lineRule="atLeast"/>
        <w:ind w:firstLine="480"/>
        <w:jc w:val="left"/>
        <w:textAlignment w:val="bottom"/>
        <w:rPr>
          <w:rFonts w:eastAsia="方正仿宋_GBK"/>
          <w:b/>
          <w:kern w:val="0"/>
          <w:sz w:val="28"/>
          <w:szCs w:val="28"/>
        </w:rPr>
      </w:pPr>
      <w:r>
        <w:rPr>
          <w:rFonts w:eastAsia="方正仿宋_GBK"/>
          <w:b/>
          <w:kern w:val="0"/>
          <w:sz w:val="28"/>
          <w:szCs w:val="28"/>
        </w:rPr>
        <w:pict w14:anchorId="341FF7B5">
          <v:shapetype id="_x0000_t202" coordsize="21600,21600" o:spt="202" path="m,l,21600r21600,l21600,xe">
            <v:stroke joinstyle="miter"/>
            <v:path gradientshapeok="t" o:connecttype="rect"/>
          </v:shapetype>
          <v:shape id="_x0000_s1026" type="#_x0000_t202" style="position:absolute;left:0;text-align:left;margin-left:208pt;margin-top:11.6pt;width:234pt;height:179.4pt;z-index:25165824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BmdH2QAAAAoBAAAPAAAAAAAAAAEAIAAAACIAAABkcnMvZG93bnJldi54bWxQSwEC&#10;FAAUAAAACACHTuJAatFiWvMBAADpAwAADgAAAAAAAAABACAAAAAoAQAAZHJzL2Uyb0RvYy54bWxQ&#10;SwUGAAAAAAYABgBZAQAAjQUAAAAA&#10;">
            <v:textbox>
              <w:txbxContent>
                <w:p w14:paraId="21E5270D" w14:textId="77777777" w:rsidR="003150B6" w:rsidRDefault="0035195D">
                  <w:pPr>
                    <w:rPr>
                      <w:rFonts w:ascii="仿宋_GB2312" w:eastAsia="仿宋_GB2312" w:hAnsi="仿宋_GB2312" w:cs="仿宋_GB2312"/>
                    </w:rPr>
                  </w:pPr>
                  <w:r>
                    <w:rPr>
                      <w:rFonts w:ascii="仿宋_GB2312" w:eastAsia="仿宋_GB2312" w:hAnsi="仿宋_GB2312" w:cs="仿宋_GB2312" w:hint="eastAsia"/>
                    </w:rPr>
                    <w:t>被授权人身份证复印件</w:t>
                  </w:r>
                </w:p>
                <w:p w14:paraId="6F17E8A6" w14:textId="77777777" w:rsidR="003150B6" w:rsidRDefault="003150B6"/>
              </w:txbxContent>
            </v:textbox>
          </v:shape>
        </w:pict>
      </w:r>
      <w:r>
        <w:rPr>
          <w:rFonts w:eastAsia="方正仿宋_GBK"/>
          <w:b/>
          <w:kern w:val="0"/>
          <w:sz w:val="28"/>
          <w:szCs w:val="28"/>
        </w:rPr>
        <w:pict w14:anchorId="496EB365">
          <v:shape id="_x0000_s1027" type="#_x0000_t202" style="position:absolute;left:0;text-align:left;margin-left:-36pt;margin-top:11.1pt;width:225pt;height:179.4pt;z-index:251657216"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nBNJvZAAAACgEAAA8AAAAAAAAAAQAgAAAAIgAAAGRycy9kb3ducmV2LnhtbFBLAQIU&#10;ABQAAAAIAIdO4kAqbX4C8gEAAOkDAAAOAAAAAAAAAAEAIAAAACgBAABkcnMvZTJvRG9jLnhtbFBL&#10;BQYAAAAABgAGAFkBAACMBQAAAAA=&#10;">
            <v:textbox>
              <w:txbxContent>
                <w:p w14:paraId="0D1EECC6" w14:textId="77777777" w:rsidR="003150B6" w:rsidRDefault="0035195D">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w:r>
    </w:p>
    <w:p w14:paraId="2A6A1333" w14:textId="77777777" w:rsidR="003150B6" w:rsidRDefault="003150B6">
      <w:pPr>
        <w:widowControl/>
        <w:snapToGrid w:val="0"/>
        <w:spacing w:before="100" w:beforeAutospacing="1" w:after="100" w:afterAutospacing="1" w:line="252" w:lineRule="atLeast"/>
        <w:ind w:firstLine="480"/>
        <w:jc w:val="left"/>
        <w:textAlignment w:val="bottom"/>
        <w:rPr>
          <w:rFonts w:eastAsia="方正仿宋_GBK"/>
          <w:b/>
          <w:kern w:val="0"/>
          <w:sz w:val="28"/>
          <w:szCs w:val="28"/>
        </w:rPr>
      </w:pPr>
    </w:p>
    <w:p w14:paraId="426F5602" w14:textId="77777777" w:rsidR="003150B6" w:rsidRDefault="003150B6">
      <w:pPr>
        <w:widowControl/>
        <w:snapToGrid w:val="0"/>
        <w:spacing w:before="100" w:beforeAutospacing="1" w:after="100" w:afterAutospacing="1" w:line="252" w:lineRule="atLeast"/>
        <w:ind w:firstLine="480"/>
        <w:jc w:val="left"/>
        <w:textAlignment w:val="bottom"/>
        <w:rPr>
          <w:rFonts w:eastAsia="方正仿宋_GBK"/>
          <w:b/>
          <w:kern w:val="0"/>
          <w:sz w:val="28"/>
          <w:szCs w:val="28"/>
        </w:rPr>
      </w:pPr>
    </w:p>
    <w:p w14:paraId="44435355" w14:textId="77777777" w:rsidR="003150B6" w:rsidRDefault="0035195D">
      <w:pPr>
        <w:widowControl/>
        <w:snapToGrid w:val="0"/>
        <w:spacing w:before="100" w:beforeAutospacing="1" w:after="100" w:afterAutospacing="1" w:line="252" w:lineRule="atLeast"/>
        <w:ind w:firstLine="480"/>
        <w:jc w:val="left"/>
        <w:textAlignment w:val="bottom"/>
        <w:rPr>
          <w:rFonts w:eastAsia="方正仿宋_GBK"/>
          <w:bCs/>
          <w:kern w:val="0"/>
          <w:sz w:val="28"/>
          <w:szCs w:val="28"/>
        </w:rPr>
      </w:pPr>
      <w:r>
        <w:rPr>
          <w:rFonts w:eastAsia="方正仿宋_GBK"/>
          <w:b/>
          <w:kern w:val="0"/>
          <w:sz w:val="28"/>
          <w:szCs w:val="28"/>
        </w:rPr>
        <w:t> </w:t>
      </w:r>
    </w:p>
    <w:p w14:paraId="65E0BE17" w14:textId="77777777" w:rsidR="003150B6" w:rsidRDefault="0035195D">
      <w:pPr>
        <w:widowControl/>
        <w:spacing w:before="100" w:beforeAutospacing="1" w:after="100" w:afterAutospacing="1" w:line="252" w:lineRule="atLeast"/>
        <w:rPr>
          <w:rFonts w:eastAsia="方正仿宋_GBK"/>
          <w:b/>
          <w:kern w:val="0"/>
          <w:sz w:val="28"/>
          <w:szCs w:val="28"/>
        </w:rPr>
      </w:pPr>
      <w:r>
        <w:rPr>
          <w:rFonts w:eastAsia="方正仿宋_GBK"/>
          <w:b/>
          <w:kern w:val="0"/>
          <w:sz w:val="28"/>
          <w:szCs w:val="28"/>
        </w:rPr>
        <w:t xml:space="preserve">  </w:t>
      </w:r>
    </w:p>
    <w:p w14:paraId="79E96CDE" w14:textId="77777777" w:rsidR="003150B6" w:rsidRDefault="003150B6">
      <w:pPr>
        <w:rPr>
          <w:rFonts w:eastAsia="方正仿宋_GBK"/>
        </w:rPr>
      </w:pPr>
    </w:p>
    <w:p w14:paraId="0B026BCD" w14:textId="77777777" w:rsidR="003150B6" w:rsidRDefault="003150B6">
      <w:pPr>
        <w:rPr>
          <w:rFonts w:eastAsia="方正仿宋_GBK"/>
        </w:rPr>
      </w:pPr>
    </w:p>
    <w:p w14:paraId="76EE415B" w14:textId="77777777" w:rsidR="003150B6" w:rsidRDefault="003150B6">
      <w:pPr>
        <w:rPr>
          <w:rFonts w:eastAsia="方正仿宋_GBK"/>
        </w:rPr>
      </w:pPr>
    </w:p>
    <w:p w14:paraId="2D4E2E81" w14:textId="77777777" w:rsidR="003150B6" w:rsidRDefault="003150B6">
      <w:pPr>
        <w:rPr>
          <w:rFonts w:eastAsia="方正仿宋_GBK"/>
        </w:rPr>
      </w:pPr>
    </w:p>
    <w:p w14:paraId="2B5ADAD0" w14:textId="77777777" w:rsidR="003150B6" w:rsidRDefault="003150B6">
      <w:pPr>
        <w:rPr>
          <w:rFonts w:eastAsia="方正仿宋_GBK"/>
        </w:rPr>
      </w:pPr>
    </w:p>
    <w:p w14:paraId="57893022" w14:textId="77777777" w:rsidR="003150B6" w:rsidRDefault="0035195D">
      <w:pPr>
        <w:tabs>
          <w:tab w:val="left" w:pos="8300"/>
        </w:tabs>
        <w:wordWrap w:val="0"/>
        <w:autoSpaceDE w:val="0"/>
        <w:autoSpaceDN w:val="0"/>
        <w:adjustRightInd w:val="0"/>
        <w:spacing w:line="312" w:lineRule="auto"/>
        <w:ind w:right="-20"/>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br w:type="page"/>
      </w:r>
    </w:p>
    <w:p w14:paraId="450868A2" w14:textId="77777777" w:rsidR="00F46368" w:rsidRDefault="00F46368" w:rsidP="00F46368">
      <w:pPr>
        <w:jc w:val="center"/>
        <w:rPr>
          <w:rFonts w:ascii="方正仿宋_GBK" w:eastAsia="方正仿宋_GBK" w:hAnsi="宋体" w:cs="宋体"/>
          <w:b/>
          <w:kern w:val="0"/>
          <w:sz w:val="24"/>
        </w:rPr>
      </w:pPr>
      <w:r>
        <w:rPr>
          <w:rFonts w:ascii="方正仿宋_GBK" w:eastAsia="方正仿宋_GBK" w:hAnsi="仿宋_GB2312" w:cs="仿宋_GB2312" w:hint="eastAsia"/>
          <w:sz w:val="28"/>
          <w:szCs w:val="28"/>
        </w:rPr>
        <w:lastRenderedPageBreak/>
        <w:t>法定代表人身份证明及法定代表人授权委托书</w:t>
      </w:r>
    </w:p>
    <w:p w14:paraId="6EA2F859" w14:textId="77777777" w:rsidR="00F46368" w:rsidRDefault="00F46368" w:rsidP="00F46368">
      <w:pPr>
        <w:spacing w:line="420" w:lineRule="exact"/>
        <w:jc w:val="center"/>
        <w:rPr>
          <w:rFonts w:ascii="宋体" w:eastAsia="方正仿宋_GBK" w:hAnsi="宋体"/>
          <w:b/>
          <w:color w:val="000000"/>
          <w:sz w:val="30"/>
          <w:szCs w:val="30"/>
        </w:rPr>
      </w:pPr>
    </w:p>
    <w:p w14:paraId="7D1E64F1" w14:textId="77777777" w:rsidR="00F46368" w:rsidRDefault="00F46368" w:rsidP="00F46368">
      <w:pPr>
        <w:spacing w:line="420" w:lineRule="exact"/>
        <w:jc w:val="center"/>
        <w:rPr>
          <w:rFonts w:ascii="方正仿宋_GBK" w:eastAsia="方正仿宋_GBK" w:hAnsi="仿宋_GB2312" w:cs="仿宋_GB2312"/>
          <w:sz w:val="28"/>
          <w:szCs w:val="28"/>
        </w:rPr>
      </w:pPr>
    </w:p>
    <w:p w14:paraId="12136013" w14:textId="77777777" w:rsidR="00F46368" w:rsidRDefault="00F46368" w:rsidP="00F46368">
      <w:pPr>
        <w:spacing w:line="420" w:lineRule="exact"/>
        <w:jc w:val="center"/>
        <w:rPr>
          <w:rFonts w:ascii="宋体" w:hAnsi="宋体"/>
          <w:b/>
          <w:color w:val="000000"/>
          <w:sz w:val="30"/>
          <w:szCs w:val="30"/>
        </w:rPr>
      </w:pPr>
      <w:r>
        <w:rPr>
          <w:rFonts w:ascii="方正仿宋_GBK" w:eastAsia="方正仿宋_GBK" w:hAnsi="仿宋_GB2312" w:cs="仿宋_GB2312" w:hint="eastAsia"/>
          <w:sz w:val="28"/>
          <w:szCs w:val="28"/>
        </w:rPr>
        <w:t>法定代表人身份证明</w:t>
      </w:r>
    </w:p>
    <w:p w14:paraId="0C596962" w14:textId="77777777" w:rsidR="00F46368" w:rsidRDefault="00F46368" w:rsidP="00F46368">
      <w:pPr>
        <w:spacing w:line="420" w:lineRule="exact"/>
        <w:rPr>
          <w:rFonts w:ascii="宋体" w:hAnsi="宋体"/>
          <w:color w:val="000000"/>
          <w:szCs w:val="21"/>
        </w:rPr>
      </w:pPr>
    </w:p>
    <w:p w14:paraId="5D2C9C15" w14:textId="77777777" w:rsidR="00F46368" w:rsidRDefault="00F46368" w:rsidP="00F46368">
      <w:pPr>
        <w:spacing w:line="420" w:lineRule="exact"/>
        <w:ind w:left="765"/>
        <w:rPr>
          <w:rFonts w:ascii="宋体" w:hAnsi="宋体"/>
          <w:color w:val="000000"/>
          <w:szCs w:val="21"/>
        </w:rPr>
      </w:pPr>
    </w:p>
    <w:p w14:paraId="136CB669" w14:textId="77777777" w:rsidR="00F46368" w:rsidRDefault="00F46368" w:rsidP="00F4636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投标人名称： </w:t>
      </w:r>
      <w:r>
        <w:rPr>
          <w:rFonts w:ascii="方正仿宋_GBK" w:eastAsia="方正仿宋_GBK" w:hAnsi="仿宋_GB2312" w:cs="仿宋_GB2312" w:hint="eastAsia"/>
          <w:sz w:val="28"/>
          <w:szCs w:val="28"/>
          <w:u w:val="single"/>
        </w:rPr>
        <w:t xml:space="preserve">                       </w:t>
      </w:r>
    </w:p>
    <w:p w14:paraId="4C9E9962" w14:textId="77777777" w:rsidR="00F46368" w:rsidRDefault="00F46368" w:rsidP="00F4636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单位性质： </w:t>
      </w:r>
      <w:r>
        <w:rPr>
          <w:rFonts w:ascii="方正仿宋_GBK" w:eastAsia="方正仿宋_GBK" w:hAnsi="仿宋_GB2312" w:cs="仿宋_GB2312" w:hint="eastAsia"/>
          <w:sz w:val="28"/>
          <w:szCs w:val="28"/>
          <w:u w:val="single"/>
        </w:rPr>
        <w:t xml:space="preserve">                       </w:t>
      </w:r>
    </w:p>
    <w:p w14:paraId="7B6F2A20" w14:textId="77777777" w:rsidR="00F46368" w:rsidRDefault="00F46368" w:rsidP="00F4636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地址： </w:t>
      </w:r>
      <w:r>
        <w:rPr>
          <w:rFonts w:ascii="方正仿宋_GBK" w:eastAsia="方正仿宋_GBK" w:hAnsi="仿宋_GB2312" w:cs="仿宋_GB2312" w:hint="eastAsia"/>
          <w:sz w:val="28"/>
          <w:szCs w:val="28"/>
          <w:u w:val="single"/>
        </w:rPr>
        <w:t xml:space="preserve">                       </w:t>
      </w:r>
    </w:p>
    <w:p w14:paraId="72B0128C" w14:textId="77777777" w:rsidR="00F46368" w:rsidRDefault="00F46368" w:rsidP="00F4636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成立时间：</w:t>
      </w:r>
      <w:r>
        <w:rPr>
          <w:rFonts w:ascii="方正仿宋_GBK" w:eastAsia="方正仿宋_GBK" w:hAnsi="仿宋_GB2312" w:cs="仿宋_GB2312" w:hint="eastAsia"/>
          <w:sz w:val="28"/>
          <w:szCs w:val="28"/>
          <w:u w:val="single"/>
        </w:rPr>
        <w:t xml:space="preserve">                       </w:t>
      </w:r>
    </w:p>
    <w:p w14:paraId="67C467B0" w14:textId="77777777" w:rsidR="00F46368" w:rsidRDefault="00F46368" w:rsidP="00F4636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经营期限： </w:t>
      </w:r>
      <w:r>
        <w:rPr>
          <w:rFonts w:ascii="方正仿宋_GBK" w:eastAsia="方正仿宋_GBK" w:hAnsi="仿宋_GB2312" w:cs="仿宋_GB2312" w:hint="eastAsia"/>
          <w:sz w:val="28"/>
          <w:szCs w:val="28"/>
          <w:u w:val="single"/>
        </w:rPr>
        <w:t xml:space="preserve">                       </w:t>
      </w:r>
    </w:p>
    <w:p w14:paraId="74CABB41" w14:textId="77777777" w:rsidR="00F46368" w:rsidRDefault="00F46368" w:rsidP="00F4636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姓名：</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性别：</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年龄：</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职务：</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系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 （比选声请人名称）的法定代表人。</w:t>
      </w:r>
    </w:p>
    <w:p w14:paraId="207E912B" w14:textId="77777777" w:rsidR="00F46368" w:rsidRDefault="00F46368" w:rsidP="00F46368">
      <w:pPr>
        <w:rPr>
          <w:rFonts w:ascii="方正仿宋_GBK" w:eastAsia="方正仿宋_GBK" w:hAnsi="仿宋_GB2312" w:cs="仿宋_GB2312"/>
          <w:sz w:val="28"/>
          <w:szCs w:val="28"/>
        </w:rPr>
      </w:pPr>
    </w:p>
    <w:p w14:paraId="3293EF78" w14:textId="77777777" w:rsidR="00F46368" w:rsidRDefault="00F46368" w:rsidP="00F4636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特此证明。</w:t>
      </w:r>
    </w:p>
    <w:p w14:paraId="7056A80E" w14:textId="77777777" w:rsidR="00F46368" w:rsidRDefault="00F46368" w:rsidP="00F46368">
      <w:pPr>
        <w:rPr>
          <w:rFonts w:ascii="方正仿宋_GBK" w:eastAsia="方正仿宋_GBK" w:hAnsi="仿宋_GB2312" w:cs="仿宋_GB2312"/>
          <w:sz w:val="28"/>
          <w:szCs w:val="28"/>
        </w:rPr>
      </w:pPr>
    </w:p>
    <w:p w14:paraId="477A1CA4" w14:textId="77777777" w:rsidR="00F46368" w:rsidRDefault="00F46368" w:rsidP="00F46368">
      <w:pPr>
        <w:rPr>
          <w:rFonts w:ascii="方正仿宋_GBK" w:eastAsia="方正仿宋_GBK" w:hAnsi="仿宋_GB2312" w:cs="仿宋_GB2312"/>
          <w:sz w:val="28"/>
          <w:szCs w:val="28"/>
        </w:rPr>
      </w:pPr>
    </w:p>
    <w:p w14:paraId="32A9ADA6" w14:textId="77777777" w:rsidR="00F46368" w:rsidRDefault="00F46368" w:rsidP="00F4636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投标人：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ab/>
        <w:t>（盖单位公章）</w:t>
      </w:r>
    </w:p>
    <w:p w14:paraId="32778CA0" w14:textId="77777777" w:rsidR="00F46368" w:rsidRDefault="00F46368" w:rsidP="00F46368">
      <w:pPr>
        <w:rPr>
          <w:rFonts w:ascii="方正仿宋_GBK" w:eastAsia="方正仿宋_GBK" w:hAnsi="仿宋_GB2312" w:cs="仿宋_GB2312"/>
          <w:sz w:val="28"/>
          <w:szCs w:val="28"/>
        </w:rPr>
      </w:pPr>
    </w:p>
    <w:p w14:paraId="2F5AAF5E" w14:textId="77777777" w:rsidR="00F46368" w:rsidRDefault="00F46368" w:rsidP="00F46368">
      <w:pPr>
        <w:ind w:firstLineChars="500" w:firstLine="1400"/>
        <w:rPr>
          <w:rFonts w:ascii="方正仿宋_GBK" w:eastAsia="方正仿宋_GBK" w:hAnsi="仿宋_GB2312" w:cs="仿宋_GB2312"/>
          <w:sz w:val="28"/>
          <w:szCs w:val="28"/>
        </w:rPr>
      </w:pP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 年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  月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   日</w:t>
      </w:r>
    </w:p>
    <w:p w14:paraId="45066970" w14:textId="77777777" w:rsidR="00F46368" w:rsidRDefault="00F46368" w:rsidP="00F46368">
      <w:pPr>
        <w:pStyle w:val="a0"/>
        <w:ind w:firstLine="210"/>
      </w:pPr>
    </w:p>
    <w:p w14:paraId="2207C1AF" w14:textId="77777777" w:rsidR="00F46368" w:rsidRDefault="00F46368" w:rsidP="00F46368">
      <w:pPr>
        <w:pStyle w:val="a0"/>
        <w:ind w:firstLine="210"/>
      </w:pPr>
    </w:p>
    <w:p w14:paraId="1E9E21CE" w14:textId="77777777" w:rsidR="00F46368" w:rsidRDefault="00F46368" w:rsidP="00F46368">
      <w:pPr>
        <w:pStyle w:val="a0"/>
        <w:ind w:firstLine="210"/>
      </w:pPr>
    </w:p>
    <w:p w14:paraId="33839D66" w14:textId="77777777" w:rsidR="00F46368" w:rsidRDefault="00F46368" w:rsidP="00F46368">
      <w:pPr>
        <w:pStyle w:val="a0"/>
        <w:ind w:firstLine="210"/>
      </w:pPr>
    </w:p>
    <w:p w14:paraId="5B3A296B" w14:textId="77777777" w:rsidR="00F46368" w:rsidRDefault="00F46368" w:rsidP="00F46368">
      <w:pPr>
        <w:pStyle w:val="a0"/>
        <w:ind w:firstLine="210"/>
      </w:pPr>
    </w:p>
    <w:p w14:paraId="6153E621" w14:textId="77777777" w:rsidR="00F46368" w:rsidRDefault="00F46368" w:rsidP="00F46368">
      <w:pPr>
        <w:pStyle w:val="a0"/>
        <w:ind w:firstLine="210"/>
      </w:pPr>
    </w:p>
    <w:p w14:paraId="6AB06E48" w14:textId="77777777" w:rsidR="00F46368" w:rsidRDefault="00F46368" w:rsidP="00F46368">
      <w:pPr>
        <w:ind w:firstLineChars="200" w:firstLine="560"/>
        <w:jc w:val="center"/>
      </w:pPr>
      <w:r>
        <w:rPr>
          <w:rFonts w:ascii="方正仿宋_GBK" w:eastAsia="方正仿宋_GBK" w:hAnsi="仿宋_GB2312" w:cs="仿宋_GB2312" w:hint="eastAsia"/>
          <w:sz w:val="28"/>
          <w:szCs w:val="28"/>
        </w:rPr>
        <w:lastRenderedPageBreak/>
        <w:t>格式三   拟委任的主要人员汇总表</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913"/>
        <w:gridCol w:w="871"/>
        <w:gridCol w:w="1234"/>
        <w:gridCol w:w="1082"/>
        <w:gridCol w:w="1267"/>
        <w:gridCol w:w="764"/>
        <w:gridCol w:w="1091"/>
        <w:gridCol w:w="1142"/>
      </w:tblGrid>
      <w:tr w:rsidR="00F46368" w14:paraId="34833190" w14:textId="77777777" w:rsidTr="00F053B9">
        <w:trPr>
          <w:cantSplit/>
          <w:trHeight w:val="902"/>
        </w:trPr>
        <w:tc>
          <w:tcPr>
            <w:tcW w:w="531" w:type="dxa"/>
            <w:vMerge w:val="restart"/>
            <w:vAlign w:val="center"/>
          </w:tcPr>
          <w:p w14:paraId="0D83A863" w14:textId="77777777" w:rsidR="00F46368" w:rsidRDefault="00F46368" w:rsidP="00F053B9">
            <w:pPr>
              <w:jc w:val="center"/>
              <w:rPr>
                <w:rFonts w:ascii="宋体" w:hAnsi="宋体" w:cs="宋体"/>
                <w:kern w:val="0"/>
                <w:szCs w:val="21"/>
              </w:rPr>
            </w:pPr>
            <w:bookmarkStart w:id="2" w:name="_Toc30872"/>
            <w:r>
              <w:rPr>
                <w:rFonts w:ascii="宋体" w:hAnsi="宋体" w:cs="宋体" w:hint="eastAsia"/>
                <w:kern w:val="0"/>
                <w:szCs w:val="21"/>
              </w:rPr>
              <w:t>序号</w:t>
            </w:r>
            <w:bookmarkEnd w:id="2"/>
          </w:p>
        </w:tc>
        <w:tc>
          <w:tcPr>
            <w:tcW w:w="913" w:type="dxa"/>
            <w:vMerge w:val="restart"/>
            <w:vAlign w:val="center"/>
          </w:tcPr>
          <w:p w14:paraId="0EDF847B" w14:textId="77777777" w:rsidR="00F46368" w:rsidRDefault="00F46368" w:rsidP="00F053B9">
            <w:pPr>
              <w:jc w:val="center"/>
              <w:rPr>
                <w:rFonts w:ascii="宋体" w:hAnsi="宋体" w:cs="宋体"/>
                <w:kern w:val="0"/>
                <w:szCs w:val="21"/>
              </w:rPr>
            </w:pPr>
            <w:bookmarkStart w:id="3" w:name="_Toc15368"/>
            <w:r>
              <w:rPr>
                <w:rFonts w:ascii="宋体" w:hAnsi="宋体" w:cs="宋体" w:hint="eastAsia"/>
                <w:kern w:val="0"/>
                <w:szCs w:val="21"/>
              </w:rPr>
              <w:t>本项目任职</w:t>
            </w:r>
            <w:bookmarkEnd w:id="3"/>
          </w:p>
        </w:tc>
        <w:tc>
          <w:tcPr>
            <w:tcW w:w="871" w:type="dxa"/>
            <w:vMerge w:val="restart"/>
            <w:vAlign w:val="center"/>
          </w:tcPr>
          <w:p w14:paraId="2FEA2419" w14:textId="77777777" w:rsidR="00F46368" w:rsidRDefault="00F46368" w:rsidP="00F053B9">
            <w:pPr>
              <w:jc w:val="center"/>
              <w:rPr>
                <w:rFonts w:ascii="宋体" w:hAnsi="宋体" w:cs="宋体"/>
                <w:kern w:val="0"/>
                <w:szCs w:val="21"/>
              </w:rPr>
            </w:pPr>
            <w:bookmarkStart w:id="4" w:name="_Toc14622"/>
            <w:r>
              <w:rPr>
                <w:rFonts w:ascii="宋体" w:hAnsi="宋体" w:cs="宋体" w:hint="eastAsia"/>
                <w:kern w:val="0"/>
                <w:szCs w:val="21"/>
              </w:rPr>
              <w:t>姓名</w:t>
            </w:r>
            <w:bookmarkEnd w:id="4"/>
          </w:p>
        </w:tc>
        <w:tc>
          <w:tcPr>
            <w:tcW w:w="1234" w:type="dxa"/>
            <w:vMerge w:val="restart"/>
            <w:vAlign w:val="center"/>
          </w:tcPr>
          <w:p w14:paraId="44779C83" w14:textId="77777777" w:rsidR="00F46368" w:rsidRDefault="00F46368" w:rsidP="00F053B9">
            <w:pPr>
              <w:jc w:val="center"/>
              <w:rPr>
                <w:rFonts w:ascii="宋体" w:hAnsi="宋体" w:cs="宋体"/>
                <w:kern w:val="0"/>
                <w:szCs w:val="21"/>
              </w:rPr>
            </w:pPr>
            <w:bookmarkStart w:id="5" w:name="_Toc22359"/>
            <w:r>
              <w:rPr>
                <w:rFonts w:ascii="宋体" w:hAnsi="宋体" w:cs="宋体" w:hint="eastAsia"/>
                <w:kern w:val="0"/>
                <w:szCs w:val="21"/>
              </w:rPr>
              <w:t>职称</w:t>
            </w:r>
            <w:bookmarkEnd w:id="5"/>
          </w:p>
        </w:tc>
        <w:tc>
          <w:tcPr>
            <w:tcW w:w="1082" w:type="dxa"/>
            <w:vMerge w:val="restart"/>
            <w:vAlign w:val="center"/>
          </w:tcPr>
          <w:p w14:paraId="3BBC27BB" w14:textId="77777777" w:rsidR="00F46368" w:rsidRDefault="00F46368" w:rsidP="00F053B9">
            <w:pPr>
              <w:jc w:val="center"/>
              <w:rPr>
                <w:rFonts w:ascii="宋体" w:hAnsi="宋体" w:cs="宋体"/>
                <w:kern w:val="0"/>
                <w:szCs w:val="21"/>
              </w:rPr>
            </w:pPr>
            <w:bookmarkStart w:id="6" w:name="_Toc14636"/>
            <w:r>
              <w:rPr>
                <w:rFonts w:ascii="宋体" w:hAnsi="宋体" w:cs="宋体" w:hint="eastAsia"/>
                <w:kern w:val="0"/>
                <w:szCs w:val="21"/>
              </w:rPr>
              <w:t>专业</w:t>
            </w:r>
            <w:bookmarkEnd w:id="6"/>
          </w:p>
        </w:tc>
        <w:tc>
          <w:tcPr>
            <w:tcW w:w="3122" w:type="dxa"/>
            <w:gridSpan w:val="3"/>
            <w:vAlign w:val="center"/>
          </w:tcPr>
          <w:p w14:paraId="3C4CF81E" w14:textId="77777777" w:rsidR="00F46368" w:rsidRDefault="00F46368" w:rsidP="00F053B9">
            <w:pPr>
              <w:jc w:val="center"/>
              <w:rPr>
                <w:rFonts w:ascii="宋体" w:hAnsi="宋体" w:cs="宋体"/>
                <w:kern w:val="0"/>
                <w:szCs w:val="21"/>
              </w:rPr>
            </w:pPr>
            <w:bookmarkStart w:id="7" w:name="_Toc10076"/>
            <w:r>
              <w:rPr>
                <w:rFonts w:ascii="宋体" w:hAnsi="宋体" w:cs="宋体" w:hint="eastAsia"/>
                <w:kern w:val="0"/>
                <w:szCs w:val="21"/>
              </w:rPr>
              <w:t>执业或职业资格证明</w:t>
            </w:r>
            <w:bookmarkEnd w:id="7"/>
          </w:p>
        </w:tc>
        <w:tc>
          <w:tcPr>
            <w:tcW w:w="1142" w:type="dxa"/>
            <w:vMerge w:val="restart"/>
            <w:vAlign w:val="center"/>
          </w:tcPr>
          <w:p w14:paraId="6FD75FCD" w14:textId="77777777" w:rsidR="00F46368" w:rsidRDefault="00F46368" w:rsidP="00F053B9">
            <w:pPr>
              <w:jc w:val="center"/>
              <w:rPr>
                <w:rFonts w:ascii="宋体" w:hAnsi="宋体" w:cs="宋体"/>
              </w:rPr>
            </w:pPr>
            <w:bookmarkStart w:id="8" w:name="_Toc1587"/>
            <w:r>
              <w:rPr>
                <w:rFonts w:ascii="宋体" w:hAnsi="宋体" w:cs="宋体" w:hint="eastAsia"/>
                <w:kern w:val="0"/>
                <w:szCs w:val="21"/>
              </w:rPr>
              <w:t>备注</w:t>
            </w:r>
            <w:bookmarkEnd w:id="8"/>
          </w:p>
        </w:tc>
      </w:tr>
      <w:tr w:rsidR="00F46368" w14:paraId="65C00BF6" w14:textId="77777777" w:rsidTr="00F053B9">
        <w:trPr>
          <w:cantSplit/>
          <w:trHeight w:val="943"/>
        </w:trPr>
        <w:tc>
          <w:tcPr>
            <w:tcW w:w="531" w:type="dxa"/>
            <w:vMerge/>
            <w:vAlign w:val="center"/>
          </w:tcPr>
          <w:p w14:paraId="28111EFB" w14:textId="77777777" w:rsidR="00F46368" w:rsidRDefault="00F46368" w:rsidP="00F053B9">
            <w:pPr>
              <w:jc w:val="center"/>
              <w:rPr>
                <w:rFonts w:ascii="宋体" w:hAnsi="宋体" w:cs="宋体"/>
                <w:kern w:val="0"/>
                <w:szCs w:val="21"/>
              </w:rPr>
            </w:pPr>
          </w:p>
        </w:tc>
        <w:tc>
          <w:tcPr>
            <w:tcW w:w="913" w:type="dxa"/>
            <w:vMerge/>
            <w:vAlign w:val="center"/>
          </w:tcPr>
          <w:p w14:paraId="33DE4978" w14:textId="77777777" w:rsidR="00F46368" w:rsidRDefault="00F46368" w:rsidP="00F053B9">
            <w:pPr>
              <w:jc w:val="center"/>
              <w:rPr>
                <w:rFonts w:ascii="宋体" w:hAnsi="宋体" w:cs="宋体"/>
                <w:kern w:val="0"/>
                <w:szCs w:val="21"/>
              </w:rPr>
            </w:pPr>
          </w:p>
        </w:tc>
        <w:tc>
          <w:tcPr>
            <w:tcW w:w="871" w:type="dxa"/>
            <w:vMerge/>
            <w:vAlign w:val="center"/>
          </w:tcPr>
          <w:p w14:paraId="71B5429A" w14:textId="77777777" w:rsidR="00F46368" w:rsidRDefault="00F46368" w:rsidP="00F053B9">
            <w:pPr>
              <w:jc w:val="center"/>
              <w:rPr>
                <w:rFonts w:ascii="宋体" w:hAnsi="宋体" w:cs="宋体"/>
                <w:kern w:val="0"/>
                <w:szCs w:val="21"/>
              </w:rPr>
            </w:pPr>
          </w:p>
        </w:tc>
        <w:tc>
          <w:tcPr>
            <w:tcW w:w="1234" w:type="dxa"/>
            <w:vMerge/>
            <w:vAlign w:val="center"/>
          </w:tcPr>
          <w:p w14:paraId="51C90F1F" w14:textId="77777777" w:rsidR="00F46368" w:rsidRDefault="00F46368" w:rsidP="00F053B9">
            <w:pPr>
              <w:jc w:val="center"/>
              <w:rPr>
                <w:rFonts w:ascii="宋体" w:hAnsi="宋体" w:cs="宋体"/>
                <w:kern w:val="0"/>
                <w:szCs w:val="21"/>
              </w:rPr>
            </w:pPr>
          </w:p>
        </w:tc>
        <w:tc>
          <w:tcPr>
            <w:tcW w:w="1082" w:type="dxa"/>
            <w:vMerge/>
            <w:vAlign w:val="center"/>
          </w:tcPr>
          <w:p w14:paraId="2955F7CC" w14:textId="77777777" w:rsidR="00F46368" w:rsidRDefault="00F46368" w:rsidP="00F053B9">
            <w:pPr>
              <w:jc w:val="center"/>
              <w:rPr>
                <w:rFonts w:ascii="宋体" w:hAnsi="宋体" w:cs="宋体"/>
                <w:kern w:val="0"/>
                <w:szCs w:val="21"/>
              </w:rPr>
            </w:pPr>
          </w:p>
        </w:tc>
        <w:tc>
          <w:tcPr>
            <w:tcW w:w="1267" w:type="dxa"/>
            <w:vAlign w:val="center"/>
          </w:tcPr>
          <w:p w14:paraId="62101749" w14:textId="77777777" w:rsidR="00F46368" w:rsidRDefault="00F46368" w:rsidP="00F053B9">
            <w:pPr>
              <w:jc w:val="center"/>
              <w:rPr>
                <w:rFonts w:ascii="宋体" w:hAnsi="宋体" w:cs="宋体"/>
                <w:kern w:val="0"/>
                <w:szCs w:val="21"/>
              </w:rPr>
            </w:pPr>
            <w:bookmarkStart w:id="9" w:name="_Toc47"/>
            <w:r>
              <w:rPr>
                <w:rFonts w:ascii="宋体" w:hAnsi="宋体" w:cs="宋体" w:hint="eastAsia"/>
                <w:kern w:val="0"/>
                <w:szCs w:val="21"/>
              </w:rPr>
              <w:t>证书名称</w:t>
            </w:r>
            <w:bookmarkEnd w:id="9"/>
          </w:p>
        </w:tc>
        <w:tc>
          <w:tcPr>
            <w:tcW w:w="764" w:type="dxa"/>
            <w:vAlign w:val="center"/>
          </w:tcPr>
          <w:p w14:paraId="1E5A44FB" w14:textId="77777777" w:rsidR="00F46368" w:rsidRDefault="00F46368" w:rsidP="00F053B9">
            <w:pPr>
              <w:jc w:val="center"/>
              <w:rPr>
                <w:rFonts w:ascii="宋体" w:hAnsi="宋体" w:cs="宋体"/>
                <w:kern w:val="0"/>
                <w:szCs w:val="21"/>
              </w:rPr>
            </w:pPr>
            <w:bookmarkStart w:id="10" w:name="_Toc22181"/>
            <w:r>
              <w:rPr>
                <w:rFonts w:ascii="宋体" w:hAnsi="宋体" w:cs="宋体" w:hint="eastAsia"/>
                <w:kern w:val="0"/>
                <w:szCs w:val="21"/>
              </w:rPr>
              <w:t>级别</w:t>
            </w:r>
            <w:bookmarkEnd w:id="10"/>
          </w:p>
        </w:tc>
        <w:tc>
          <w:tcPr>
            <w:tcW w:w="1091" w:type="dxa"/>
            <w:vAlign w:val="center"/>
          </w:tcPr>
          <w:p w14:paraId="08151586" w14:textId="77777777" w:rsidR="00F46368" w:rsidRDefault="00F46368" w:rsidP="00F053B9">
            <w:pPr>
              <w:jc w:val="center"/>
              <w:rPr>
                <w:rFonts w:ascii="宋体" w:hAnsi="宋体" w:cs="宋体"/>
                <w:kern w:val="0"/>
                <w:szCs w:val="21"/>
              </w:rPr>
            </w:pPr>
            <w:bookmarkStart w:id="11" w:name="_Toc11822"/>
            <w:r>
              <w:rPr>
                <w:rFonts w:ascii="宋体" w:hAnsi="宋体" w:cs="宋体" w:hint="eastAsia"/>
                <w:kern w:val="0"/>
                <w:szCs w:val="21"/>
              </w:rPr>
              <w:t>证号</w:t>
            </w:r>
            <w:bookmarkEnd w:id="11"/>
          </w:p>
        </w:tc>
        <w:tc>
          <w:tcPr>
            <w:tcW w:w="1142" w:type="dxa"/>
            <w:vMerge/>
            <w:vAlign w:val="center"/>
          </w:tcPr>
          <w:p w14:paraId="2BE75BF8" w14:textId="77777777" w:rsidR="00F46368" w:rsidRDefault="00F46368" w:rsidP="00F053B9">
            <w:pPr>
              <w:jc w:val="center"/>
              <w:rPr>
                <w:rFonts w:ascii="宋体" w:hAnsi="宋体" w:cs="宋体"/>
              </w:rPr>
            </w:pPr>
          </w:p>
        </w:tc>
      </w:tr>
      <w:tr w:rsidR="00F46368" w14:paraId="54711C1B" w14:textId="77777777" w:rsidTr="00F053B9">
        <w:trPr>
          <w:trHeight w:val="735"/>
        </w:trPr>
        <w:tc>
          <w:tcPr>
            <w:tcW w:w="531" w:type="dxa"/>
            <w:vAlign w:val="center"/>
          </w:tcPr>
          <w:p w14:paraId="1397D887" w14:textId="77777777" w:rsidR="00F46368" w:rsidRDefault="00F46368" w:rsidP="00F053B9">
            <w:pPr>
              <w:jc w:val="center"/>
              <w:rPr>
                <w:rFonts w:ascii="宋体" w:hAnsi="宋体" w:cs="宋体"/>
              </w:rPr>
            </w:pPr>
          </w:p>
        </w:tc>
        <w:tc>
          <w:tcPr>
            <w:tcW w:w="913" w:type="dxa"/>
            <w:vAlign w:val="center"/>
          </w:tcPr>
          <w:p w14:paraId="435A65B2" w14:textId="77777777" w:rsidR="00F46368" w:rsidRDefault="00F46368" w:rsidP="00F053B9">
            <w:pPr>
              <w:jc w:val="center"/>
              <w:rPr>
                <w:rFonts w:ascii="宋体" w:hAnsi="宋体" w:cs="宋体"/>
              </w:rPr>
            </w:pPr>
          </w:p>
        </w:tc>
        <w:tc>
          <w:tcPr>
            <w:tcW w:w="871" w:type="dxa"/>
            <w:vAlign w:val="center"/>
          </w:tcPr>
          <w:p w14:paraId="7DFC2F68" w14:textId="77777777" w:rsidR="00F46368" w:rsidRDefault="00F46368" w:rsidP="00F053B9">
            <w:pPr>
              <w:jc w:val="center"/>
              <w:rPr>
                <w:rFonts w:ascii="宋体" w:hAnsi="宋体" w:cs="宋体"/>
              </w:rPr>
            </w:pPr>
          </w:p>
        </w:tc>
        <w:tc>
          <w:tcPr>
            <w:tcW w:w="1234" w:type="dxa"/>
            <w:vAlign w:val="center"/>
          </w:tcPr>
          <w:p w14:paraId="4EB3AF80" w14:textId="77777777" w:rsidR="00F46368" w:rsidRDefault="00F46368" w:rsidP="00F053B9">
            <w:pPr>
              <w:jc w:val="center"/>
              <w:rPr>
                <w:rFonts w:ascii="宋体" w:hAnsi="宋体" w:cs="宋体"/>
              </w:rPr>
            </w:pPr>
          </w:p>
        </w:tc>
        <w:tc>
          <w:tcPr>
            <w:tcW w:w="1082" w:type="dxa"/>
            <w:vAlign w:val="center"/>
          </w:tcPr>
          <w:p w14:paraId="5E60B21E" w14:textId="77777777" w:rsidR="00F46368" w:rsidRDefault="00F46368" w:rsidP="00F053B9">
            <w:pPr>
              <w:jc w:val="center"/>
              <w:rPr>
                <w:rFonts w:ascii="宋体" w:hAnsi="宋体" w:cs="宋体"/>
              </w:rPr>
            </w:pPr>
          </w:p>
        </w:tc>
        <w:tc>
          <w:tcPr>
            <w:tcW w:w="1267" w:type="dxa"/>
            <w:vAlign w:val="center"/>
          </w:tcPr>
          <w:p w14:paraId="3E9E02F6" w14:textId="77777777" w:rsidR="00F46368" w:rsidRDefault="00F46368" w:rsidP="00F053B9">
            <w:pPr>
              <w:jc w:val="center"/>
              <w:rPr>
                <w:rFonts w:ascii="宋体" w:hAnsi="宋体" w:cs="宋体"/>
              </w:rPr>
            </w:pPr>
          </w:p>
        </w:tc>
        <w:tc>
          <w:tcPr>
            <w:tcW w:w="764" w:type="dxa"/>
            <w:vAlign w:val="center"/>
          </w:tcPr>
          <w:p w14:paraId="4EE47DF2" w14:textId="77777777" w:rsidR="00F46368" w:rsidRDefault="00F46368" w:rsidP="00F053B9">
            <w:pPr>
              <w:jc w:val="center"/>
              <w:rPr>
                <w:rFonts w:ascii="宋体" w:hAnsi="宋体" w:cs="宋体"/>
              </w:rPr>
            </w:pPr>
          </w:p>
        </w:tc>
        <w:tc>
          <w:tcPr>
            <w:tcW w:w="1091" w:type="dxa"/>
            <w:vAlign w:val="center"/>
          </w:tcPr>
          <w:p w14:paraId="2EC079F1" w14:textId="77777777" w:rsidR="00F46368" w:rsidRDefault="00F46368" w:rsidP="00F053B9">
            <w:pPr>
              <w:jc w:val="center"/>
              <w:rPr>
                <w:rFonts w:ascii="宋体" w:hAnsi="宋体" w:cs="宋体"/>
              </w:rPr>
            </w:pPr>
          </w:p>
        </w:tc>
        <w:tc>
          <w:tcPr>
            <w:tcW w:w="1142" w:type="dxa"/>
            <w:vAlign w:val="center"/>
          </w:tcPr>
          <w:p w14:paraId="2912E1E7" w14:textId="77777777" w:rsidR="00F46368" w:rsidRDefault="00F46368" w:rsidP="00F053B9">
            <w:pPr>
              <w:jc w:val="center"/>
              <w:rPr>
                <w:rFonts w:ascii="宋体" w:hAnsi="宋体" w:cs="宋体"/>
              </w:rPr>
            </w:pPr>
          </w:p>
        </w:tc>
      </w:tr>
      <w:tr w:rsidR="00F46368" w14:paraId="1458B164" w14:textId="77777777" w:rsidTr="00F053B9">
        <w:trPr>
          <w:trHeight w:val="635"/>
        </w:trPr>
        <w:tc>
          <w:tcPr>
            <w:tcW w:w="531" w:type="dxa"/>
            <w:vAlign w:val="center"/>
          </w:tcPr>
          <w:p w14:paraId="125012B3" w14:textId="77777777" w:rsidR="00F46368" w:rsidRDefault="00F46368" w:rsidP="00F053B9">
            <w:pPr>
              <w:jc w:val="center"/>
              <w:rPr>
                <w:rFonts w:ascii="宋体" w:hAnsi="宋体" w:cs="宋体"/>
              </w:rPr>
            </w:pPr>
          </w:p>
        </w:tc>
        <w:tc>
          <w:tcPr>
            <w:tcW w:w="913" w:type="dxa"/>
            <w:vAlign w:val="center"/>
          </w:tcPr>
          <w:p w14:paraId="24EA1D2B" w14:textId="77777777" w:rsidR="00F46368" w:rsidRDefault="00F46368" w:rsidP="00F053B9">
            <w:pPr>
              <w:jc w:val="center"/>
              <w:rPr>
                <w:rFonts w:ascii="宋体" w:hAnsi="宋体" w:cs="宋体"/>
              </w:rPr>
            </w:pPr>
          </w:p>
        </w:tc>
        <w:tc>
          <w:tcPr>
            <w:tcW w:w="871" w:type="dxa"/>
            <w:vAlign w:val="center"/>
          </w:tcPr>
          <w:p w14:paraId="446DC0AE" w14:textId="77777777" w:rsidR="00F46368" w:rsidRDefault="00F46368" w:rsidP="00F053B9">
            <w:pPr>
              <w:jc w:val="center"/>
              <w:rPr>
                <w:rFonts w:ascii="宋体" w:hAnsi="宋体" w:cs="宋体"/>
              </w:rPr>
            </w:pPr>
          </w:p>
        </w:tc>
        <w:tc>
          <w:tcPr>
            <w:tcW w:w="1234" w:type="dxa"/>
            <w:vAlign w:val="center"/>
          </w:tcPr>
          <w:p w14:paraId="4185A6AE" w14:textId="77777777" w:rsidR="00F46368" w:rsidRDefault="00F46368" w:rsidP="00F053B9">
            <w:pPr>
              <w:jc w:val="center"/>
              <w:rPr>
                <w:rFonts w:ascii="宋体" w:hAnsi="宋体" w:cs="宋体"/>
              </w:rPr>
            </w:pPr>
          </w:p>
        </w:tc>
        <w:tc>
          <w:tcPr>
            <w:tcW w:w="1082" w:type="dxa"/>
            <w:vAlign w:val="center"/>
          </w:tcPr>
          <w:p w14:paraId="3F584863" w14:textId="77777777" w:rsidR="00F46368" w:rsidRDefault="00F46368" w:rsidP="00F053B9">
            <w:pPr>
              <w:jc w:val="center"/>
              <w:rPr>
                <w:rFonts w:ascii="宋体" w:hAnsi="宋体" w:cs="宋体"/>
              </w:rPr>
            </w:pPr>
          </w:p>
        </w:tc>
        <w:tc>
          <w:tcPr>
            <w:tcW w:w="1267" w:type="dxa"/>
            <w:vAlign w:val="center"/>
          </w:tcPr>
          <w:p w14:paraId="38DDDC60" w14:textId="77777777" w:rsidR="00F46368" w:rsidRDefault="00F46368" w:rsidP="00F053B9">
            <w:pPr>
              <w:jc w:val="center"/>
              <w:rPr>
                <w:rFonts w:ascii="宋体" w:hAnsi="宋体" w:cs="宋体"/>
              </w:rPr>
            </w:pPr>
          </w:p>
        </w:tc>
        <w:tc>
          <w:tcPr>
            <w:tcW w:w="764" w:type="dxa"/>
            <w:vAlign w:val="center"/>
          </w:tcPr>
          <w:p w14:paraId="325C239F" w14:textId="77777777" w:rsidR="00F46368" w:rsidRDefault="00F46368" w:rsidP="00F053B9">
            <w:pPr>
              <w:jc w:val="center"/>
              <w:rPr>
                <w:rFonts w:ascii="宋体" w:hAnsi="宋体" w:cs="宋体"/>
              </w:rPr>
            </w:pPr>
          </w:p>
        </w:tc>
        <w:tc>
          <w:tcPr>
            <w:tcW w:w="1091" w:type="dxa"/>
            <w:vAlign w:val="center"/>
          </w:tcPr>
          <w:p w14:paraId="13CF4EF3" w14:textId="77777777" w:rsidR="00F46368" w:rsidRDefault="00F46368" w:rsidP="00F053B9">
            <w:pPr>
              <w:jc w:val="center"/>
              <w:rPr>
                <w:rFonts w:ascii="宋体" w:hAnsi="宋体" w:cs="宋体"/>
              </w:rPr>
            </w:pPr>
          </w:p>
        </w:tc>
        <w:tc>
          <w:tcPr>
            <w:tcW w:w="1142" w:type="dxa"/>
            <w:vAlign w:val="center"/>
          </w:tcPr>
          <w:p w14:paraId="13147EFF" w14:textId="77777777" w:rsidR="00F46368" w:rsidRDefault="00F46368" w:rsidP="00F053B9">
            <w:pPr>
              <w:jc w:val="center"/>
              <w:rPr>
                <w:rFonts w:ascii="宋体" w:hAnsi="宋体" w:cs="宋体"/>
              </w:rPr>
            </w:pPr>
          </w:p>
        </w:tc>
      </w:tr>
      <w:tr w:rsidR="00F46368" w14:paraId="391660BA" w14:textId="77777777" w:rsidTr="00F053B9">
        <w:trPr>
          <w:trHeight w:val="635"/>
        </w:trPr>
        <w:tc>
          <w:tcPr>
            <w:tcW w:w="531" w:type="dxa"/>
            <w:vAlign w:val="center"/>
          </w:tcPr>
          <w:p w14:paraId="2999F803" w14:textId="77777777" w:rsidR="00F46368" w:rsidRDefault="00F46368" w:rsidP="00F053B9">
            <w:pPr>
              <w:jc w:val="center"/>
              <w:rPr>
                <w:rFonts w:ascii="宋体" w:hAnsi="宋体" w:cs="宋体"/>
              </w:rPr>
            </w:pPr>
          </w:p>
        </w:tc>
        <w:tc>
          <w:tcPr>
            <w:tcW w:w="913" w:type="dxa"/>
            <w:vAlign w:val="center"/>
          </w:tcPr>
          <w:p w14:paraId="12CC44CA" w14:textId="77777777" w:rsidR="00F46368" w:rsidRDefault="00F46368" w:rsidP="00F053B9">
            <w:pPr>
              <w:jc w:val="center"/>
              <w:rPr>
                <w:rFonts w:ascii="宋体" w:hAnsi="宋体" w:cs="宋体"/>
              </w:rPr>
            </w:pPr>
          </w:p>
        </w:tc>
        <w:tc>
          <w:tcPr>
            <w:tcW w:w="871" w:type="dxa"/>
            <w:vAlign w:val="center"/>
          </w:tcPr>
          <w:p w14:paraId="4177A79D" w14:textId="77777777" w:rsidR="00F46368" w:rsidRDefault="00F46368" w:rsidP="00F053B9">
            <w:pPr>
              <w:jc w:val="center"/>
              <w:rPr>
                <w:rFonts w:ascii="宋体" w:hAnsi="宋体" w:cs="宋体"/>
              </w:rPr>
            </w:pPr>
          </w:p>
        </w:tc>
        <w:tc>
          <w:tcPr>
            <w:tcW w:w="1234" w:type="dxa"/>
            <w:vAlign w:val="center"/>
          </w:tcPr>
          <w:p w14:paraId="26660EA6" w14:textId="77777777" w:rsidR="00F46368" w:rsidRDefault="00F46368" w:rsidP="00F053B9">
            <w:pPr>
              <w:jc w:val="center"/>
              <w:rPr>
                <w:rFonts w:ascii="宋体" w:hAnsi="宋体" w:cs="宋体"/>
              </w:rPr>
            </w:pPr>
          </w:p>
        </w:tc>
        <w:tc>
          <w:tcPr>
            <w:tcW w:w="1082" w:type="dxa"/>
          </w:tcPr>
          <w:p w14:paraId="344CBD43" w14:textId="77777777" w:rsidR="00F46368" w:rsidRDefault="00F46368" w:rsidP="00F053B9">
            <w:pPr>
              <w:autoSpaceDE w:val="0"/>
              <w:autoSpaceDN w:val="0"/>
              <w:adjustRightInd w:val="0"/>
              <w:snapToGrid w:val="0"/>
              <w:jc w:val="center"/>
              <w:rPr>
                <w:rFonts w:ascii="宋体" w:hAnsi="宋体" w:cs="宋体"/>
              </w:rPr>
            </w:pPr>
          </w:p>
        </w:tc>
        <w:tc>
          <w:tcPr>
            <w:tcW w:w="1267" w:type="dxa"/>
            <w:vAlign w:val="center"/>
          </w:tcPr>
          <w:p w14:paraId="7F058DB3" w14:textId="77777777" w:rsidR="00F46368" w:rsidRDefault="00F46368" w:rsidP="00F053B9">
            <w:pPr>
              <w:jc w:val="center"/>
              <w:rPr>
                <w:rFonts w:ascii="宋体" w:hAnsi="宋体" w:cs="宋体"/>
              </w:rPr>
            </w:pPr>
          </w:p>
        </w:tc>
        <w:tc>
          <w:tcPr>
            <w:tcW w:w="764" w:type="dxa"/>
            <w:vAlign w:val="center"/>
          </w:tcPr>
          <w:p w14:paraId="131A0E7B" w14:textId="77777777" w:rsidR="00F46368" w:rsidRDefault="00F46368" w:rsidP="00F053B9">
            <w:pPr>
              <w:jc w:val="center"/>
              <w:rPr>
                <w:rFonts w:ascii="宋体" w:hAnsi="宋体" w:cs="宋体"/>
              </w:rPr>
            </w:pPr>
          </w:p>
        </w:tc>
        <w:tc>
          <w:tcPr>
            <w:tcW w:w="1091" w:type="dxa"/>
          </w:tcPr>
          <w:p w14:paraId="69AA414C" w14:textId="77777777" w:rsidR="00F46368" w:rsidRDefault="00F46368" w:rsidP="00F053B9">
            <w:pPr>
              <w:autoSpaceDE w:val="0"/>
              <w:autoSpaceDN w:val="0"/>
              <w:adjustRightInd w:val="0"/>
              <w:snapToGrid w:val="0"/>
              <w:jc w:val="center"/>
              <w:rPr>
                <w:rFonts w:ascii="宋体" w:hAnsi="宋体" w:cs="宋体"/>
              </w:rPr>
            </w:pPr>
          </w:p>
        </w:tc>
        <w:tc>
          <w:tcPr>
            <w:tcW w:w="1142" w:type="dxa"/>
            <w:vAlign w:val="center"/>
          </w:tcPr>
          <w:p w14:paraId="4397FECA" w14:textId="77777777" w:rsidR="00F46368" w:rsidRDefault="00F46368" w:rsidP="00F053B9">
            <w:pPr>
              <w:jc w:val="center"/>
              <w:rPr>
                <w:rFonts w:ascii="宋体" w:hAnsi="宋体" w:cs="宋体"/>
              </w:rPr>
            </w:pPr>
          </w:p>
        </w:tc>
      </w:tr>
      <w:tr w:rsidR="00F46368" w14:paraId="35035E0D" w14:textId="77777777" w:rsidTr="00F053B9">
        <w:trPr>
          <w:trHeight w:val="655"/>
        </w:trPr>
        <w:tc>
          <w:tcPr>
            <w:tcW w:w="531" w:type="dxa"/>
            <w:vAlign w:val="center"/>
          </w:tcPr>
          <w:p w14:paraId="2A899524" w14:textId="77777777" w:rsidR="00F46368" w:rsidRDefault="00F46368" w:rsidP="00F053B9">
            <w:pPr>
              <w:jc w:val="center"/>
              <w:rPr>
                <w:rFonts w:ascii="宋体" w:hAnsi="宋体" w:cs="宋体"/>
              </w:rPr>
            </w:pPr>
          </w:p>
        </w:tc>
        <w:tc>
          <w:tcPr>
            <w:tcW w:w="913" w:type="dxa"/>
            <w:vAlign w:val="center"/>
          </w:tcPr>
          <w:p w14:paraId="7B2B4A2F" w14:textId="77777777" w:rsidR="00F46368" w:rsidRDefault="00F46368" w:rsidP="00F053B9">
            <w:pPr>
              <w:jc w:val="center"/>
              <w:rPr>
                <w:rFonts w:ascii="宋体" w:hAnsi="宋体" w:cs="宋体"/>
                <w:szCs w:val="22"/>
              </w:rPr>
            </w:pPr>
          </w:p>
        </w:tc>
        <w:tc>
          <w:tcPr>
            <w:tcW w:w="871" w:type="dxa"/>
            <w:vAlign w:val="center"/>
          </w:tcPr>
          <w:p w14:paraId="46C9F18C" w14:textId="77777777" w:rsidR="00F46368" w:rsidRDefault="00F46368" w:rsidP="00F053B9">
            <w:pPr>
              <w:jc w:val="center"/>
              <w:rPr>
                <w:rFonts w:ascii="宋体" w:hAnsi="宋体" w:cs="宋体"/>
                <w:szCs w:val="22"/>
              </w:rPr>
            </w:pPr>
          </w:p>
        </w:tc>
        <w:tc>
          <w:tcPr>
            <w:tcW w:w="1234" w:type="dxa"/>
            <w:vAlign w:val="center"/>
          </w:tcPr>
          <w:p w14:paraId="4C446718" w14:textId="77777777" w:rsidR="00F46368" w:rsidRDefault="00F46368" w:rsidP="00F053B9">
            <w:pPr>
              <w:jc w:val="center"/>
              <w:rPr>
                <w:rFonts w:ascii="宋体" w:hAnsi="宋体" w:cs="宋体"/>
                <w:szCs w:val="22"/>
              </w:rPr>
            </w:pPr>
          </w:p>
        </w:tc>
        <w:tc>
          <w:tcPr>
            <w:tcW w:w="1082" w:type="dxa"/>
            <w:vAlign w:val="center"/>
          </w:tcPr>
          <w:p w14:paraId="7733D862" w14:textId="77777777" w:rsidR="00F46368" w:rsidRDefault="00F46368" w:rsidP="00F053B9">
            <w:pPr>
              <w:jc w:val="center"/>
              <w:rPr>
                <w:rFonts w:ascii="宋体" w:hAnsi="宋体" w:cs="宋体"/>
                <w:szCs w:val="22"/>
              </w:rPr>
            </w:pPr>
          </w:p>
        </w:tc>
        <w:tc>
          <w:tcPr>
            <w:tcW w:w="1267" w:type="dxa"/>
            <w:vAlign w:val="center"/>
          </w:tcPr>
          <w:p w14:paraId="1B01318C" w14:textId="77777777" w:rsidR="00F46368" w:rsidRDefault="00F46368" w:rsidP="00F053B9">
            <w:pPr>
              <w:jc w:val="center"/>
              <w:rPr>
                <w:rFonts w:ascii="宋体" w:hAnsi="宋体" w:cs="宋体"/>
                <w:szCs w:val="22"/>
              </w:rPr>
            </w:pPr>
          </w:p>
        </w:tc>
        <w:tc>
          <w:tcPr>
            <w:tcW w:w="764" w:type="dxa"/>
            <w:vAlign w:val="center"/>
          </w:tcPr>
          <w:p w14:paraId="17D68AC6" w14:textId="77777777" w:rsidR="00F46368" w:rsidRDefault="00F46368" w:rsidP="00F053B9">
            <w:pPr>
              <w:jc w:val="center"/>
              <w:rPr>
                <w:rFonts w:ascii="宋体" w:hAnsi="宋体" w:cs="宋体"/>
                <w:szCs w:val="22"/>
              </w:rPr>
            </w:pPr>
          </w:p>
        </w:tc>
        <w:tc>
          <w:tcPr>
            <w:tcW w:w="1091" w:type="dxa"/>
            <w:vAlign w:val="center"/>
          </w:tcPr>
          <w:p w14:paraId="1C968946" w14:textId="77777777" w:rsidR="00F46368" w:rsidRDefault="00F46368" w:rsidP="00F053B9">
            <w:pPr>
              <w:jc w:val="center"/>
              <w:rPr>
                <w:rFonts w:ascii="宋体" w:hAnsi="宋体" w:cs="宋体"/>
                <w:szCs w:val="22"/>
              </w:rPr>
            </w:pPr>
          </w:p>
        </w:tc>
        <w:tc>
          <w:tcPr>
            <w:tcW w:w="1142" w:type="dxa"/>
            <w:vAlign w:val="center"/>
          </w:tcPr>
          <w:p w14:paraId="561D16DF" w14:textId="77777777" w:rsidR="00F46368" w:rsidRDefault="00F46368" w:rsidP="00F053B9">
            <w:pPr>
              <w:jc w:val="center"/>
              <w:rPr>
                <w:rFonts w:ascii="宋体" w:hAnsi="宋体" w:cs="宋体"/>
                <w:szCs w:val="22"/>
              </w:rPr>
            </w:pPr>
          </w:p>
        </w:tc>
      </w:tr>
      <w:tr w:rsidR="00F46368" w14:paraId="3EF7233E" w14:textId="77777777" w:rsidTr="00F053B9">
        <w:trPr>
          <w:trHeight w:val="655"/>
        </w:trPr>
        <w:tc>
          <w:tcPr>
            <w:tcW w:w="531" w:type="dxa"/>
            <w:vAlign w:val="center"/>
          </w:tcPr>
          <w:p w14:paraId="5D3BE7EC" w14:textId="77777777" w:rsidR="00F46368" w:rsidRDefault="00F46368" w:rsidP="00F053B9">
            <w:pPr>
              <w:jc w:val="center"/>
              <w:rPr>
                <w:rFonts w:ascii="宋体" w:hAnsi="宋体" w:cs="宋体"/>
              </w:rPr>
            </w:pPr>
          </w:p>
        </w:tc>
        <w:tc>
          <w:tcPr>
            <w:tcW w:w="913" w:type="dxa"/>
            <w:vAlign w:val="center"/>
          </w:tcPr>
          <w:p w14:paraId="5E3D2259" w14:textId="77777777" w:rsidR="00F46368" w:rsidRDefault="00F46368" w:rsidP="00F053B9">
            <w:pPr>
              <w:jc w:val="center"/>
              <w:rPr>
                <w:rFonts w:ascii="宋体" w:hAnsi="宋体" w:cs="宋体"/>
                <w:szCs w:val="22"/>
              </w:rPr>
            </w:pPr>
          </w:p>
        </w:tc>
        <w:tc>
          <w:tcPr>
            <w:tcW w:w="871" w:type="dxa"/>
            <w:vAlign w:val="center"/>
          </w:tcPr>
          <w:p w14:paraId="6A5B9376" w14:textId="77777777" w:rsidR="00F46368" w:rsidRDefault="00F46368" w:rsidP="00F053B9">
            <w:pPr>
              <w:jc w:val="center"/>
              <w:rPr>
                <w:rFonts w:ascii="宋体" w:hAnsi="宋体" w:cs="宋体"/>
                <w:szCs w:val="22"/>
              </w:rPr>
            </w:pPr>
          </w:p>
        </w:tc>
        <w:tc>
          <w:tcPr>
            <w:tcW w:w="1234" w:type="dxa"/>
            <w:vAlign w:val="center"/>
          </w:tcPr>
          <w:p w14:paraId="5634FB9E" w14:textId="77777777" w:rsidR="00F46368" w:rsidRDefault="00F46368" w:rsidP="00F053B9">
            <w:pPr>
              <w:jc w:val="center"/>
              <w:rPr>
                <w:rFonts w:ascii="宋体" w:hAnsi="宋体" w:cs="宋体"/>
                <w:szCs w:val="22"/>
              </w:rPr>
            </w:pPr>
          </w:p>
        </w:tc>
        <w:tc>
          <w:tcPr>
            <w:tcW w:w="1082" w:type="dxa"/>
            <w:vAlign w:val="center"/>
          </w:tcPr>
          <w:p w14:paraId="49A5CFDD" w14:textId="77777777" w:rsidR="00F46368" w:rsidRDefault="00F46368" w:rsidP="00F053B9">
            <w:pPr>
              <w:jc w:val="center"/>
              <w:rPr>
                <w:rFonts w:ascii="宋体" w:hAnsi="宋体" w:cs="宋体"/>
                <w:szCs w:val="22"/>
              </w:rPr>
            </w:pPr>
          </w:p>
        </w:tc>
        <w:tc>
          <w:tcPr>
            <w:tcW w:w="1267" w:type="dxa"/>
            <w:vAlign w:val="center"/>
          </w:tcPr>
          <w:p w14:paraId="79242799" w14:textId="77777777" w:rsidR="00F46368" w:rsidRDefault="00F46368" w:rsidP="00F053B9">
            <w:pPr>
              <w:jc w:val="center"/>
              <w:rPr>
                <w:rFonts w:ascii="宋体" w:hAnsi="宋体" w:cs="宋体"/>
                <w:szCs w:val="22"/>
              </w:rPr>
            </w:pPr>
          </w:p>
        </w:tc>
        <w:tc>
          <w:tcPr>
            <w:tcW w:w="764" w:type="dxa"/>
            <w:vAlign w:val="center"/>
          </w:tcPr>
          <w:p w14:paraId="7B10225F" w14:textId="77777777" w:rsidR="00F46368" w:rsidRDefault="00F46368" w:rsidP="00F053B9">
            <w:pPr>
              <w:jc w:val="center"/>
              <w:rPr>
                <w:rFonts w:ascii="宋体" w:hAnsi="宋体" w:cs="宋体"/>
                <w:szCs w:val="22"/>
              </w:rPr>
            </w:pPr>
          </w:p>
        </w:tc>
        <w:tc>
          <w:tcPr>
            <w:tcW w:w="1091" w:type="dxa"/>
            <w:vAlign w:val="center"/>
          </w:tcPr>
          <w:p w14:paraId="35039837" w14:textId="77777777" w:rsidR="00F46368" w:rsidRDefault="00F46368" w:rsidP="00F053B9">
            <w:pPr>
              <w:jc w:val="center"/>
              <w:rPr>
                <w:rFonts w:ascii="宋体" w:hAnsi="宋体" w:cs="宋体"/>
                <w:szCs w:val="22"/>
              </w:rPr>
            </w:pPr>
          </w:p>
        </w:tc>
        <w:tc>
          <w:tcPr>
            <w:tcW w:w="1142" w:type="dxa"/>
            <w:vAlign w:val="center"/>
          </w:tcPr>
          <w:p w14:paraId="65F339A4" w14:textId="77777777" w:rsidR="00F46368" w:rsidRDefault="00F46368" w:rsidP="00F053B9">
            <w:pPr>
              <w:jc w:val="center"/>
              <w:rPr>
                <w:rFonts w:ascii="宋体" w:hAnsi="宋体" w:cs="宋体"/>
                <w:szCs w:val="22"/>
              </w:rPr>
            </w:pPr>
          </w:p>
        </w:tc>
      </w:tr>
      <w:tr w:rsidR="00F46368" w14:paraId="6168CCCA" w14:textId="77777777" w:rsidTr="00F053B9">
        <w:trPr>
          <w:trHeight w:val="655"/>
        </w:trPr>
        <w:tc>
          <w:tcPr>
            <w:tcW w:w="531" w:type="dxa"/>
            <w:vAlign w:val="center"/>
          </w:tcPr>
          <w:p w14:paraId="2A0FD31F" w14:textId="77777777" w:rsidR="00F46368" w:rsidRDefault="00F46368" w:rsidP="00F053B9">
            <w:pPr>
              <w:jc w:val="center"/>
              <w:rPr>
                <w:rFonts w:ascii="宋体" w:hAnsi="宋体" w:cs="宋体"/>
              </w:rPr>
            </w:pPr>
          </w:p>
        </w:tc>
        <w:tc>
          <w:tcPr>
            <w:tcW w:w="913" w:type="dxa"/>
            <w:vAlign w:val="center"/>
          </w:tcPr>
          <w:p w14:paraId="3C231EAF" w14:textId="77777777" w:rsidR="00F46368" w:rsidRDefault="00F46368" w:rsidP="00F053B9">
            <w:pPr>
              <w:jc w:val="center"/>
              <w:rPr>
                <w:rFonts w:ascii="宋体" w:hAnsi="宋体" w:cs="宋体"/>
                <w:szCs w:val="22"/>
              </w:rPr>
            </w:pPr>
          </w:p>
        </w:tc>
        <w:tc>
          <w:tcPr>
            <w:tcW w:w="871" w:type="dxa"/>
            <w:vAlign w:val="center"/>
          </w:tcPr>
          <w:p w14:paraId="2A5CF1EC" w14:textId="77777777" w:rsidR="00F46368" w:rsidRDefault="00F46368" w:rsidP="00F053B9">
            <w:pPr>
              <w:jc w:val="center"/>
              <w:rPr>
                <w:rFonts w:ascii="宋体" w:hAnsi="宋体" w:cs="宋体"/>
                <w:szCs w:val="22"/>
              </w:rPr>
            </w:pPr>
          </w:p>
        </w:tc>
        <w:tc>
          <w:tcPr>
            <w:tcW w:w="1234" w:type="dxa"/>
            <w:vAlign w:val="center"/>
          </w:tcPr>
          <w:p w14:paraId="4AB9B61D" w14:textId="77777777" w:rsidR="00F46368" w:rsidRDefault="00F46368" w:rsidP="00F053B9">
            <w:pPr>
              <w:jc w:val="center"/>
              <w:rPr>
                <w:rFonts w:ascii="宋体" w:hAnsi="宋体" w:cs="宋体"/>
                <w:szCs w:val="22"/>
              </w:rPr>
            </w:pPr>
          </w:p>
        </w:tc>
        <w:tc>
          <w:tcPr>
            <w:tcW w:w="1082" w:type="dxa"/>
            <w:vAlign w:val="center"/>
          </w:tcPr>
          <w:p w14:paraId="518C4609" w14:textId="77777777" w:rsidR="00F46368" w:rsidRDefault="00F46368" w:rsidP="00F053B9">
            <w:pPr>
              <w:jc w:val="center"/>
              <w:rPr>
                <w:rFonts w:ascii="宋体" w:hAnsi="宋体" w:cs="宋体"/>
                <w:szCs w:val="22"/>
              </w:rPr>
            </w:pPr>
          </w:p>
        </w:tc>
        <w:tc>
          <w:tcPr>
            <w:tcW w:w="1267" w:type="dxa"/>
            <w:vAlign w:val="center"/>
          </w:tcPr>
          <w:p w14:paraId="0D679666" w14:textId="77777777" w:rsidR="00F46368" w:rsidRDefault="00F46368" w:rsidP="00F053B9">
            <w:pPr>
              <w:jc w:val="center"/>
              <w:rPr>
                <w:rFonts w:ascii="宋体" w:hAnsi="宋体" w:cs="宋体"/>
                <w:szCs w:val="22"/>
              </w:rPr>
            </w:pPr>
          </w:p>
        </w:tc>
        <w:tc>
          <w:tcPr>
            <w:tcW w:w="764" w:type="dxa"/>
            <w:vAlign w:val="center"/>
          </w:tcPr>
          <w:p w14:paraId="5A017356" w14:textId="77777777" w:rsidR="00F46368" w:rsidRDefault="00F46368" w:rsidP="00F053B9">
            <w:pPr>
              <w:jc w:val="center"/>
              <w:rPr>
                <w:rFonts w:ascii="宋体" w:hAnsi="宋体" w:cs="宋体"/>
                <w:szCs w:val="22"/>
              </w:rPr>
            </w:pPr>
          </w:p>
        </w:tc>
        <w:tc>
          <w:tcPr>
            <w:tcW w:w="1091" w:type="dxa"/>
            <w:vAlign w:val="center"/>
          </w:tcPr>
          <w:p w14:paraId="04B2917F" w14:textId="77777777" w:rsidR="00F46368" w:rsidRDefault="00F46368" w:rsidP="00F053B9">
            <w:pPr>
              <w:jc w:val="center"/>
              <w:rPr>
                <w:rFonts w:ascii="宋体" w:hAnsi="宋体" w:cs="宋体"/>
                <w:szCs w:val="22"/>
              </w:rPr>
            </w:pPr>
          </w:p>
        </w:tc>
        <w:tc>
          <w:tcPr>
            <w:tcW w:w="1142" w:type="dxa"/>
            <w:vAlign w:val="center"/>
          </w:tcPr>
          <w:p w14:paraId="51847427" w14:textId="77777777" w:rsidR="00F46368" w:rsidRDefault="00F46368" w:rsidP="00F053B9">
            <w:pPr>
              <w:jc w:val="center"/>
              <w:rPr>
                <w:rFonts w:ascii="宋体" w:hAnsi="宋体" w:cs="宋体"/>
                <w:szCs w:val="22"/>
              </w:rPr>
            </w:pPr>
          </w:p>
        </w:tc>
      </w:tr>
      <w:tr w:rsidR="00F46368" w14:paraId="54EFA7B5" w14:textId="77777777" w:rsidTr="00F053B9">
        <w:trPr>
          <w:trHeight w:val="655"/>
        </w:trPr>
        <w:tc>
          <w:tcPr>
            <w:tcW w:w="531" w:type="dxa"/>
            <w:vAlign w:val="center"/>
          </w:tcPr>
          <w:p w14:paraId="0C854C4F" w14:textId="77777777" w:rsidR="00F46368" w:rsidRDefault="00F46368" w:rsidP="00F053B9">
            <w:pPr>
              <w:jc w:val="center"/>
              <w:rPr>
                <w:rFonts w:ascii="宋体" w:hAnsi="宋体" w:cs="宋体"/>
              </w:rPr>
            </w:pPr>
          </w:p>
        </w:tc>
        <w:tc>
          <w:tcPr>
            <w:tcW w:w="913" w:type="dxa"/>
            <w:vAlign w:val="center"/>
          </w:tcPr>
          <w:p w14:paraId="70CD2DE4" w14:textId="77777777" w:rsidR="00F46368" w:rsidRDefault="00F46368" w:rsidP="00F053B9">
            <w:pPr>
              <w:jc w:val="center"/>
              <w:rPr>
                <w:rFonts w:ascii="宋体" w:hAnsi="宋体" w:cs="宋体"/>
                <w:szCs w:val="22"/>
              </w:rPr>
            </w:pPr>
          </w:p>
        </w:tc>
        <w:tc>
          <w:tcPr>
            <w:tcW w:w="871" w:type="dxa"/>
            <w:vAlign w:val="center"/>
          </w:tcPr>
          <w:p w14:paraId="0A6670B4" w14:textId="77777777" w:rsidR="00F46368" w:rsidRDefault="00F46368" w:rsidP="00F053B9">
            <w:pPr>
              <w:jc w:val="center"/>
              <w:rPr>
                <w:rFonts w:ascii="宋体" w:hAnsi="宋体" w:cs="宋体"/>
                <w:szCs w:val="22"/>
              </w:rPr>
            </w:pPr>
          </w:p>
        </w:tc>
        <w:tc>
          <w:tcPr>
            <w:tcW w:w="1234" w:type="dxa"/>
            <w:vAlign w:val="center"/>
          </w:tcPr>
          <w:p w14:paraId="16FE5A06" w14:textId="77777777" w:rsidR="00F46368" w:rsidRDefault="00F46368" w:rsidP="00F053B9">
            <w:pPr>
              <w:jc w:val="center"/>
              <w:rPr>
                <w:rFonts w:ascii="宋体" w:hAnsi="宋体" w:cs="宋体"/>
                <w:szCs w:val="22"/>
              </w:rPr>
            </w:pPr>
          </w:p>
        </w:tc>
        <w:tc>
          <w:tcPr>
            <w:tcW w:w="1082" w:type="dxa"/>
            <w:vAlign w:val="center"/>
          </w:tcPr>
          <w:p w14:paraId="36D0473C" w14:textId="77777777" w:rsidR="00F46368" w:rsidRDefault="00F46368" w:rsidP="00F053B9">
            <w:pPr>
              <w:jc w:val="center"/>
              <w:rPr>
                <w:rFonts w:ascii="宋体" w:hAnsi="宋体" w:cs="宋体"/>
                <w:szCs w:val="22"/>
              </w:rPr>
            </w:pPr>
          </w:p>
        </w:tc>
        <w:tc>
          <w:tcPr>
            <w:tcW w:w="1267" w:type="dxa"/>
            <w:vAlign w:val="center"/>
          </w:tcPr>
          <w:p w14:paraId="6F49A555" w14:textId="77777777" w:rsidR="00F46368" w:rsidRDefault="00F46368" w:rsidP="00F053B9">
            <w:pPr>
              <w:jc w:val="center"/>
              <w:rPr>
                <w:rFonts w:ascii="宋体" w:hAnsi="宋体" w:cs="宋体"/>
                <w:szCs w:val="22"/>
              </w:rPr>
            </w:pPr>
          </w:p>
        </w:tc>
        <w:tc>
          <w:tcPr>
            <w:tcW w:w="764" w:type="dxa"/>
            <w:vAlign w:val="center"/>
          </w:tcPr>
          <w:p w14:paraId="7758943A" w14:textId="77777777" w:rsidR="00F46368" w:rsidRDefault="00F46368" w:rsidP="00F053B9">
            <w:pPr>
              <w:jc w:val="center"/>
              <w:rPr>
                <w:rFonts w:ascii="宋体" w:hAnsi="宋体" w:cs="宋体"/>
                <w:szCs w:val="22"/>
              </w:rPr>
            </w:pPr>
          </w:p>
        </w:tc>
        <w:tc>
          <w:tcPr>
            <w:tcW w:w="1091" w:type="dxa"/>
            <w:vAlign w:val="center"/>
          </w:tcPr>
          <w:p w14:paraId="1C3B7A12" w14:textId="77777777" w:rsidR="00F46368" w:rsidRDefault="00F46368" w:rsidP="00F053B9">
            <w:pPr>
              <w:jc w:val="center"/>
              <w:rPr>
                <w:rFonts w:ascii="宋体" w:hAnsi="宋体" w:cs="宋体"/>
                <w:szCs w:val="22"/>
              </w:rPr>
            </w:pPr>
          </w:p>
        </w:tc>
        <w:tc>
          <w:tcPr>
            <w:tcW w:w="1142" w:type="dxa"/>
            <w:vAlign w:val="center"/>
          </w:tcPr>
          <w:p w14:paraId="30C6C7E7" w14:textId="77777777" w:rsidR="00F46368" w:rsidRDefault="00F46368" w:rsidP="00F053B9">
            <w:pPr>
              <w:jc w:val="center"/>
              <w:rPr>
                <w:rFonts w:ascii="宋体" w:hAnsi="宋体" w:cs="宋体"/>
                <w:szCs w:val="22"/>
              </w:rPr>
            </w:pPr>
          </w:p>
        </w:tc>
      </w:tr>
      <w:tr w:rsidR="00F46368" w14:paraId="5940A6B5" w14:textId="77777777" w:rsidTr="00F053B9">
        <w:trPr>
          <w:trHeight w:val="655"/>
        </w:trPr>
        <w:tc>
          <w:tcPr>
            <w:tcW w:w="531" w:type="dxa"/>
            <w:vAlign w:val="center"/>
          </w:tcPr>
          <w:p w14:paraId="0901ACD7" w14:textId="77777777" w:rsidR="00F46368" w:rsidRDefault="00F46368" w:rsidP="00F053B9">
            <w:pPr>
              <w:jc w:val="center"/>
              <w:rPr>
                <w:rFonts w:ascii="宋体" w:hAnsi="宋体" w:cs="宋体"/>
              </w:rPr>
            </w:pPr>
          </w:p>
        </w:tc>
        <w:tc>
          <w:tcPr>
            <w:tcW w:w="913" w:type="dxa"/>
            <w:vAlign w:val="center"/>
          </w:tcPr>
          <w:p w14:paraId="20505EAB" w14:textId="77777777" w:rsidR="00F46368" w:rsidRDefault="00F46368" w:rsidP="00F053B9">
            <w:pPr>
              <w:jc w:val="center"/>
              <w:rPr>
                <w:rFonts w:ascii="宋体" w:hAnsi="宋体" w:cs="宋体"/>
                <w:szCs w:val="22"/>
              </w:rPr>
            </w:pPr>
          </w:p>
        </w:tc>
        <w:tc>
          <w:tcPr>
            <w:tcW w:w="871" w:type="dxa"/>
            <w:vAlign w:val="center"/>
          </w:tcPr>
          <w:p w14:paraId="464C8031" w14:textId="77777777" w:rsidR="00F46368" w:rsidRDefault="00F46368" w:rsidP="00F053B9">
            <w:pPr>
              <w:jc w:val="center"/>
              <w:rPr>
                <w:rFonts w:ascii="宋体" w:hAnsi="宋体" w:cs="宋体"/>
                <w:szCs w:val="22"/>
              </w:rPr>
            </w:pPr>
          </w:p>
        </w:tc>
        <w:tc>
          <w:tcPr>
            <w:tcW w:w="1234" w:type="dxa"/>
            <w:vAlign w:val="center"/>
          </w:tcPr>
          <w:p w14:paraId="7FDEA8DF" w14:textId="77777777" w:rsidR="00F46368" w:rsidRDefault="00F46368" w:rsidP="00F053B9">
            <w:pPr>
              <w:jc w:val="center"/>
              <w:rPr>
                <w:rFonts w:ascii="宋体" w:hAnsi="宋体" w:cs="宋体"/>
                <w:szCs w:val="22"/>
              </w:rPr>
            </w:pPr>
          </w:p>
        </w:tc>
        <w:tc>
          <w:tcPr>
            <w:tcW w:w="1082" w:type="dxa"/>
            <w:vAlign w:val="center"/>
          </w:tcPr>
          <w:p w14:paraId="1C016162" w14:textId="77777777" w:rsidR="00F46368" w:rsidRDefault="00F46368" w:rsidP="00F053B9">
            <w:pPr>
              <w:jc w:val="center"/>
              <w:rPr>
                <w:rFonts w:ascii="宋体" w:hAnsi="宋体" w:cs="宋体"/>
                <w:szCs w:val="22"/>
              </w:rPr>
            </w:pPr>
          </w:p>
        </w:tc>
        <w:tc>
          <w:tcPr>
            <w:tcW w:w="1267" w:type="dxa"/>
            <w:vAlign w:val="center"/>
          </w:tcPr>
          <w:p w14:paraId="7C01B581" w14:textId="77777777" w:rsidR="00F46368" w:rsidRDefault="00F46368" w:rsidP="00F053B9">
            <w:pPr>
              <w:jc w:val="center"/>
              <w:rPr>
                <w:rFonts w:ascii="宋体" w:hAnsi="宋体" w:cs="宋体"/>
                <w:szCs w:val="22"/>
              </w:rPr>
            </w:pPr>
          </w:p>
        </w:tc>
        <w:tc>
          <w:tcPr>
            <w:tcW w:w="764" w:type="dxa"/>
            <w:vAlign w:val="center"/>
          </w:tcPr>
          <w:p w14:paraId="689D0BF3" w14:textId="77777777" w:rsidR="00F46368" w:rsidRDefault="00F46368" w:rsidP="00F053B9">
            <w:pPr>
              <w:jc w:val="center"/>
              <w:rPr>
                <w:rFonts w:ascii="宋体" w:hAnsi="宋体" w:cs="宋体"/>
                <w:szCs w:val="22"/>
              </w:rPr>
            </w:pPr>
          </w:p>
        </w:tc>
        <w:tc>
          <w:tcPr>
            <w:tcW w:w="1091" w:type="dxa"/>
            <w:vAlign w:val="center"/>
          </w:tcPr>
          <w:p w14:paraId="6BE04D4E" w14:textId="77777777" w:rsidR="00F46368" w:rsidRDefault="00F46368" w:rsidP="00F053B9">
            <w:pPr>
              <w:jc w:val="center"/>
              <w:rPr>
                <w:rFonts w:ascii="宋体" w:hAnsi="宋体" w:cs="宋体"/>
                <w:szCs w:val="22"/>
              </w:rPr>
            </w:pPr>
          </w:p>
        </w:tc>
        <w:tc>
          <w:tcPr>
            <w:tcW w:w="1142" w:type="dxa"/>
            <w:vAlign w:val="center"/>
          </w:tcPr>
          <w:p w14:paraId="170295FC" w14:textId="77777777" w:rsidR="00F46368" w:rsidRDefault="00F46368" w:rsidP="00F053B9">
            <w:pPr>
              <w:jc w:val="center"/>
              <w:rPr>
                <w:rFonts w:ascii="宋体" w:hAnsi="宋体" w:cs="宋体"/>
                <w:szCs w:val="22"/>
              </w:rPr>
            </w:pPr>
          </w:p>
        </w:tc>
      </w:tr>
      <w:tr w:rsidR="00F46368" w14:paraId="594F7C80" w14:textId="77777777" w:rsidTr="00F053B9">
        <w:trPr>
          <w:trHeight w:val="655"/>
        </w:trPr>
        <w:tc>
          <w:tcPr>
            <w:tcW w:w="531" w:type="dxa"/>
            <w:vAlign w:val="center"/>
          </w:tcPr>
          <w:p w14:paraId="20485682" w14:textId="77777777" w:rsidR="00F46368" w:rsidRDefault="00F46368" w:rsidP="00F053B9">
            <w:pPr>
              <w:jc w:val="center"/>
              <w:rPr>
                <w:rFonts w:ascii="宋体" w:hAnsi="宋体" w:cs="宋体"/>
              </w:rPr>
            </w:pPr>
          </w:p>
        </w:tc>
        <w:tc>
          <w:tcPr>
            <w:tcW w:w="913" w:type="dxa"/>
            <w:vAlign w:val="center"/>
          </w:tcPr>
          <w:p w14:paraId="122B6A28" w14:textId="77777777" w:rsidR="00F46368" w:rsidRDefault="00F46368" w:rsidP="00F053B9">
            <w:pPr>
              <w:jc w:val="center"/>
              <w:rPr>
                <w:rFonts w:ascii="宋体" w:hAnsi="宋体" w:cs="宋体"/>
                <w:szCs w:val="22"/>
              </w:rPr>
            </w:pPr>
          </w:p>
        </w:tc>
        <w:tc>
          <w:tcPr>
            <w:tcW w:w="871" w:type="dxa"/>
            <w:vAlign w:val="center"/>
          </w:tcPr>
          <w:p w14:paraId="26944B76" w14:textId="77777777" w:rsidR="00F46368" w:rsidRDefault="00F46368" w:rsidP="00F053B9">
            <w:pPr>
              <w:jc w:val="center"/>
              <w:rPr>
                <w:rFonts w:ascii="宋体" w:hAnsi="宋体" w:cs="宋体"/>
                <w:szCs w:val="22"/>
              </w:rPr>
            </w:pPr>
          </w:p>
        </w:tc>
        <w:tc>
          <w:tcPr>
            <w:tcW w:w="1234" w:type="dxa"/>
            <w:vAlign w:val="center"/>
          </w:tcPr>
          <w:p w14:paraId="221FB9EC" w14:textId="77777777" w:rsidR="00F46368" w:rsidRDefault="00F46368" w:rsidP="00F053B9">
            <w:pPr>
              <w:jc w:val="center"/>
              <w:rPr>
                <w:rFonts w:ascii="宋体" w:hAnsi="宋体" w:cs="宋体"/>
                <w:szCs w:val="22"/>
              </w:rPr>
            </w:pPr>
          </w:p>
        </w:tc>
        <w:tc>
          <w:tcPr>
            <w:tcW w:w="1082" w:type="dxa"/>
            <w:vAlign w:val="center"/>
          </w:tcPr>
          <w:p w14:paraId="362C5439" w14:textId="77777777" w:rsidR="00F46368" w:rsidRDefault="00F46368" w:rsidP="00F053B9">
            <w:pPr>
              <w:jc w:val="center"/>
              <w:rPr>
                <w:rFonts w:ascii="宋体" w:hAnsi="宋体" w:cs="宋体"/>
                <w:szCs w:val="22"/>
              </w:rPr>
            </w:pPr>
          </w:p>
        </w:tc>
        <w:tc>
          <w:tcPr>
            <w:tcW w:w="1267" w:type="dxa"/>
            <w:vAlign w:val="center"/>
          </w:tcPr>
          <w:p w14:paraId="5DA7DF1B" w14:textId="77777777" w:rsidR="00F46368" w:rsidRDefault="00F46368" w:rsidP="00F053B9">
            <w:pPr>
              <w:jc w:val="center"/>
              <w:rPr>
                <w:rFonts w:ascii="宋体" w:hAnsi="宋体" w:cs="宋体"/>
                <w:szCs w:val="22"/>
              </w:rPr>
            </w:pPr>
          </w:p>
        </w:tc>
        <w:tc>
          <w:tcPr>
            <w:tcW w:w="764" w:type="dxa"/>
            <w:vAlign w:val="center"/>
          </w:tcPr>
          <w:p w14:paraId="0C26E4D4" w14:textId="77777777" w:rsidR="00F46368" w:rsidRDefault="00F46368" w:rsidP="00F053B9">
            <w:pPr>
              <w:jc w:val="center"/>
              <w:rPr>
                <w:rFonts w:ascii="宋体" w:hAnsi="宋体" w:cs="宋体"/>
                <w:szCs w:val="22"/>
              </w:rPr>
            </w:pPr>
          </w:p>
        </w:tc>
        <w:tc>
          <w:tcPr>
            <w:tcW w:w="1091" w:type="dxa"/>
            <w:vAlign w:val="center"/>
          </w:tcPr>
          <w:p w14:paraId="4B256092" w14:textId="77777777" w:rsidR="00F46368" w:rsidRDefault="00F46368" w:rsidP="00F053B9">
            <w:pPr>
              <w:jc w:val="center"/>
              <w:rPr>
                <w:rFonts w:ascii="宋体" w:hAnsi="宋体" w:cs="宋体"/>
                <w:szCs w:val="22"/>
              </w:rPr>
            </w:pPr>
          </w:p>
        </w:tc>
        <w:tc>
          <w:tcPr>
            <w:tcW w:w="1142" w:type="dxa"/>
            <w:vAlign w:val="center"/>
          </w:tcPr>
          <w:p w14:paraId="73F6ACC8" w14:textId="77777777" w:rsidR="00F46368" w:rsidRDefault="00F46368" w:rsidP="00F053B9">
            <w:pPr>
              <w:jc w:val="center"/>
              <w:rPr>
                <w:rFonts w:ascii="宋体" w:hAnsi="宋体" w:cs="宋体"/>
                <w:szCs w:val="22"/>
              </w:rPr>
            </w:pPr>
          </w:p>
        </w:tc>
      </w:tr>
    </w:tbl>
    <w:p w14:paraId="5968207A" w14:textId="77777777" w:rsidR="00F46368" w:rsidRDefault="00F46368" w:rsidP="00F46368">
      <w:pPr>
        <w:pStyle w:val="a0"/>
        <w:ind w:firstLine="210"/>
      </w:pPr>
    </w:p>
    <w:p w14:paraId="0AB2CA55" w14:textId="77777777" w:rsidR="00F46368" w:rsidRDefault="00F46368" w:rsidP="00F46368">
      <w:pPr>
        <w:pStyle w:val="a0"/>
        <w:ind w:firstLine="210"/>
      </w:pPr>
    </w:p>
    <w:p w14:paraId="0808C279" w14:textId="77777777" w:rsidR="00F46368" w:rsidRDefault="00F46368" w:rsidP="00F46368">
      <w:pPr>
        <w:pStyle w:val="a0"/>
        <w:ind w:firstLine="210"/>
      </w:pPr>
    </w:p>
    <w:p w14:paraId="53195A26" w14:textId="77777777" w:rsidR="00F46368" w:rsidRDefault="00F46368" w:rsidP="00F46368">
      <w:pPr>
        <w:pStyle w:val="a0"/>
        <w:ind w:firstLine="210"/>
      </w:pPr>
    </w:p>
    <w:p w14:paraId="0EA43481" w14:textId="77777777" w:rsidR="00F46368" w:rsidRDefault="00F46368" w:rsidP="00F46368">
      <w:pPr>
        <w:pStyle w:val="a0"/>
        <w:ind w:firstLine="210"/>
      </w:pPr>
    </w:p>
    <w:p w14:paraId="4C7F0464" w14:textId="77777777" w:rsidR="00F46368" w:rsidRDefault="00F46368" w:rsidP="00F46368">
      <w:pPr>
        <w:pStyle w:val="a0"/>
        <w:ind w:firstLine="210"/>
      </w:pPr>
    </w:p>
    <w:p w14:paraId="3FD84DC4" w14:textId="77777777" w:rsidR="00F46368" w:rsidRDefault="00F46368" w:rsidP="00F46368">
      <w:pPr>
        <w:pStyle w:val="a0"/>
        <w:ind w:firstLine="210"/>
      </w:pPr>
    </w:p>
    <w:p w14:paraId="682C1F15" w14:textId="77777777" w:rsidR="00F46368" w:rsidRDefault="00F46368" w:rsidP="00F46368">
      <w:pPr>
        <w:pStyle w:val="a0"/>
        <w:ind w:firstLine="210"/>
      </w:pPr>
    </w:p>
    <w:p w14:paraId="7FB16262" w14:textId="77777777" w:rsidR="00F46368" w:rsidRDefault="00F46368" w:rsidP="00F46368">
      <w:pPr>
        <w:pStyle w:val="a0"/>
        <w:ind w:firstLine="210"/>
      </w:pPr>
    </w:p>
    <w:p w14:paraId="5318502C" w14:textId="77777777" w:rsidR="00F46368" w:rsidRDefault="00F46368" w:rsidP="00F46368">
      <w:pPr>
        <w:pStyle w:val="a0"/>
        <w:ind w:firstLine="210"/>
      </w:pPr>
    </w:p>
    <w:p w14:paraId="66C88A83" w14:textId="77777777" w:rsidR="00F46368" w:rsidRDefault="00F46368" w:rsidP="00F46368">
      <w:pPr>
        <w:pStyle w:val="a0"/>
        <w:ind w:firstLine="210"/>
      </w:pPr>
    </w:p>
    <w:p w14:paraId="3676BE53" w14:textId="77777777" w:rsidR="00F46368" w:rsidRPr="00F46368" w:rsidRDefault="00F46368" w:rsidP="00F46368">
      <w:pPr>
        <w:pStyle w:val="a0"/>
        <w:ind w:firstLine="210"/>
      </w:pPr>
    </w:p>
    <w:p w14:paraId="04703DDD" w14:textId="77777777" w:rsidR="003150B6" w:rsidRDefault="0035195D">
      <w:pPr>
        <w:tabs>
          <w:tab w:val="left" w:pos="8300"/>
        </w:tabs>
        <w:wordWrap w:val="0"/>
        <w:autoSpaceDE w:val="0"/>
        <w:autoSpaceDN w:val="0"/>
        <w:adjustRightInd w:val="0"/>
        <w:spacing w:line="312" w:lineRule="auto"/>
        <w:ind w:right="-20"/>
        <w:jc w:val="center"/>
        <w:rPr>
          <w:rFonts w:ascii="仿宋" w:eastAsia="仿宋" w:hAnsi="仿宋" w:cs="仿宋"/>
          <w:snapToGrid w:val="0"/>
          <w:kern w:val="0"/>
          <w:sz w:val="28"/>
          <w:szCs w:val="28"/>
        </w:rPr>
      </w:pPr>
      <w:r>
        <w:rPr>
          <w:rFonts w:ascii="仿宋" w:eastAsia="仿宋" w:hAnsi="仿宋" w:cs="仿宋" w:hint="eastAsia"/>
          <w:snapToGrid w:val="0"/>
          <w:kern w:val="0"/>
          <w:sz w:val="28"/>
          <w:szCs w:val="28"/>
        </w:rPr>
        <w:lastRenderedPageBreak/>
        <w:t>格式四  业绩证明材料</w:t>
      </w:r>
    </w:p>
    <w:tbl>
      <w:tblPr>
        <w:tblStyle w:val="a8"/>
        <w:tblW w:w="8524" w:type="dxa"/>
        <w:tblLayout w:type="fixed"/>
        <w:tblLook w:val="04A0" w:firstRow="1" w:lastRow="0" w:firstColumn="1" w:lastColumn="0" w:noHBand="0" w:noVBand="1"/>
      </w:tblPr>
      <w:tblGrid>
        <w:gridCol w:w="2002"/>
        <w:gridCol w:w="6522"/>
      </w:tblGrid>
      <w:tr w:rsidR="003150B6" w14:paraId="63136A7D" w14:textId="77777777">
        <w:tc>
          <w:tcPr>
            <w:tcW w:w="2002" w:type="dxa"/>
          </w:tcPr>
          <w:p w14:paraId="6101F43E" w14:textId="77777777" w:rsidR="003150B6" w:rsidRDefault="0035195D">
            <w:pPr>
              <w:tabs>
                <w:tab w:val="left" w:pos="8300"/>
              </w:tabs>
              <w:wordWrap w:val="0"/>
              <w:autoSpaceDE w:val="0"/>
              <w:autoSpaceDN w:val="0"/>
              <w:adjustRightInd w:val="0"/>
              <w:spacing w:line="312" w:lineRule="auto"/>
              <w:ind w:right="-20"/>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t>项目名称</w:t>
            </w:r>
          </w:p>
        </w:tc>
        <w:tc>
          <w:tcPr>
            <w:tcW w:w="6522" w:type="dxa"/>
          </w:tcPr>
          <w:p w14:paraId="2303C7C4" w14:textId="77777777" w:rsidR="003150B6" w:rsidRDefault="003150B6">
            <w:pPr>
              <w:tabs>
                <w:tab w:val="left" w:pos="8300"/>
              </w:tabs>
              <w:wordWrap w:val="0"/>
              <w:autoSpaceDE w:val="0"/>
              <w:autoSpaceDN w:val="0"/>
              <w:adjustRightInd w:val="0"/>
              <w:spacing w:line="312" w:lineRule="auto"/>
              <w:ind w:right="-20"/>
              <w:jc w:val="left"/>
              <w:rPr>
                <w:rFonts w:ascii="仿宋" w:eastAsia="仿宋" w:hAnsi="仿宋" w:cs="仿宋"/>
                <w:snapToGrid w:val="0"/>
                <w:kern w:val="0"/>
                <w:sz w:val="28"/>
                <w:szCs w:val="28"/>
              </w:rPr>
            </w:pPr>
          </w:p>
        </w:tc>
      </w:tr>
      <w:tr w:rsidR="003150B6" w14:paraId="792192AB" w14:textId="77777777">
        <w:tc>
          <w:tcPr>
            <w:tcW w:w="2002" w:type="dxa"/>
          </w:tcPr>
          <w:p w14:paraId="7AE937C4" w14:textId="77777777" w:rsidR="003150B6" w:rsidRDefault="0035195D">
            <w:pPr>
              <w:pStyle w:val="a0"/>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发包人名称</w:t>
            </w:r>
          </w:p>
        </w:tc>
        <w:tc>
          <w:tcPr>
            <w:tcW w:w="6522" w:type="dxa"/>
          </w:tcPr>
          <w:p w14:paraId="600D4BCB" w14:textId="77777777" w:rsidR="003150B6" w:rsidRDefault="003150B6">
            <w:pPr>
              <w:pStyle w:val="a0"/>
              <w:ind w:firstLineChars="0" w:firstLine="0"/>
              <w:rPr>
                <w:rFonts w:ascii="仿宋" w:eastAsia="仿宋" w:hAnsi="仿宋" w:cs="仿宋"/>
                <w:snapToGrid w:val="0"/>
                <w:kern w:val="0"/>
                <w:sz w:val="28"/>
                <w:szCs w:val="28"/>
              </w:rPr>
            </w:pPr>
          </w:p>
        </w:tc>
      </w:tr>
      <w:tr w:rsidR="003150B6" w14:paraId="1F1CA865" w14:textId="77777777">
        <w:tc>
          <w:tcPr>
            <w:tcW w:w="2002" w:type="dxa"/>
          </w:tcPr>
          <w:p w14:paraId="1804A7DB" w14:textId="77777777" w:rsidR="003150B6" w:rsidRDefault="0035195D">
            <w:pPr>
              <w:pStyle w:val="a0"/>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发包人地址</w:t>
            </w:r>
          </w:p>
        </w:tc>
        <w:tc>
          <w:tcPr>
            <w:tcW w:w="6522" w:type="dxa"/>
          </w:tcPr>
          <w:p w14:paraId="05A8283F" w14:textId="77777777" w:rsidR="003150B6" w:rsidRDefault="003150B6">
            <w:pPr>
              <w:pStyle w:val="a0"/>
              <w:ind w:firstLineChars="0" w:firstLine="0"/>
              <w:rPr>
                <w:rFonts w:ascii="仿宋" w:eastAsia="仿宋" w:hAnsi="仿宋" w:cs="仿宋"/>
                <w:snapToGrid w:val="0"/>
                <w:kern w:val="0"/>
                <w:sz w:val="28"/>
                <w:szCs w:val="28"/>
              </w:rPr>
            </w:pPr>
          </w:p>
        </w:tc>
      </w:tr>
      <w:tr w:rsidR="003150B6" w14:paraId="163FA6AC" w14:textId="77777777">
        <w:tc>
          <w:tcPr>
            <w:tcW w:w="2002" w:type="dxa"/>
          </w:tcPr>
          <w:p w14:paraId="2974E450" w14:textId="77777777" w:rsidR="003150B6" w:rsidRDefault="0035195D">
            <w:pPr>
              <w:pStyle w:val="a0"/>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发包人电话</w:t>
            </w:r>
          </w:p>
        </w:tc>
        <w:tc>
          <w:tcPr>
            <w:tcW w:w="6522" w:type="dxa"/>
          </w:tcPr>
          <w:p w14:paraId="04679EB1" w14:textId="77777777" w:rsidR="003150B6" w:rsidRDefault="003150B6">
            <w:pPr>
              <w:pStyle w:val="a0"/>
              <w:ind w:firstLineChars="0" w:firstLine="0"/>
              <w:rPr>
                <w:rFonts w:ascii="仿宋" w:eastAsia="仿宋" w:hAnsi="仿宋" w:cs="仿宋"/>
                <w:snapToGrid w:val="0"/>
                <w:kern w:val="0"/>
                <w:sz w:val="28"/>
                <w:szCs w:val="28"/>
              </w:rPr>
            </w:pPr>
          </w:p>
        </w:tc>
      </w:tr>
      <w:tr w:rsidR="003150B6" w14:paraId="2EB0A525" w14:textId="77777777">
        <w:tc>
          <w:tcPr>
            <w:tcW w:w="2002" w:type="dxa"/>
          </w:tcPr>
          <w:p w14:paraId="22E9DB12" w14:textId="77777777" w:rsidR="003150B6" w:rsidRDefault="0035195D">
            <w:pPr>
              <w:pStyle w:val="a0"/>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合同价格</w:t>
            </w:r>
          </w:p>
        </w:tc>
        <w:tc>
          <w:tcPr>
            <w:tcW w:w="6522" w:type="dxa"/>
          </w:tcPr>
          <w:p w14:paraId="0085F911" w14:textId="77777777" w:rsidR="003150B6" w:rsidRDefault="003150B6">
            <w:pPr>
              <w:pStyle w:val="a0"/>
              <w:ind w:firstLineChars="0" w:firstLine="0"/>
              <w:rPr>
                <w:rFonts w:ascii="仿宋" w:eastAsia="仿宋" w:hAnsi="仿宋" w:cs="仿宋"/>
                <w:snapToGrid w:val="0"/>
                <w:kern w:val="0"/>
                <w:sz w:val="28"/>
                <w:szCs w:val="28"/>
              </w:rPr>
            </w:pPr>
          </w:p>
        </w:tc>
      </w:tr>
      <w:tr w:rsidR="003150B6" w14:paraId="5D6C9D00" w14:textId="77777777">
        <w:tc>
          <w:tcPr>
            <w:tcW w:w="2002" w:type="dxa"/>
          </w:tcPr>
          <w:p w14:paraId="49BC371C" w14:textId="77777777" w:rsidR="003150B6" w:rsidRDefault="0035195D">
            <w:pPr>
              <w:pStyle w:val="a0"/>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开工日期</w:t>
            </w:r>
          </w:p>
        </w:tc>
        <w:tc>
          <w:tcPr>
            <w:tcW w:w="6522" w:type="dxa"/>
          </w:tcPr>
          <w:p w14:paraId="549B1B21" w14:textId="77777777" w:rsidR="003150B6" w:rsidRDefault="003150B6">
            <w:pPr>
              <w:pStyle w:val="a0"/>
              <w:ind w:firstLineChars="0" w:firstLine="0"/>
              <w:rPr>
                <w:rFonts w:ascii="仿宋" w:eastAsia="仿宋" w:hAnsi="仿宋" w:cs="仿宋"/>
                <w:snapToGrid w:val="0"/>
                <w:kern w:val="0"/>
                <w:sz w:val="28"/>
                <w:szCs w:val="28"/>
              </w:rPr>
            </w:pPr>
          </w:p>
        </w:tc>
      </w:tr>
      <w:tr w:rsidR="003150B6" w14:paraId="6EA2F79E" w14:textId="77777777">
        <w:tc>
          <w:tcPr>
            <w:tcW w:w="2002" w:type="dxa"/>
          </w:tcPr>
          <w:p w14:paraId="2ACFE4F0" w14:textId="77777777" w:rsidR="003150B6" w:rsidRDefault="0035195D">
            <w:pPr>
              <w:pStyle w:val="a0"/>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竣工日期</w:t>
            </w:r>
          </w:p>
        </w:tc>
        <w:tc>
          <w:tcPr>
            <w:tcW w:w="6522" w:type="dxa"/>
          </w:tcPr>
          <w:p w14:paraId="048EA029" w14:textId="77777777" w:rsidR="003150B6" w:rsidRDefault="003150B6">
            <w:pPr>
              <w:pStyle w:val="a0"/>
              <w:ind w:firstLineChars="0" w:firstLine="0"/>
              <w:rPr>
                <w:rFonts w:ascii="仿宋" w:eastAsia="仿宋" w:hAnsi="仿宋" w:cs="仿宋"/>
                <w:snapToGrid w:val="0"/>
                <w:kern w:val="0"/>
                <w:sz w:val="28"/>
                <w:szCs w:val="28"/>
              </w:rPr>
            </w:pPr>
          </w:p>
        </w:tc>
      </w:tr>
      <w:tr w:rsidR="003150B6" w14:paraId="5AB82B80" w14:textId="77777777">
        <w:tc>
          <w:tcPr>
            <w:tcW w:w="2002" w:type="dxa"/>
          </w:tcPr>
          <w:p w14:paraId="7D026779" w14:textId="77777777" w:rsidR="003150B6" w:rsidRDefault="0035195D">
            <w:pPr>
              <w:pStyle w:val="a0"/>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承担的工作</w:t>
            </w:r>
          </w:p>
        </w:tc>
        <w:tc>
          <w:tcPr>
            <w:tcW w:w="6522" w:type="dxa"/>
          </w:tcPr>
          <w:p w14:paraId="60488F8E" w14:textId="77777777" w:rsidR="003150B6" w:rsidRDefault="003150B6">
            <w:pPr>
              <w:pStyle w:val="a0"/>
              <w:ind w:firstLineChars="0" w:firstLine="0"/>
              <w:rPr>
                <w:rFonts w:ascii="仿宋" w:eastAsia="仿宋" w:hAnsi="仿宋" w:cs="仿宋"/>
                <w:snapToGrid w:val="0"/>
                <w:kern w:val="0"/>
                <w:sz w:val="28"/>
                <w:szCs w:val="28"/>
              </w:rPr>
            </w:pPr>
          </w:p>
        </w:tc>
      </w:tr>
      <w:tr w:rsidR="003150B6" w14:paraId="5562482E" w14:textId="77777777">
        <w:tc>
          <w:tcPr>
            <w:tcW w:w="2002" w:type="dxa"/>
          </w:tcPr>
          <w:p w14:paraId="6669C36F" w14:textId="77777777" w:rsidR="003150B6" w:rsidRDefault="0035195D">
            <w:pPr>
              <w:pStyle w:val="a0"/>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工程质量</w:t>
            </w:r>
          </w:p>
        </w:tc>
        <w:tc>
          <w:tcPr>
            <w:tcW w:w="6522" w:type="dxa"/>
          </w:tcPr>
          <w:p w14:paraId="027B75C9" w14:textId="77777777" w:rsidR="003150B6" w:rsidRDefault="003150B6">
            <w:pPr>
              <w:pStyle w:val="a0"/>
              <w:ind w:firstLineChars="0" w:firstLine="0"/>
              <w:rPr>
                <w:rFonts w:ascii="仿宋" w:eastAsia="仿宋" w:hAnsi="仿宋" w:cs="仿宋"/>
                <w:snapToGrid w:val="0"/>
                <w:kern w:val="0"/>
                <w:sz w:val="28"/>
                <w:szCs w:val="28"/>
              </w:rPr>
            </w:pPr>
          </w:p>
        </w:tc>
      </w:tr>
      <w:tr w:rsidR="003150B6" w14:paraId="29703EC3" w14:textId="77777777">
        <w:tc>
          <w:tcPr>
            <w:tcW w:w="2002" w:type="dxa"/>
          </w:tcPr>
          <w:p w14:paraId="3677F457" w14:textId="77777777" w:rsidR="003150B6" w:rsidRDefault="0035195D">
            <w:pPr>
              <w:pStyle w:val="a0"/>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项目描述</w:t>
            </w:r>
          </w:p>
        </w:tc>
        <w:tc>
          <w:tcPr>
            <w:tcW w:w="6522" w:type="dxa"/>
          </w:tcPr>
          <w:p w14:paraId="32E5801A" w14:textId="77777777" w:rsidR="003150B6" w:rsidRDefault="003150B6">
            <w:pPr>
              <w:pStyle w:val="a0"/>
              <w:ind w:firstLineChars="0" w:firstLine="0"/>
              <w:rPr>
                <w:rFonts w:ascii="仿宋" w:eastAsia="仿宋" w:hAnsi="仿宋" w:cs="仿宋"/>
                <w:snapToGrid w:val="0"/>
                <w:kern w:val="0"/>
                <w:sz w:val="28"/>
                <w:szCs w:val="28"/>
              </w:rPr>
            </w:pPr>
          </w:p>
        </w:tc>
      </w:tr>
      <w:tr w:rsidR="003150B6" w14:paraId="54E44E9B" w14:textId="77777777">
        <w:tc>
          <w:tcPr>
            <w:tcW w:w="2002" w:type="dxa"/>
          </w:tcPr>
          <w:p w14:paraId="52248619" w14:textId="77777777" w:rsidR="003150B6" w:rsidRDefault="0035195D">
            <w:pPr>
              <w:pStyle w:val="a0"/>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备注</w:t>
            </w:r>
          </w:p>
        </w:tc>
        <w:tc>
          <w:tcPr>
            <w:tcW w:w="6522" w:type="dxa"/>
          </w:tcPr>
          <w:p w14:paraId="5E393CF4" w14:textId="77777777" w:rsidR="003150B6" w:rsidRDefault="003150B6">
            <w:pPr>
              <w:pStyle w:val="a0"/>
              <w:ind w:firstLineChars="0" w:firstLine="0"/>
              <w:rPr>
                <w:rFonts w:ascii="仿宋" w:eastAsia="仿宋" w:hAnsi="仿宋" w:cs="仿宋"/>
                <w:snapToGrid w:val="0"/>
                <w:kern w:val="0"/>
                <w:sz w:val="28"/>
                <w:szCs w:val="28"/>
              </w:rPr>
            </w:pPr>
          </w:p>
        </w:tc>
      </w:tr>
    </w:tbl>
    <w:p w14:paraId="55A874B6" w14:textId="77777777" w:rsidR="003150B6" w:rsidRDefault="0035195D">
      <w:pPr>
        <w:pStyle w:val="a0"/>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注：以上工程需提供合同复印件并加盖鲜章</w:t>
      </w:r>
    </w:p>
    <w:p w14:paraId="3A92533E" w14:textId="77777777" w:rsidR="003150B6" w:rsidRDefault="0035195D">
      <w:pPr>
        <w:tabs>
          <w:tab w:val="left" w:pos="8300"/>
        </w:tabs>
        <w:wordWrap w:val="0"/>
        <w:autoSpaceDE w:val="0"/>
        <w:autoSpaceDN w:val="0"/>
        <w:adjustRightInd w:val="0"/>
        <w:spacing w:line="312" w:lineRule="auto"/>
        <w:ind w:right="-20"/>
        <w:jc w:val="left"/>
        <w:rPr>
          <w:rFonts w:ascii="仿宋" w:eastAsia="仿宋" w:hAnsi="仿宋" w:cs="仿宋"/>
          <w:kern w:val="0"/>
          <w:sz w:val="28"/>
          <w:szCs w:val="28"/>
        </w:rPr>
      </w:pPr>
      <w:r>
        <w:rPr>
          <w:rFonts w:ascii="仿宋" w:eastAsia="仿宋" w:hAnsi="仿宋" w:cs="仿宋" w:hint="eastAsia"/>
          <w:kern w:val="0"/>
          <w:sz w:val="28"/>
          <w:szCs w:val="28"/>
        </w:rPr>
        <w:br w:type="page"/>
      </w:r>
    </w:p>
    <w:p w14:paraId="1A90454C" w14:textId="376AC3E0" w:rsidR="0013598A" w:rsidRDefault="0013598A" w:rsidP="0013598A">
      <w:pPr>
        <w:snapToGrid w:val="0"/>
        <w:jc w:val="lef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lastRenderedPageBreak/>
        <w:t>格式</w:t>
      </w:r>
      <w:r w:rsidR="00AA1B0E">
        <w:rPr>
          <w:rFonts w:ascii="方正仿宋_GBK" w:eastAsia="方正仿宋_GBK" w:hAnsi="仿宋_GB2312" w:cs="仿宋_GB2312" w:hint="eastAsia"/>
          <w:sz w:val="28"/>
          <w:szCs w:val="28"/>
        </w:rPr>
        <w:t>五</w:t>
      </w:r>
      <w:r>
        <w:rPr>
          <w:rFonts w:ascii="方正仿宋_GBK" w:eastAsia="方正仿宋_GBK" w:hAnsi="仿宋_GB2312" w:cs="仿宋_GB2312" w:hint="eastAsia"/>
          <w:sz w:val="28"/>
          <w:szCs w:val="28"/>
        </w:rPr>
        <w:t xml:space="preserve"> </w:t>
      </w:r>
    </w:p>
    <w:p w14:paraId="2BBF2AEF" w14:textId="77777777" w:rsidR="0013598A" w:rsidRDefault="0013598A" w:rsidP="0013598A">
      <w:pPr>
        <w:jc w:val="center"/>
        <w:rPr>
          <w:rFonts w:ascii="仿宋" w:eastAsia="仿宋" w:hAnsi="仿宋"/>
          <w:b/>
          <w:sz w:val="32"/>
          <w:szCs w:val="32"/>
        </w:rPr>
      </w:pPr>
      <w:r>
        <w:rPr>
          <w:rFonts w:ascii="仿宋" w:eastAsia="仿宋" w:hAnsi="仿宋" w:hint="eastAsia"/>
          <w:b/>
          <w:sz w:val="32"/>
          <w:szCs w:val="32"/>
        </w:rPr>
        <w:t>双堰公交站场及上盖开发项目智能化设计合同</w:t>
      </w:r>
    </w:p>
    <w:p w14:paraId="5FDEE0BF" w14:textId="77777777" w:rsidR="0013598A" w:rsidRDefault="0013598A" w:rsidP="0013598A">
      <w:pPr>
        <w:jc w:val="center"/>
        <w:rPr>
          <w:rFonts w:ascii="仿宋" w:eastAsia="仿宋" w:hAnsi="仿宋"/>
          <w:b/>
          <w:sz w:val="32"/>
          <w:szCs w:val="32"/>
        </w:rPr>
      </w:pPr>
    </w:p>
    <w:p w14:paraId="0460FBFF" w14:textId="77777777" w:rsidR="0013598A" w:rsidRDefault="0013598A" w:rsidP="0013598A">
      <w:pPr>
        <w:spacing w:line="360" w:lineRule="auto"/>
        <w:rPr>
          <w:rFonts w:ascii="仿宋" w:eastAsia="仿宋" w:hAnsi="仿宋"/>
          <w:b/>
          <w:sz w:val="24"/>
        </w:rPr>
      </w:pPr>
      <w:r>
        <w:rPr>
          <w:rFonts w:ascii="仿宋" w:eastAsia="仿宋" w:hAnsi="仿宋" w:hint="eastAsia"/>
          <w:b/>
          <w:sz w:val="24"/>
        </w:rPr>
        <w:t>甲方（委托方）：重庆城市综合交通枢纽（集团）有限公司</w:t>
      </w:r>
    </w:p>
    <w:p w14:paraId="17B01BBD" w14:textId="77777777" w:rsidR="0013598A" w:rsidRDefault="0013598A" w:rsidP="0013598A">
      <w:pPr>
        <w:spacing w:line="360" w:lineRule="auto"/>
        <w:rPr>
          <w:rFonts w:ascii="仿宋" w:eastAsia="仿宋" w:hAnsi="仿宋"/>
          <w:b/>
          <w:sz w:val="24"/>
        </w:rPr>
      </w:pPr>
      <w:r>
        <w:rPr>
          <w:rFonts w:ascii="仿宋" w:eastAsia="仿宋" w:hAnsi="仿宋" w:hint="eastAsia"/>
          <w:b/>
          <w:sz w:val="24"/>
        </w:rPr>
        <w:t xml:space="preserve">乙方（受托方）：         </w:t>
      </w:r>
    </w:p>
    <w:p w14:paraId="5A24DAAE" w14:textId="77777777" w:rsidR="0013598A" w:rsidRDefault="0013598A" w:rsidP="0013598A">
      <w:pPr>
        <w:rPr>
          <w:rFonts w:ascii="仿宋" w:eastAsia="仿宋" w:hAnsi="仿宋"/>
          <w:b/>
          <w:color w:val="000000"/>
          <w:sz w:val="24"/>
        </w:rPr>
      </w:pPr>
    </w:p>
    <w:p w14:paraId="52E627D1" w14:textId="77777777" w:rsidR="0013598A" w:rsidRDefault="0013598A" w:rsidP="0013598A">
      <w:pPr>
        <w:spacing w:line="360" w:lineRule="auto"/>
        <w:ind w:firstLine="570"/>
        <w:rPr>
          <w:rFonts w:ascii="仿宋" w:eastAsia="仿宋" w:hAnsi="仿宋"/>
          <w:sz w:val="24"/>
        </w:rPr>
      </w:pPr>
      <w:r>
        <w:rPr>
          <w:rFonts w:ascii="仿宋" w:eastAsia="仿宋" w:hAnsi="仿宋" w:hint="eastAsia"/>
          <w:sz w:val="24"/>
        </w:rPr>
        <w:t>依照《中华人民共和国民法典》、《中华人民共和国建筑法》和《建设工程勘察设计市场管理规定》及其它有关法律、行政法规、遵循平等、自愿、公平和诚实信用的原则，双方就双堰公交站场及上盖开发项目智能化设计达成一致意见，订立本合同，共同执行。</w:t>
      </w:r>
    </w:p>
    <w:p w14:paraId="62925843" w14:textId="77777777" w:rsidR="0013598A" w:rsidRDefault="0013598A" w:rsidP="0013598A">
      <w:pPr>
        <w:spacing w:line="360" w:lineRule="auto"/>
        <w:ind w:left="180" w:firstLineChars="149" w:firstLine="359"/>
        <w:rPr>
          <w:rFonts w:ascii="仿宋" w:eastAsia="仿宋" w:hAnsi="仿宋"/>
          <w:b/>
          <w:sz w:val="24"/>
        </w:rPr>
      </w:pPr>
      <w:r>
        <w:rPr>
          <w:rFonts w:ascii="仿宋" w:eastAsia="仿宋" w:hAnsi="仿宋" w:hint="eastAsia"/>
          <w:b/>
          <w:sz w:val="24"/>
        </w:rPr>
        <w:t>一、工程概况</w:t>
      </w:r>
    </w:p>
    <w:p w14:paraId="2350EC4A" w14:textId="77777777" w:rsidR="0013598A" w:rsidRDefault="0013598A" w:rsidP="0013598A">
      <w:pPr>
        <w:tabs>
          <w:tab w:val="left" w:pos="720"/>
        </w:tabs>
        <w:spacing w:line="360" w:lineRule="auto"/>
        <w:ind w:firstLineChars="225" w:firstLine="540"/>
        <w:rPr>
          <w:rFonts w:ascii="仿宋" w:eastAsia="仿宋" w:hAnsi="仿宋"/>
          <w:sz w:val="24"/>
        </w:rPr>
      </w:pPr>
      <w:r>
        <w:rPr>
          <w:rFonts w:ascii="仿宋" w:eastAsia="仿宋" w:hAnsi="仿宋" w:hint="eastAsia"/>
          <w:sz w:val="24"/>
        </w:rPr>
        <w:t>1、工程名称：双堰公交站场及上盖开发项目智能化设计</w:t>
      </w:r>
    </w:p>
    <w:p w14:paraId="7285A693" w14:textId="77777777" w:rsidR="0013598A" w:rsidRDefault="0013598A" w:rsidP="0013598A">
      <w:pPr>
        <w:tabs>
          <w:tab w:val="left" w:pos="720"/>
        </w:tabs>
        <w:spacing w:line="360" w:lineRule="auto"/>
        <w:ind w:firstLineChars="225" w:firstLine="540"/>
        <w:rPr>
          <w:rFonts w:ascii="仿宋" w:eastAsia="仿宋" w:hAnsi="仿宋"/>
          <w:sz w:val="24"/>
        </w:rPr>
      </w:pPr>
      <w:r>
        <w:rPr>
          <w:rFonts w:ascii="仿宋" w:eastAsia="仿宋" w:hAnsi="仿宋" w:hint="eastAsia"/>
          <w:sz w:val="24"/>
        </w:rPr>
        <w:t>2、工程地点：两江新区礼嘉组团</w:t>
      </w:r>
    </w:p>
    <w:p w14:paraId="0C54517D" w14:textId="77777777" w:rsidR="0013598A" w:rsidRDefault="0013598A" w:rsidP="0013598A">
      <w:pPr>
        <w:tabs>
          <w:tab w:val="left" w:pos="720"/>
        </w:tabs>
        <w:spacing w:line="360" w:lineRule="auto"/>
        <w:ind w:firstLineChars="225" w:firstLine="542"/>
        <w:rPr>
          <w:rFonts w:ascii="宋体" w:hAnsi="宋体"/>
          <w:b/>
          <w:bCs/>
          <w:sz w:val="24"/>
        </w:rPr>
      </w:pPr>
      <w:r>
        <w:rPr>
          <w:rFonts w:ascii="仿宋" w:eastAsia="仿宋" w:hAnsi="仿宋" w:hint="eastAsia"/>
          <w:b/>
          <w:sz w:val="24"/>
        </w:rPr>
        <w:t>二、</w:t>
      </w:r>
      <w:r>
        <w:rPr>
          <w:rFonts w:ascii="宋体" w:hAnsi="宋体" w:hint="eastAsia"/>
          <w:b/>
          <w:bCs/>
          <w:sz w:val="24"/>
        </w:rPr>
        <w:t>设计范围及内容</w:t>
      </w:r>
    </w:p>
    <w:p w14:paraId="19C6D419" w14:textId="77777777" w:rsidR="0013598A" w:rsidRDefault="0013598A" w:rsidP="0013598A">
      <w:pPr>
        <w:spacing w:line="360" w:lineRule="auto"/>
        <w:ind w:firstLine="570"/>
        <w:rPr>
          <w:rFonts w:ascii="仿宋" w:eastAsia="仿宋" w:hAnsi="仿宋"/>
          <w:sz w:val="24"/>
          <w:szCs w:val="24"/>
        </w:rPr>
      </w:pPr>
      <w:r>
        <w:rPr>
          <w:rFonts w:ascii="仿宋" w:eastAsia="仿宋" w:hAnsi="仿宋" w:hint="eastAsia"/>
          <w:sz w:val="24"/>
          <w:szCs w:val="24"/>
        </w:rPr>
        <w:t>本次智能化设计范围为用地范围内所有智能化工程设计。本项目建筑面积85475㎡，包含办公楼、商业、酒店、公交枢纽、地下车库及设备房等。</w:t>
      </w:r>
    </w:p>
    <w:p w14:paraId="7BC37295" w14:textId="77777777" w:rsidR="0013598A" w:rsidRDefault="0013598A" w:rsidP="0013598A">
      <w:pPr>
        <w:spacing w:line="360" w:lineRule="auto"/>
        <w:ind w:firstLine="570"/>
        <w:rPr>
          <w:rFonts w:ascii="仿宋" w:eastAsia="仿宋" w:hAnsi="仿宋"/>
          <w:sz w:val="24"/>
          <w:szCs w:val="24"/>
        </w:rPr>
      </w:pPr>
      <w:r>
        <w:rPr>
          <w:rFonts w:ascii="仿宋" w:eastAsia="仿宋" w:hAnsi="仿宋" w:hint="eastAsia"/>
          <w:sz w:val="24"/>
          <w:szCs w:val="24"/>
        </w:rPr>
        <w:t>（一）办公楼：建筑面积17700㎡，设计限额200元/㎡。包括通信接入系统、综合布线系统、会议系统、语音通信系统、网络系统、公共广播系统、信息引导发布系统、无线对讲覆盖系统、BA系统、电梯监控系统、能量计量系统、出入口系统、视频安防监控系统、电子巡更系统及相应的防雷接地与管道桥架设计。</w:t>
      </w:r>
    </w:p>
    <w:p w14:paraId="140FC47A" w14:textId="77777777" w:rsidR="0013598A" w:rsidRDefault="0013598A" w:rsidP="0013598A">
      <w:pPr>
        <w:spacing w:line="360" w:lineRule="auto"/>
        <w:ind w:firstLine="570"/>
        <w:rPr>
          <w:rFonts w:ascii="仿宋" w:eastAsia="仿宋" w:hAnsi="仿宋"/>
          <w:sz w:val="24"/>
          <w:szCs w:val="24"/>
        </w:rPr>
      </w:pPr>
      <w:r>
        <w:rPr>
          <w:rFonts w:ascii="仿宋" w:eastAsia="仿宋" w:hAnsi="仿宋" w:hint="eastAsia"/>
          <w:sz w:val="24"/>
          <w:szCs w:val="24"/>
        </w:rPr>
        <w:t>（二）商业：建筑面积4684㎡，设计限额50元/㎡。包括通信接入系统、公共广播系统、无线对讲覆盖系统、无线网络系统、BA系统、电梯及扶梯监控系统、能量计量系统、视频安防监控系统、电子巡更系统及相应的防雷接地与管道桥架设计。</w:t>
      </w:r>
    </w:p>
    <w:p w14:paraId="3BF14A06" w14:textId="77777777" w:rsidR="0013598A" w:rsidRDefault="0013598A" w:rsidP="0013598A">
      <w:pPr>
        <w:spacing w:line="360" w:lineRule="auto"/>
        <w:ind w:firstLine="570"/>
        <w:rPr>
          <w:rFonts w:ascii="仿宋" w:eastAsia="仿宋" w:hAnsi="仿宋"/>
          <w:sz w:val="24"/>
          <w:szCs w:val="24"/>
        </w:rPr>
      </w:pPr>
      <w:r>
        <w:rPr>
          <w:rFonts w:ascii="仿宋" w:eastAsia="仿宋" w:hAnsi="仿宋" w:hint="eastAsia"/>
          <w:sz w:val="24"/>
          <w:szCs w:val="24"/>
        </w:rPr>
        <w:t>（三）酒店（待定）：建筑面积16188㎡，设计限额50元/㎡。包括通信接入系统、公共广播系统、无线对讲覆盖系统、BA系统、电梯监控系统、能量计量系统、视频安防监控系统、电子巡更系统及相应的防雷接地与管道桥架设计。</w:t>
      </w:r>
    </w:p>
    <w:p w14:paraId="32B18985" w14:textId="77777777" w:rsidR="0013598A" w:rsidRDefault="0013598A" w:rsidP="0013598A">
      <w:pPr>
        <w:spacing w:line="360" w:lineRule="auto"/>
        <w:ind w:firstLine="570"/>
        <w:rPr>
          <w:rFonts w:ascii="仿宋" w:eastAsia="仿宋" w:hAnsi="仿宋"/>
          <w:sz w:val="24"/>
          <w:szCs w:val="24"/>
        </w:rPr>
      </w:pPr>
      <w:r>
        <w:rPr>
          <w:rFonts w:ascii="仿宋" w:eastAsia="仿宋" w:hAnsi="仿宋" w:hint="eastAsia"/>
          <w:sz w:val="24"/>
          <w:szCs w:val="24"/>
        </w:rPr>
        <w:t>（四）公交枢纽（待定）：其中公交换乘大厅建筑面积 13246㎡、公交站</w:t>
      </w:r>
      <w:r>
        <w:rPr>
          <w:rFonts w:ascii="仿宋" w:eastAsia="仿宋" w:hAnsi="仿宋" w:hint="eastAsia"/>
          <w:sz w:val="24"/>
          <w:szCs w:val="24"/>
        </w:rPr>
        <w:lastRenderedPageBreak/>
        <w:t>场建筑面积14403㎡，设计限额50元/㎡。包括通信接入系统、综合布线系统、语音通信系统、网络系统、公共广播系统、信息引导发布系统、无线对讲覆盖系统、BA系统、电梯及扶梯监控系统、能量计量系统、出入口系统、停车库管理系统、视频安防监控系统、电子巡更系统及相应的防雷接地与管道桥架设计。</w:t>
      </w:r>
    </w:p>
    <w:p w14:paraId="5FF575C7" w14:textId="1A24F5B3" w:rsidR="0013598A" w:rsidRDefault="0013598A" w:rsidP="0013598A">
      <w:pPr>
        <w:spacing w:line="360" w:lineRule="auto"/>
        <w:ind w:firstLine="570"/>
        <w:rPr>
          <w:rFonts w:ascii="仿宋" w:eastAsia="仿宋" w:hAnsi="仿宋"/>
          <w:sz w:val="24"/>
          <w:szCs w:val="24"/>
        </w:rPr>
      </w:pPr>
      <w:r>
        <w:rPr>
          <w:rFonts w:ascii="仿宋" w:eastAsia="仿宋" w:hAnsi="仿宋" w:hint="eastAsia"/>
          <w:sz w:val="24"/>
          <w:szCs w:val="24"/>
        </w:rPr>
        <w:t>（五）地下车库及设备房，建筑面积19254㎡，设计限额50元/㎡。包括中心机房工程、通信接入系统、综合布线系统、语音通信系统、网络系统、公共广播系统、信息引导发布系统、无线对讲覆盖系统、BA系统、电梯及扶梯监控系统、能量计量系统、出入口系统、停车库管理系统、车位引导及反向寻车系统、视频安防监控系统、电子巡更系统及相应的防雷接地与管道桥架设计。</w:t>
      </w:r>
    </w:p>
    <w:p w14:paraId="16F2A3AE" w14:textId="64F7EC32" w:rsidR="00633D37" w:rsidRPr="00633D37" w:rsidRDefault="00633D37" w:rsidP="00633D37">
      <w:pPr>
        <w:spacing w:line="360" w:lineRule="auto"/>
        <w:ind w:firstLine="570"/>
        <w:rPr>
          <w:rFonts w:ascii="仿宋" w:eastAsia="仿宋" w:hAnsi="仿宋" w:hint="eastAsia"/>
          <w:sz w:val="24"/>
          <w:szCs w:val="24"/>
        </w:rPr>
      </w:pPr>
      <w:r w:rsidRPr="00633D37">
        <w:rPr>
          <w:rFonts w:ascii="仿宋" w:eastAsia="仿宋" w:hAnsi="仿宋"/>
          <w:sz w:val="24"/>
          <w:szCs w:val="24"/>
        </w:rPr>
        <w:t>本次智能化设计方案中涉及的相关系统及平台设计应能实现与</w:t>
      </w:r>
      <w:r>
        <w:rPr>
          <w:rFonts w:ascii="仿宋" w:eastAsia="仿宋" w:hAnsi="仿宋" w:hint="eastAsia"/>
          <w:sz w:val="24"/>
          <w:szCs w:val="24"/>
        </w:rPr>
        <w:t>甲方</w:t>
      </w:r>
      <w:r w:rsidRPr="00633D37">
        <w:rPr>
          <w:rFonts w:ascii="仿宋" w:eastAsia="仿宋" w:hAnsi="仿宋"/>
          <w:sz w:val="24"/>
          <w:szCs w:val="24"/>
        </w:rPr>
        <w:t>集团层面现有平台及后期建设的平台进行双向数据对接、互联互通统一管理。</w:t>
      </w:r>
    </w:p>
    <w:p w14:paraId="66B4318D" w14:textId="77777777" w:rsidR="0013598A" w:rsidRDefault="0013598A" w:rsidP="0013598A">
      <w:pPr>
        <w:spacing w:line="360" w:lineRule="auto"/>
        <w:ind w:firstLine="570"/>
        <w:rPr>
          <w:rFonts w:ascii="仿宋" w:eastAsia="仿宋" w:hAnsi="仿宋"/>
          <w:sz w:val="24"/>
          <w:szCs w:val="24"/>
        </w:rPr>
      </w:pPr>
      <w:r>
        <w:rPr>
          <w:rFonts w:ascii="仿宋" w:eastAsia="仿宋" w:hAnsi="仿宋" w:hint="eastAsia"/>
          <w:sz w:val="24"/>
          <w:szCs w:val="24"/>
        </w:rPr>
        <w:t>设计工作内容包括双堰项目智能化全过程设计及后期施工配合。设计阶段包括：</w:t>
      </w:r>
      <w:r w:rsidRPr="00CF4C85">
        <w:rPr>
          <w:rFonts w:ascii="仿宋" w:eastAsia="仿宋" w:hAnsi="仿宋" w:hint="eastAsia"/>
          <w:sz w:val="24"/>
          <w:szCs w:val="24"/>
        </w:rPr>
        <w:t>初步设计、施工图设计。</w:t>
      </w:r>
      <w:r>
        <w:rPr>
          <w:rFonts w:ascii="仿宋" w:eastAsia="仿宋" w:hAnsi="仿宋" w:hint="eastAsia"/>
          <w:sz w:val="24"/>
          <w:szCs w:val="24"/>
        </w:rPr>
        <w:t>根据建筑设计要求开展本次智能化设计工作，设计过程中应配合精装、园林施工图进行深化设计。本次智能化设计须满足《绿色建筑评价标准（DBJ50/T-066--2020）》二星级评价标准。详见设计任务书。</w:t>
      </w:r>
    </w:p>
    <w:p w14:paraId="29DDDB65" w14:textId="77777777" w:rsidR="0013598A" w:rsidRDefault="0013598A" w:rsidP="0013598A">
      <w:pPr>
        <w:spacing w:line="360" w:lineRule="auto"/>
        <w:ind w:firstLine="570"/>
        <w:rPr>
          <w:rFonts w:ascii="仿宋" w:eastAsia="仿宋" w:hAnsi="仿宋"/>
          <w:b/>
          <w:sz w:val="24"/>
          <w:szCs w:val="24"/>
        </w:rPr>
      </w:pPr>
      <w:r>
        <w:rPr>
          <w:rFonts w:ascii="仿宋" w:eastAsia="仿宋" w:hAnsi="仿宋" w:hint="eastAsia"/>
          <w:sz w:val="24"/>
          <w:szCs w:val="24"/>
        </w:rPr>
        <w:t>2.1甲方给乙方的设计任务书；</w:t>
      </w:r>
    </w:p>
    <w:p w14:paraId="3F367E1E" w14:textId="77777777" w:rsidR="0013598A" w:rsidRDefault="0013598A" w:rsidP="0013598A">
      <w:pPr>
        <w:spacing w:line="360" w:lineRule="auto"/>
        <w:ind w:firstLine="570"/>
        <w:rPr>
          <w:rFonts w:ascii="仿宋" w:eastAsia="仿宋" w:hAnsi="仿宋"/>
          <w:b/>
          <w:sz w:val="24"/>
          <w:szCs w:val="24"/>
        </w:rPr>
      </w:pPr>
      <w:r>
        <w:rPr>
          <w:rFonts w:ascii="仿宋" w:eastAsia="仿宋" w:hAnsi="仿宋" w:hint="eastAsia"/>
          <w:sz w:val="24"/>
          <w:szCs w:val="24"/>
        </w:rPr>
        <w:t>2.2甲方提交给乙方的基础资料；</w:t>
      </w:r>
    </w:p>
    <w:p w14:paraId="2891293B" w14:textId="77777777" w:rsidR="0013598A" w:rsidRDefault="0013598A" w:rsidP="0013598A">
      <w:pPr>
        <w:spacing w:line="360" w:lineRule="auto"/>
        <w:ind w:firstLine="570"/>
        <w:rPr>
          <w:rFonts w:ascii="仿宋" w:eastAsia="仿宋" w:hAnsi="仿宋"/>
          <w:sz w:val="24"/>
          <w:szCs w:val="24"/>
        </w:rPr>
      </w:pPr>
      <w:r>
        <w:rPr>
          <w:rFonts w:ascii="仿宋" w:eastAsia="仿宋" w:hAnsi="仿宋" w:hint="eastAsia"/>
          <w:sz w:val="24"/>
          <w:szCs w:val="24"/>
        </w:rPr>
        <w:t>2.3乙方采用的主要技术标准是：按国家有关技术规范执行。</w:t>
      </w:r>
    </w:p>
    <w:p w14:paraId="63E77839" w14:textId="77777777" w:rsidR="0013598A" w:rsidRDefault="0013598A" w:rsidP="0013598A">
      <w:pPr>
        <w:spacing w:line="360" w:lineRule="auto"/>
        <w:ind w:firstLineChars="224" w:firstLine="540"/>
        <w:rPr>
          <w:rFonts w:ascii="仿宋" w:eastAsia="仿宋" w:hAnsi="仿宋"/>
          <w:b/>
          <w:sz w:val="24"/>
        </w:rPr>
      </w:pPr>
      <w:r>
        <w:rPr>
          <w:rFonts w:ascii="仿宋" w:eastAsia="仿宋" w:hAnsi="仿宋" w:hint="eastAsia"/>
          <w:b/>
          <w:sz w:val="24"/>
        </w:rPr>
        <w:t>三、</w:t>
      </w:r>
      <w:r>
        <w:rPr>
          <w:rFonts w:ascii="宋体" w:hAnsi="宋体" w:hint="eastAsia"/>
          <w:b/>
          <w:bCs/>
          <w:sz w:val="24"/>
        </w:rPr>
        <w:t>设计时间</w:t>
      </w:r>
    </w:p>
    <w:p w14:paraId="41FC20F6" w14:textId="77777777" w:rsidR="0013598A" w:rsidRDefault="0013598A" w:rsidP="0013598A">
      <w:pPr>
        <w:spacing w:line="360" w:lineRule="auto"/>
        <w:ind w:firstLineChars="225" w:firstLine="540"/>
        <w:rPr>
          <w:rFonts w:ascii="仿宋" w:eastAsia="仿宋" w:hAnsi="仿宋"/>
          <w:sz w:val="24"/>
        </w:rPr>
      </w:pPr>
      <w:r>
        <w:rPr>
          <w:rFonts w:ascii="仿宋" w:eastAsia="仿宋" w:hAnsi="仿宋" w:hint="eastAsia"/>
          <w:bCs/>
          <w:sz w:val="24"/>
        </w:rPr>
        <w:t>乙方应于甲方提供设计所需全部资料后的</w:t>
      </w:r>
      <w:r>
        <w:rPr>
          <w:rFonts w:ascii="仿宋" w:eastAsia="仿宋" w:hAnsi="仿宋" w:hint="eastAsia"/>
          <w:bCs/>
          <w:sz w:val="24"/>
          <w:u w:val="single"/>
        </w:rPr>
        <w:t xml:space="preserve">       </w:t>
      </w:r>
      <w:r>
        <w:rPr>
          <w:rFonts w:ascii="仿宋" w:eastAsia="仿宋" w:hAnsi="仿宋" w:hint="eastAsia"/>
          <w:bCs/>
          <w:sz w:val="24"/>
        </w:rPr>
        <w:t>日内完成设计工作，具体详见设计任务书。（甲方变更设计方案所延迟的时间除外）</w:t>
      </w:r>
    </w:p>
    <w:p w14:paraId="008959AF" w14:textId="77777777" w:rsidR="0013598A" w:rsidRDefault="0013598A" w:rsidP="0013598A">
      <w:pPr>
        <w:spacing w:line="360" w:lineRule="auto"/>
        <w:ind w:firstLineChars="224" w:firstLine="540"/>
        <w:rPr>
          <w:rFonts w:ascii="仿宋" w:eastAsia="仿宋" w:hAnsi="仿宋"/>
          <w:b/>
          <w:sz w:val="24"/>
        </w:rPr>
      </w:pPr>
      <w:r>
        <w:rPr>
          <w:rFonts w:ascii="仿宋" w:eastAsia="仿宋" w:hAnsi="仿宋" w:hint="eastAsia"/>
          <w:b/>
          <w:sz w:val="24"/>
        </w:rPr>
        <w:t>四、合同价款</w:t>
      </w:r>
    </w:p>
    <w:p w14:paraId="304239A9" w14:textId="77777777" w:rsidR="0013598A" w:rsidRDefault="0013598A" w:rsidP="0013598A">
      <w:pPr>
        <w:spacing w:line="360" w:lineRule="auto"/>
        <w:ind w:firstLineChars="200" w:firstLine="480"/>
        <w:rPr>
          <w:rFonts w:ascii="仿宋" w:eastAsia="仿宋" w:hAnsi="仿宋"/>
          <w:sz w:val="24"/>
          <w:szCs w:val="24"/>
        </w:rPr>
      </w:pPr>
      <w:r>
        <w:rPr>
          <w:rFonts w:ascii="仿宋" w:eastAsia="仿宋" w:hAnsi="仿宋" w:hint="eastAsia"/>
          <w:sz w:val="24"/>
          <w:szCs w:val="24"/>
        </w:rPr>
        <w:t>1、固定包干总价￥：</w:t>
      </w:r>
      <w:r>
        <w:rPr>
          <w:rFonts w:ascii="仿宋" w:eastAsia="仿宋" w:hAnsi="仿宋" w:hint="eastAsia"/>
          <w:sz w:val="24"/>
          <w:szCs w:val="24"/>
          <w:u w:val="single"/>
        </w:rPr>
        <w:t xml:space="preserve">        </w:t>
      </w:r>
      <w:r>
        <w:rPr>
          <w:rFonts w:ascii="仿宋" w:eastAsia="仿宋" w:hAnsi="仿宋" w:hint="eastAsia"/>
          <w:sz w:val="24"/>
          <w:szCs w:val="24"/>
        </w:rPr>
        <w:t xml:space="preserve"> 元(人民币 大写：</w:t>
      </w:r>
      <w:r>
        <w:rPr>
          <w:rFonts w:ascii="仿宋" w:eastAsia="仿宋" w:hAnsi="仿宋" w:hint="eastAsia"/>
          <w:sz w:val="24"/>
          <w:szCs w:val="24"/>
          <w:u w:val="single"/>
        </w:rPr>
        <w:t xml:space="preserve">           </w:t>
      </w:r>
      <w:r>
        <w:rPr>
          <w:rFonts w:ascii="仿宋" w:eastAsia="仿宋" w:hAnsi="仿宋" w:hint="eastAsia"/>
          <w:sz w:val="24"/>
          <w:szCs w:val="24"/>
        </w:rPr>
        <w:t>)。本合同为包干总价款，在合同履行期间均不作任何调整。</w:t>
      </w:r>
    </w:p>
    <w:p w14:paraId="77AACCE1" w14:textId="77777777" w:rsidR="0013598A" w:rsidRDefault="0013598A" w:rsidP="0013598A">
      <w:pPr>
        <w:spacing w:line="360" w:lineRule="auto"/>
        <w:ind w:firstLineChars="200" w:firstLine="480"/>
        <w:rPr>
          <w:rFonts w:ascii="仿宋" w:eastAsia="仿宋" w:hAnsi="仿宋"/>
          <w:sz w:val="24"/>
          <w:szCs w:val="24"/>
        </w:rPr>
      </w:pPr>
      <w:r>
        <w:rPr>
          <w:rFonts w:ascii="仿宋" w:eastAsia="仿宋" w:hAnsi="仿宋" w:hint="eastAsia"/>
          <w:sz w:val="24"/>
          <w:szCs w:val="24"/>
        </w:rPr>
        <w:t>2、合同包干总价款包括内容：</w:t>
      </w:r>
    </w:p>
    <w:p w14:paraId="6E82B9D3" w14:textId="77777777" w:rsidR="0013598A" w:rsidRDefault="0013598A" w:rsidP="0013598A">
      <w:pPr>
        <w:snapToGrid w:val="0"/>
        <w:spacing w:line="420" w:lineRule="exact"/>
        <w:ind w:rightChars="-50" w:right="-105" w:firstLineChars="217" w:firstLine="521"/>
        <w:rPr>
          <w:rFonts w:ascii="仿宋" w:eastAsia="仿宋" w:hAnsi="仿宋" w:cs="楷体"/>
          <w:sz w:val="24"/>
          <w:szCs w:val="24"/>
        </w:rPr>
      </w:pPr>
      <w:r>
        <w:rPr>
          <w:rFonts w:ascii="仿宋" w:eastAsia="仿宋" w:hAnsi="仿宋" w:hint="eastAsia"/>
          <w:sz w:val="24"/>
          <w:szCs w:val="24"/>
        </w:rPr>
        <w:t>2.1包括不限于</w:t>
      </w:r>
      <w:r>
        <w:rPr>
          <w:rFonts w:ascii="仿宋" w:eastAsia="仿宋" w:hAnsi="仿宋" w:cs="楷体" w:hint="eastAsia"/>
          <w:sz w:val="24"/>
          <w:szCs w:val="24"/>
        </w:rPr>
        <w:t>完成本项目范围内所有系统的设计工作，以及配合甲方进行各阶段设计审批及施工图审查、提供设计技术交底、解决施工中的设计技术问题、参加竣工验收等技术服务</w:t>
      </w:r>
      <w:r>
        <w:rPr>
          <w:rFonts w:ascii="仿宋" w:eastAsia="仿宋" w:hAnsi="仿宋" w:hint="eastAsia"/>
          <w:bCs/>
          <w:sz w:val="24"/>
          <w:szCs w:val="24"/>
        </w:rPr>
        <w:t>、</w:t>
      </w:r>
      <w:r>
        <w:rPr>
          <w:rFonts w:ascii="仿宋" w:eastAsia="仿宋" w:hAnsi="仿宋" w:cs="楷体" w:hint="eastAsia"/>
          <w:sz w:val="24"/>
          <w:szCs w:val="24"/>
        </w:rPr>
        <w:t>设计人员和相关工作人员的人工成本、劳保、医疗、福利、津贴、保险、差旅费、资料费、评审会务费、管理费、税金、利润等一切可预见和不可预见的所有费用。</w:t>
      </w:r>
    </w:p>
    <w:p w14:paraId="281FD368" w14:textId="77777777" w:rsidR="0013598A" w:rsidRDefault="0013598A" w:rsidP="0013598A">
      <w:pPr>
        <w:pStyle w:val="NewNewNewNewNewNewNewNewNewNewNewNewNewNewNew"/>
        <w:spacing w:line="420" w:lineRule="exact"/>
        <w:ind w:rightChars="-50" w:right="-105" w:firstLineChars="242" w:firstLine="581"/>
        <w:rPr>
          <w:rFonts w:ascii="仿宋" w:eastAsia="仿宋" w:hAnsi="仿宋" w:cs="楷体"/>
          <w:kern w:val="0"/>
          <w:sz w:val="24"/>
          <w:szCs w:val="24"/>
        </w:rPr>
      </w:pPr>
      <w:r>
        <w:rPr>
          <w:rFonts w:ascii="仿宋" w:eastAsia="仿宋" w:hAnsi="仿宋" w:cs="楷体" w:hint="eastAsia"/>
          <w:kern w:val="0"/>
          <w:sz w:val="24"/>
          <w:szCs w:val="24"/>
        </w:rPr>
        <w:lastRenderedPageBreak/>
        <w:t>2.2乙方须积极配合甲方的报建工作，因下述原因产生的设计费用由乙方自行承担，甲方不另行支付任何费用。</w:t>
      </w:r>
    </w:p>
    <w:p w14:paraId="67FE0B14" w14:textId="77777777" w:rsidR="0013598A" w:rsidRDefault="0013598A" w:rsidP="0013598A">
      <w:pPr>
        <w:pStyle w:val="NewNewNewNewNewNewNewNewNewNewNewNewNewNewNew"/>
        <w:spacing w:line="420" w:lineRule="exact"/>
        <w:ind w:rightChars="-50" w:right="-105" w:firstLineChars="242" w:firstLine="581"/>
        <w:rPr>
          <w:rFonts w:ascii="仿宋" w:eastAsia="仿宋" w:hAnsi="仿宋" w:cs="楷体"/>
          <w:kern w:val="0"/>
          <w:sz w:val="24"/>
          <w:szCs w:val="24"/>
        </w:rPr>
      </w:pPr>
      <w:r>
        <w:rPr>
          <w:rFonts w:ascii="仿宋" w:eastAsia="仿宋" w:hAnsi="仿宋" w:cs="楷体" w:hint="eastAsia"/>
          <w:kern w:val="0"/>
          <w:sz w:val="24"/>
          <w:szCs w:val="24"/>
        </w:rPr>
        <w:t>（1）甲方提出的修改或调整意见而产生的设计费、资料费等；</w:t>
      </w:r>
    </w:p>
    <w:p w14:paraId="17FBF75A" w14:textId="77777777" w:rsidR="0013598A" w:rsidRDefault="0013598A" w:rsidP="0013598A">
      <w:pPr>
        <w:pStyle w:val="NewNewNewNewNewNewNewNewNewNewNewNewNewNewNew"/>
        <w:spacing w:line="420" w:lineRule="exact"/>
        <w:ind w:rightChars="-50" w:right="-105" w:firstLineChars="242" w:firstLine="581"/>
        <w:rPr>
          <w:rFonts w:ascii="仿宋" w:eastAsia="仿宋" w:hAnsi="仿宋" w:cs="楷体"/>
          <w:kern w:val="0"/>
          <w:sz w:val="24"/>
          <w:szCs w:val="24"/>
        </w:rPr>
      </w:pPr>
      <w:r>
        <w:rPr>
          <w:rFonts w:ascii="仿宋" w:eastAsia="仿宋" w:hAnsi="仿宋" w:cs="楷体" w:hint="eastAsia"/>
          <w:kern w:val="0"/>
          <w:sz w:val="24"/>
          <w:szCs w:val="24"/>
        </w:rPr>
        <w:t>（2）甲方在报建过程中相关主管职能部门提出修改或调整意见而产生的设计费、资料费、专家评审费等；</w:t>
      </w:r>
    </w:p>
    <w:p w14:paraId="384CFF8D" w14:textId="77777777" w:rsidR="0013598A" w:rsidRDefault="0013598A" w:rsidP="0013598A">
      <w:pPr>
        <w:pStyle w:val="NewNewNewNewNewNewNewNewNewNewNewNewNewNewNew"/>
        <w:spacing w:line="420" w:lineRule="exact"/>
        <w:ind w:rightChars="-50" w:right="-105" w:firstLineChars="242" w:firstLine="581"/>
        <w:rPr>
          <w:rFonts w:ascii="仿宋" w:eastAsia="仿宋" w:hAnsi="仿宋" w:cs="楷体"/>
          <w:kern w:val="0"/>
          <w:sz w:val="24"/>
          <w:szCs w:val="24"/>
        </w:rPr>
      </w:pPr>
      <w:r>
        <w:rPr>
          <w:rFonts w:ascii="仿宋" w:eastAsia="仿宋" w:hAnsi="仿宋" w:cs="楷体" w:hint="eastAsia"/>
          <w:kern w:val="0"/>
          <w:sz w:val="24"/>
          <w:szCs w:val="24"/>
        </w:rPr>
        <w:t>（3）施工过程中设计变更而产生的设计费、资料费等。</w:t>
      </w:r>
    </w:p>
    <w:p w14:paraId="7CF4A57A" w14:textId="77777777" w:rsidR="0013598A" w:rsidRDefault="0013598A" w:rsidP="0013598A">
      <w:pPr>
        <w:spacing w:line="360" w:lineRule="auto"/>
        <w:ind w:firstLineChars="245" w:firstLine="590"/>
        <w:rPr>
          <w:rFonts w:ascii="仿宋" w:eastAsia="仿宋" w:hAnsi="仿宋"/>
          <w:b/>
          <w:sz w:val="24"/>
        </w:rPr>
      </w:pPr>
      <w:r>
        <w:rPr>
          <w:rFonts w:ascii="仿宋" w:eastAsia="仿宋" w:hAnsi="仿宋" w:hint="eastAsia"/>
          <w:b/>
          <w:sz w:val="24"/>
        </w:rPr>
        <w:t>五、双方现场代表</w:t>
      </w:r>
    </w:p>
    <w:p w14:paraId="507D30AE" w14:textId="77777777" w:rsidR="0013598A" w:rsidRDefault="0013598A" w:rsidP="0013598A">
      <w:pPr>
        <w:spacing w:line="360" w:lineRule="auto"/>
        <w:ind w:firstLineChars="250" w:firstLine="600"/>
        <w:rPr>
          <w:rFonts w:ascii="仿宋" w:eastAsia="仿宋" w:hAnsi="仿宋"/>
          <w:sz w:val="24"/>
        </w:rPr>
      </w:pPr>
      <w:r>
        <w:rPr>
          <w:rFonts w:ascii="仿宋" w:eastAsia="仿宋" w:hAnsi="仿宋" w:hint="eastAsia"/>
          <w:sz w:val="24"/>
        </w:rPr>
        <w:t>1、</w:t>
      </w:r>
      <w:bookmarkStart w:id="12" w:name="OLE_LINK1"/>
      <w:r>
        <w:rPr>
          <w:rFonts w:ascii="仿宋" w:eastAsia="仿宋" w:hAnsi="仿宋" w:hint="eastAsia"/>
          <w:sz w:val="24"/>
        </w:rPr>
        <w:t>甲方授权</w:t>
      </w:r>
      <w:r>
        <w:rPr>
          <w:rFonts w:ascii="仿宋" w:eastAsia="仿宋" w:hAnsi="仿宋" w:hint="eastAsia"/>
          <w:sz w:val="24"/>
          <w:u w:val="single"/>
        </w:rPr>
        <w:t xml:space="preserve">       </w:t>
      </w:r>
      <w:r>
        <w:rPr>
          <w:rFonts w:ascii="仿宋" w:eastAsia="仿宋" w:hAnsi="仿宋" w:hint="eastAsia"/>
          <w:sz w:val="24"/>
        </w:rPr>
        <w:t>为项目代表，电话：</w:t>
      </w:r>
      <w:r>
        <w:rPr>
          <w:rFonts w:ascii="仿宋" w:eastAsia="仿宋" w:hAnsi="仿宋" w:hint="eastAsia"/>
          <w:sz w:val="24"/>
          <w:u w:val="single"/>
        </w:rPr>
        <w:t xml:space="preserve">             </w:t>
      </w:r>
      <w:r>
        <w:rPr>
          <w:rFonts w:ascii="仿宋" w:eastAsia="仿宋" w:hAnsi="仿宋" w:hint="eastAsia"/>
          <w:sz w:val="24"/>
        </w:rPr>
        <w:t>，监督检查设计质量、进度及其他事宜。</w:t>
      </w:r>
      <w:bookmarkEnd w:id="12"/>
    </w:p>
    <w:p w14:paraId="6DC16AAF" w14:textId="77777777" w:rsidR="0013598A" w:rsidRDefault="0013598A" w:rsidP="0013598A">
      <w:pPr>
        <w:spacing w:line="360" w:lineRule="auto"/>
        <w:ind w:firstLineChars="250" w:firstLine="600"/>
        <w:rPr>
          <w:rFonts w:ascii="仿宋" w:eastAsia="仿宋" w:hAnsi="仿宋"/>
          <w:sz w:val="24"/>
        </w:rPr>
      </w:pPr>
      <w:r>
        <w:rPr>
          <w:rFonts w:ascii="仿宋" w:eastAsia="仿宋" w:hAnsi="仿宋" w:hint="eastAsia"/>
          <w:sz w:val="24"/>
        </w:rPr>
        <w:t>2、乙方委派</w:t>
      </w:r>
      <w:r>
        <w:rPr>
          <w:rFonts w:ascii="仿宋" w:eastAsia="仿宋" w:hAnsi="仿宋" w:hint="eastAsia"/>
          <w:color w:val="000000"/>
          <w:sz w:val="24"/>
        </w:rPr>
        <w:t>为项目设计负责人</w:t>
      </w:r>
      <w:r>
        <w:rPr>
          <w:rFonts w:ascii="仿宋" w:eastAsia="仿宋" w:hAnsi="仿宋" w:hint="eastAsia"/>
          <w:color w:val="000000"/>
          <w:sz w:val="24"/>
          <w:u w:val="single"/>
        </w:rPr>
        <w:t xml:space="preserve">       </w:t>
      </w:r>
      <w:r>
        <w:rPr>
          <w:rFonts w:ascii="仿宋" w:eastAsia="仿宋" w:hAnsi="仿宋" w:hint="eastAsia"/>
          <w:color w:val="000000"/>
          <w:sz w:val="24"/>
        </w:rPr>
        <w:t>，电话</w:t>
      </w:r>
      <w:r>
        <w:rPr>
          <w:rFonts w:ascii="仿宋" w:eastAsia="仿宋" w:hAnsi="仿宋" w:hint="eastAsia"/>
          <w:color w:val="000000"/>
          <w:sz w:val="24"/>
          <w:u w:val="single"/>
        </w:rPr>
        <w:t xml:space="preserve">       </w:t>
      </w:r>
      <w:r>
        <w:rPr>
          <w:rFonts w:ascii="仿宋" w:eastAsia="仿宋" w:hAnsi="仿宋" w:hint="eastAsia"/>
          <w:sz w:val="24"/>
        </w:rPr>
        <w:t>。委派的项目负责人须负责项目设计全部责任。乙方在项目设计过程中不得自行更换乙方人员。</w:t>
      </w:r>
    </w:p>
    <w:p w14:paraId="3026B5DC" w14:textId="77777777" w:rsidR="0013598A" w:rsidRDefault="0013598A" w:rsidP="0013598A">
      <w:pPr>
        <w:spacing w:line="360" w:lineRule="auto"/>
        <w:ind w:firstLineChars="200" w:firstLine="482"/>
        <w:rPr>
          <w:rFonts w:ascii="仿宋" w:eastAsia="仿宋" w:hAnsi="仿宋"/>
          <w:b/>
          <w:sz w:val="24"/>
        </w:rPr>
      </w:pPr>
      <w:r>
        <w:rPr>
          <w:rFonts w:ascii="仿宋" w:eastAsia="仿宋" w:hAnsi="仿宋" w:hint="eastAsia"/>
          <w:b/>
          <w:sz w:val="24"/>
        </w:rPr>
        <w:t>六、双方责任</w:t>
      </w:r>
    </w:p>
    <w:p w14:paraId="581B7D2E" w14:textId="77777777" w:rsidR="0013598A" w:rsidRDefault="0013598A" w:rsidP="0013598A">
      <w:pPr>
        <w:tabs>
          <w:tab w:val="left" w:pos="630"/>
        </w:tabs>
        <w:spacing w:after="100" w:line="360" w:lineRule="auto"/>
        <w:ind w:firstLine="630"/>
        <w:rPr>
          <w:rFonts w:ascii="宋体"/>
          <w:bCs/>
          <w:sz w:val="24"/>
          <w:szCs w:val="24"/>
        </w:rPr>
      </w:pPr>
      <w:r>
        <w:rPr>
          <w:rFonts w:ascii="宋体" w:hAnsi="宋体" w:hint="eastAsia"/>
          <w:b/>
          <w:bCs/>
          <w:sz w:val="24"/>
        </w:rPr>
        <w:t>1．甲方责任</w:t>
      </w:r>
    </w:p>
    <w:p w14:paraId="319E39C2" w14:textId="77777777" w:rsidR="0013598A" w:rsidRDefault="0013598A" w:rsidP="0013598A">
      <w:pPr>
        <w:spacing w:line="360" w:lineRule="auto"/>
        <w:ind w:firstLineChars="262" w:firstLine="629"/>
        <w:outlineLvl w:val="0"/>
        <w:rPr>
          <w:rFonts w:ascii="仿宋" w:eastAsia="仿宋" w:hAnsi="仿宋"/>
          <w:sz w:val="24"/>
          <w:szCs w:val="24"/>
        </w:rPr>
      </w:pPr>
      <w:r>
        <w:rPr>
          <w:rFonts w:ascii="仿宋" w:eastAsia="仿宋" w:hAnsi="仿宋" w:hint="eastAsia"/>
          <w:bCs/>
          <w:sz w:val="24"/>
          <w:szCs w:val="24"/>
        </w:rPr>
        <w:t>1.1</w:t>
      </w:r>
      <w:r>
        <w:rPr>
          <w:rFonts w:ascii="仿宋" w:eastAsia="仿宋" w:hAnsi="仿宋" w:hint="eastAsia"/>
          <w:sz w:val="24"/>
          <w:szCs w:val="24"/>
        </w:rPr>
        <w:t>甲方向乙方提交的有关资料及文件：</w:t>
      </w: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99"/>
        <w:gridCol w:w="780"/>
        <w:gridCol w:w="2279"/>
        <w:gridCol w:w="2159"/>
      </w:tblGrid>
      <w:tr w:rsidR="0013598A" w14:paraId="2FA14497" w14:textId="77777777" w:rsidTr="00F053B9">
        <w:tc>
          <w:tcPr>
            <w:tcW w:w="828" w:type="dxa"/>
            <w:tcBorders>
              <w:top w:val="single" w:sz="4" w:space="0" w:color="auto"/>
              <w:left w:val="single" w:sz="4" w:space="0" w:color="auto"/>
              <w:bottom w:val="single" w:sz="4" w:space="0" w:color="auto"/>
              <w:right w:val="single" w:sz="4" w:space="0" w:color="auto"/>
            </w:tcBorders>
            <w:hideMark/>
          </w:tcPr>
          <w:p w14:paraId="1E1A9E79" w14:textId="77777777" w:rsidR="0013598A" w:rsidRDefault="0013598A" w:rsidP="00F053B9">
            <w:pPr>
              <w:spacing w:line="460" w:lineRule="exact"/>
              <w:jc w:val="center"/>
              <w:rPr>
                <w:rFonts w:ascii="仿宋" w:eastAsia="仿宋" w:hAnsi="仿宋"/>
                <w:b/>
                <w:sz w:val="24"/>
                <w:szCs w:val="24"/>
              </w:rPr>
            </w:pPr>
            <w:r>
              <w:rPr>
                <w:rFonts w:ascii="仿宋" w:eastAsia="仿宋" w:hAnsi="仿宋" w:hint="eastAsia"/>
                <w:b/>
                <w:sz w:val="24"/>
                <w:szCs w:val="24"/>
              </w:rPr>
              <w:t>序号</w:t>
            </w:r>
          </w:p>
        </w:tc>
        <w:tc>
          <w:tcPr>
            <w:tcW w:w="2700" w:type="dxa"/>
            <w:tcBorders>
              <w:top w:val="single" w:sz="4" w:space="0" w:color="auto"/>
              <w:left w:val="single" w:sz="4" w:space="0" w:color="auto"/>
              <w:bottom w:val="single" w:sz="4" w:space="0" w:color="auto"/>
              <w:right w:val="single" w:sz="4" w:space="0" w:color="auto"/>
            </w:tcBorders>
            <w:hideMark/>
          </w:tcPr>
          <w:p w14:paraId="7E3E3702" w14:textId="77777777" w:rsidR="0013598A" w:rsidRDefault="0013598A" w:rsidP="00F053B9">
            <w:pPr>
              <w:spacing w:line="460" w:lineRule="exact"/>
              <w:jc w:val="center"/>
              <w:rPr>
                <w:rFonts w:ascii="仿宋" w:eastAsia="仿宋" w:hAnsi="仿宋"/>
                <w:b/>
                <w:sz w:val="24"/>
                <w:szCs w:val="24"/>
              </w:rPr>
            </w:pPr>
            <w:r>
              <w:rPr>
                <w:rFonts w:ascii="仿宋" w:eastAsia="仿宋" w:hAnsi="仿宋" w:hint="eastAsia"/>
                <w:b/>
                <w:sz w:val="24"/>
                <w:szCs w:val="24"/>
              </w:rPr>
              <w:t>资料及文件名称</w:t>
            </w:r>
          </w:p>
        </w:tc>
        <w:tc>
          <w:tcPr>
            <w:tcW w:w="780" w:type="dxa"/>
            <w:tcBorders>
              <w:top w:val="single" w:sz="4" w:space="0" w:color="auto"/>
              <w:left w:val="single" w:sz="4" w:space="0" w:color="auto"/>
              <w:bottom w:val="single" w:sz="4" w:space="0" w:color="auto"/>
              <w:right w:val="single" w:sz="4" w:space="0" w:color="auto"/>
            </w:tcBorders>
            <w:hideMark/>
          </w:tcPr>
          <w:p w14:paraId="33D14AA1" w14:textId="77777777" w:rsidR="0013598A" w:rsidRDefault="0013598A" w:rsidP="00F053B9">
            <w:pPr>
              <w:spacing w:line="460" w:lineRule="exact"/>
              <w:jc w:val="center"/>
              <w:rPr>
                <w:rFonts w:ascii="仿宋" w:eastAsia="仿宋" w:hAnsi="仿宋"/>
                <w:b/>
                <w:sz w:val="24"/>
                <w:szCs w:val="24"/>
              </w:rPr>
            </w:pPr>
            <w:r>
              <w:rPr>
                <w:rFonts w:ascii="仿宋" w:eastAsia="仿宋" w:hAnsi="仿宋" w:hint="eastAsia"/>
                <w:b/>
                <w:sz w:val="24"/>
                <w:szCs w:val="24"/>
              </w:rPr>
              <w:t>份数</w:t>
            </w:r>
          </w:p>
        </w:tc>
        <w:tc>
          <w:tcPr>
            <w:tcW w:w="2280" w:type="dxa"/>
            <w:tcBorders>
              <w:top w:val="single" w:sz="4" w:space="0" w:color="auto"/>
              <w:left w:val="single" w:sz="4" w:space="0" w:color="auto"/>
              <w:bottom w:val="single" w:sz="4" w:space="0" w:color="auto"/>
              <w:right w:val="single" w:sz="4" w:space="0" w:color="auto"/>
            </w:tcBorders>
            <w:hideMark/>
          </w:tcPr>
          <w:p w14:paraId="7F28C28C" w14:textId="77777777" w:rsidR="0013598A" w:rsidRDefault="0013598A" w:rsidP="00F053B9">
            <w:pPr>
              <w:spacing w:line="460" w:lineRule="exact"/>
              <w:jc w:val="center"/>
              <w:rPr>
                <w:rFonts w:ascii="仿宋" w:eastAsia="仿宋" w:hAnsi="仿宋"/>
                <w:b/>
                <w:sz w:val="24"/>
                <w:szCs w:val="24"/>
              </w:rPr>
            </w:pPr>
            <w:r>
              <w:rPr>
                <w:rFonts w:ascii="仿宋" w:eastAsia="仿宋" w:hAnsi="仿宋" w:hint="eastAsia"/>
                <w:b/>
                <w:sz w:val="24"/>
                <w:szCs w:val="24"/>
              </w:rPr>
              <w:t>内容要求</w:t>
            </w:r>
          </w:p>
        </w:tc>
        <w:tc>
          <w:tcPr>
            <w:tcW w:w="2160" w:type="dxa"/>
            <w:tcBorders>
              <w:top w:val="single" w:sz="4" w:space="0" w:color="auto"/>
              <w:left w:val="single" w:sz="4" w:space="0" w:color="auto"/>
              <w:bottom w:val="single" w:sz="4" w:space="0" w:color="auto"/>
              <w:right w:val="single" w:sz="4" w:space="0" w:color="auto"/>
            </w:tcBorders>
            <w:hideMark/>
          </w:tcPr>
          <w:p w14:paraId="59BC80AD" w14:textId="77777777" w:rsidR="0013598A" w:rsidRDefault="0013598A" w:rsidP="00F053B9">
            <w:pPr>
              <w:spacing w:line="460" w:lineRule="exact"/>
              <w:jc w:val="center"/>
              <w:rPr>
                <w:rFonts w:ascii="仿宋" w:eastAsia="仿宋" w:hAnsi="仿宋"/>
                <w:b/>
                <w:sz w:val="24"/>
                <w:szCs w:val="24"/>
              </w:rPr>
            </w:pPr>
            <w:r>
              <w:rPr>
                <w:rFonts w:ascii="仿宋" w:eastAsia="仿宋" w:hAnsi="仿宋" w:hint="eastAsia"/>
                <w:b/>
                <w:sz w:val="24"/>
                <w:szCs w:val="24"/>
              </w:rPr>
              <w:t>备  注</w:t>
            </w:r>
          </w:p>
        </w:tc>
      </w:tr>
      <w:tr w:rsidR="0013598A" w14:paraId="5F2CEB1B" w14:textId="77777777" w:rsidTr="00F053B9">
        <w:tc>
          <w:tcPr>
            <w:tcW w:w="828" w:type="dxa"/>
            <w:tcBorders>
              <w:top w:val="single" w:sz="4" w:space="0" w:color="auto"/>
              <w:left w:val="single" w:sz="4" w:space="0" w:color="auto"/>
              <w:bottom w:val="single" w:sz="4" w:space="0" w:color="auto"/>
              <w:right w:val="single" w:sz="4" w:space="0" w:color="auto"/>
            </w:tcBorders>
            <w:hideMark/>
          </w:tcPr>
          <w:p w14:paraId="58D1233B" w14:textId="77777777" w:rsidR="0013598A" w:rsidRDefault="0013598A" w:rsidP="00F053B9">
            <w:pPr>
              <w:spacing w:line="460" w:lineRule="exact"/>
              <w:jc w:val="center"/>
              <w:rPr>
                <w:rFonts w:ascii="仿宋" w:eastAsia="仿宋" w:hAnsi="仿宋"/>
                <w:sz w:val="24"/>
                <w:szCs w:val="24"/>
              </w:rPr>
            </w:pPr>
            <w:r>
              <w:rPr>
                <w:rFonts w:ascii="仿宋" w:eastAsia="仿宋" w:hAnsi="仿宋" w:hint="eastAsia"/>
                <w:sz w:val="24"/>
                <w:szCs w:val="24"/>
              </w:rPr>
              <w:t>1</w:t>
            </w:r>
          </w:p>
        </w:tc>
        <w:tc>
          <w:tcPr>
            <w:tcW w:w="2700" w:type="dxa"/>
            <w:tcBorders>
              <w:top w:val="single" w:sz="4" w:space="0" w:color="auto"/>
              <w:left w:val="single" w:sz="4" w:space="0" w:color="auto"/>
              <w:bottom w:val="single" w:sz="4" w:space="0" w:color="auto"/>
              <w:right w:val="single" w:sz="4" w:space="0" w:color="auto"/>
            </w:tcBorders>
            <w:hideMark/>
          </w:tcPr>
          <w:p w14:paraId="6A41681F" w14:textId="77777777" w:rsidR="0013598A" w:rsidRDefault="0013598A" w:rsidP="00F053B9">
            <w:pPr>
              <w:spacing w:line="460" w:lineRule="exact"/>
              <w:rPr>
                <w:rFonts w:ascii="仿宋" w:eastAsia="仿宋" w:hAnsi="仿宋"/>
                <w:sz w:val="24"/>
                <w:szCs w:val="24"/>
              </w:rPr>
            </w:pPr>
            <w:r>
              <w:rPr>
                <w:rFonts w:ascii="仿宋" w:eastAsia="仿宋" w:hAnsi="仿宋" w:hint="eastAsia"/>
                <w:sz w:val="24"/>
                <w:szCs w:val="24"/>
              </w:rPr>
              <w:t>设计合同书</w:t>
            </w:r>
          </w:p>
        </w:tc>
        <w:tc>
          <w:tcPr>
            <w:tcW w:w="780" w:type="dxa"/>
            <w:tcBorders>
              <w:top w:val="single" w:sz="4" w:space="0" w:color="auto"/>
              <w:left w:val="single" w:sz="4" w:space="0" w:color="auto"/>
              <w:bottom w:val="single" w:sz="4" w:space="0" w:color="auto"/>
              <w:right w:val="single" w:sz="4" w:space="0" w:color="auto"/>
            </w:tcBorders>
            <w:hideMark/>
          </w:tcPr>
          <w:p w14:paraId="6A44575C" w14:textId="77777777" w:rsidR="0013598A" w:rsidRDefault="0013598A" w:rsidP="00F053B9">
            <w:pPr>
              <w:spacing w:line="460" w:lineRule="exact"/>
              <w:jc w:val="center"/>
              <w:rPr>
                <w:rFonts w:ascii="仿宋" w:eastAsia="仿宋" w:hAnsi="仿宋"/>
                <w:sz w:val="24"/>
                <w:szCs w:val="24"/>
              </w:rPr>
            </w:pPr>
            <w:r>
              <w:rPr>
                <w:rFonts w:ascii="仿宋" w:eastAsia="仿宋" w:hAnsi="仿宋" w:hint="eastAsia"/>
                <w:sz w:val="24"/>
                <w:szCs w:val="24"/>
              </w:rPr>
              <w:t>2</w:t>
            </w:r>
          </w:p>
        </w:tc>
        <w:tc>
          <w:tcPr>
            <w:tcW w:w="2280" w:type="dxa"/>
            <w:tcBorders>
              <w:top w:val="single" w:sz="4" w:space="0" w:color="auto"/>
              <w:left w:val="single" w:sz="4" w:space="0" w:color="auto"/>
              <w:bottom w:val="single" w:sz="4" w:space="0" w:color="auto"/>
              <w:right w:val="single" w:sz="4" w:space="0" w:color="auto"/>
            </w:tcBorders>
          </w:tcPr>
          <w:p w14:paraId="5AD8460D" w14:textId="77777777" w:rsidR="0013598A" w:rsidRDefault="0013598A" w:rsidP="00F053B9">
            <w:pPr>
              <w:spacing w:line="460" w:lineRule="exact"/>
              <w:rPr>
                <w:rFonts w:ascii="仿宋" w:eastAsia="仿宋" w:hAnsi="仿宋"/>
                <w:sz w:val="24"/>
                <w:szCs w:val="24"/>
              </w:rPr>
            </w:pPr>
          </w:p>
        </w:tc>
        <w:tc>
          <w:tcPr>
            <w:tcW w:w="2160" w:type="dxa"/>
            <w:tcBorders>
              <w:top w:val="single" w:sz="4" w:space="0" w:color="auto"/>
              <w:left w:val="single" w:sz="4" w:space="0" w:color="auto"/>
              <w:bottom w:val="single" w:sz="4" w:space="0" w:color="auto"/>
              <w:right w:val="single" w:sz="4" w:space="0" w:color="auto"/>
            </w:tcBorders>
          </w:tcPr>
          <w:p w14:paraId="36045490" w14:textId="77777777" w:rsidR="0013598A" w:rsidRDefault="0013598A" w:rsidP="00F053B9">
            <w:pPr>
              <w:spacing w:line="460" w:lineRule="exact"/>
              <w:rPr>
                <w:rFonts w:ascii="仿宋" w:eastAsia="仿宋" w:hAnsi="仿宋"/>
                <w:sz w:val="24"/>
                <w:szCs w:val="24"/>
              </w:rPr>
            </w:pPr>
          </w:p>
        </w:tc>
      </w:tr>
      <w:tr w:rsidR="0013598A" w14:paraId="2C9ACF89" w14:textId="77777777" w:rsidTr="00F053B9">
        <w:trPr>
          <w:trHeight w:val="407"/>
        </w:trPr>
        <w:tc>
          <w:tcPr>
            <w:tcW w:w="828" w:type="dxa"/>
            <w:tcBorders>
              <w:top w:val="single" w:sz="4" w:space="0" w:color="auto"/>
              <w:left w:val="single" w:sz="4" w:space="0" w:color="auto"/>
              <w:bottom w:val="single" w:sz="4" w:space="0" w:color="auto"/>
              <w:right w:val="single" w:sz="4" w:space="0" w:color="auto"/>
            </w:tcBorders>
            <w:hideMark/>
          </w:tcPr>
          <w:p w14:paraId="59445FFF" w14:textId="77777777" w:rsidR="0013598A" w:rsidRDefault="0013598A" w:rsidP="00F053B9">
            <w:pPr>
              <w:spacing w:line="460" w:lineRule="exact"/>
              <w:jc w:val="center"/>
              <w:rPr>
                <w:rFonts w:ascii="仿宋" w:eastAsia="仿宋" w:hAnsi="仿宋"/>
                <w:sz w:val="24"/>
                <w:szCs w:val="24"/>
              </w:rPr>
            </w:pPr>
            <w:r>
              <w:rPr>
                <w:rFonts w:ascii="仿宋" w:eastAsia="仿宋" w:hAnsi="仿宋" w:hint="eastAsia"/>
                <w:sz w:val="24"/>
                <w:szCs w:val="24"/>
              </w:rPr>
              <w:t>2</w:t>
            </w:r>
          </w:p>
        </w:tc>
        <w:tc>
          <w:tcPr>
            <w:tcW w:w="2700" w:type="dxa"/>
            <w:tcBorders>
              <w:top w:val="single" w:sz="4" w:space="0" w:color="auto"/>
              <w:left w:val="single" w:sz="4" w:space="0" w:color="auto"/>
              <w:bottom w:val="single" w:sz="4" w:space="0" w:color="auto"/>
              <w:right w:val="single" w:sz="4" w:space="0" w:color="auto"/>
            </w:tcBorders>
            <w:hideMark/>
          </w:tcPr>
          <w:p w14:paraId="2F2396C6" w14:textId="77777777" w:rsidR="0013598A" w:rsidRDefault="0013598A" w:rsidP="00F053B9">
            <w:pPr>
              <w:spacing w:line="460" w:lineRule="exact"/>
              <w:rPr>
                <w:rFonts w:ascii="仿宋" w:eastAsia="仿宋" w:hAnsi="仿宋"/>
                <w:sz w:val="24"/>
                <w:szCs w:val="24"/>
              </w:rPr>
            </w:pPr>
            <w:r>
              <w:rPr>
                <w:rFonts w:ascii="仿宋" w:eastAsia="仿宋" w:hAnsi="仿宋" w:hint="eastAsia"/>
                <w:sz w:val="24"/>
                <w:szCs w:val="24"/>
              </w:rPr>
              <w:t>设计任务书</w:t>
            </w:r>
          </w:p>
        </w:tc>
        <w:tc>
          <w:tcPr>
            <w:tcW w:w="780" w:type="dxa"/>
            <w:tcBorders>
              <w:top w:val="single" w:sz="4" w:space="0" w:color="auto"/>
              <w:left w:val="single" w:sz="4" w:space="0" w:color="auto"/>
              <w:bottom w:val="single" w:sz="4" w:space="0" w:color="auto"/>
              <w:right w:val="single" w:sz="4" w:space="0" w:color="auto"/>
            </w:tcBorders>
            <w:hideMark/>
          </w:tcPr>
          <w:p w14:paraId="035BFB4E" w14:textId="77777777" w:rsidR="0013598A" w:rsidRDefault="0013598A" w:rsidP="00F053B9">
            <w:pPr>
              <w:spacing w:line="460" w:lineRule="exact"/>
              <w:jc w:val="center"/>
              <w:rPr>
                <w:rFonts w:ascii="仿宋" w:eastAsia="仿宋" w:hAnsi="仿宋"/>
                <w:sz w:val="24"/>
                <w:szCs w:val="24"/>
              </w:rPr>
            </w:pPr>
            <w:r>
              <w:rPr>
                <w:rFonts w:ascii="仿宋" w:eastAsia="仿宋" w:hAnsi="仿宋" w:hint="eastAsia"/>
                <w:sz w:val="24"/>
                <w:szCs w:val="24"/>
              </w:rPr>
              <w:t>1</w:t>
            </w:r>
          </w:p>
        </w:tc>
        <w:tc>
          <w:tcPr>
            <w:tcW w:w="2280" w:type="dxa"/>
            <w:tcBorders>
              <w:top w:val="single" w:sz="4" w:space="0" w:color="auto"/>
              <w:left w:val="single" w:sz="4" w:space="0" w:color="auto"/>
              <w:bottom w:val="single" w:sz="4" w:space="0" w:color="auto"/>
              <w:right w:val="single" w:sz="4" w:space="0" w:color="auto"/>
            </w:tcBorders>
          </w:tcPr>
          <w:p w14:paraId="7AC49CD9" w14:textId="77777777" w:rsidR="0013598A" w:rsidRDefault="0013598A" w:rsidP="00F053B9">
            <w:pPr>
              <w:spacing w:line="460" w:lineRule="exact"/>
              <w:rPr>
                <w:rFonts w:ascii="仿宋" w:eastAsia="仿宋" w:hAnsi="仿宋"/>
                <w:sz w:val="24"/>
                <w:szCs w:val="24"/>
              </w:rPr>
            </w:pPr>
          </w:p>
        </w:tc>
        <w:tc>
          <w:tcPr>
            <w:tcW w:w="2160" w:type="dxa"/>
            <w:tcBorders>
              <w:top w:val="single" w:sz="4" w:space="0" w:color="auto"/>
              <w:left w:val="single" w:sz="4" w:space="0" w:color="auto"/>
              <w:bottom w:val="single" w:sz="4" w:space="0" w:color="auto"/>
              <w:right w:val="single" w:sz="4" w:space="0" w:color="auto"/>
            </w:tcBorders>
          </w:tcPr>
          <w:p w14:paraId="63C235E7" w14:textId="77777777" w:rsidR="0013598A" w:rsidRDefault="0013598A" w:rsidP="00F053B9">
            <w:pPr>
              <w:rPr>
                <w:rFonts w:ascii="仿宋" w:eastAsia="仿宋" w:hAnsi="仿宋"/>
                <w:sz w:val="24"/>
                <w:szCs w:val="24"/>
              </w:rPr>
            </w:pPr>
          </w:p>
        </w:tc>
      </w:tr>
      <w:tr w:rsidR="0013598A" w14:paraId="7A7AE225" w14:textId="77777777" w:rsidTr="00F053B9">
        <w:tc>
          <w:tcPr>
            <w:tcW w:w="828" w:type="dxa"/>
            <w:tcBorders>
              <w:top w:val="single" w:sz="4" w:space="0" w:color="auto"/>
              <w:left w:val="single" w:sz="4" w:space="0" w:color="auto"/>
              <w:bottom w:val="single" w:sz="4" w:space="0" w:color="auto"/>
              <w:right w:val="single" w:sz="4" w:space="0" w:color="auto"/>
            </w:tcBorders>
            <w:hideMark/>
          </w:tcPr>
          <w:p w14:paraId="4A1894D5" w14:textId="77777777" w:rsidR="0013598A" w:rsidRDefault="0013598A" w:rsidP="00F053B9">
            <w:pPr>
              <w:spacing w:line="460" w:lineRule="exact"/>
              <w:jc w:val="center"/>
              <w:rPr>
                <w:rFonts w:ascii="仿宋" w:eastAsia="仿宋" w:hAnsi="仿宋"/>
                <w:sz w:val="24"/>
                <w:szCs w:val="24"/>
              </w:rPr>
            </w:pPr>
            <w:r>
              <w:rPr>
                <w:rFonts w:ascii="仿宋" w:eastAsia="仿宋" w:hAnsi="仿宋" w:hint="eastAsia"/>
                <w:sz w:val="24"/>
                <w:szCs w:val="24"/>
              </w:rPr>
              <w:t>3</w:t>
            </w:r>
          </w:p>
        </w:tc>
        <w:tc>
          <w:tcPr>
            <w:tcW w:w="2700" w:type="dxa"/>
            <w:tcBorders>
              <w:top w:val="single" w:sz="4" w:space="0" w:color="auto"/>
              <w:left w:val="single" w:sz="4" w:space="0" w:color="auto"/>
              <w:bottom w:val="single" w:sz="4" w:space="0" w:color="auto"/>
              <w:right w:val="single" w:sz="4" w:space="0" w:color="auto"/>
            </w:tcBorders>
            <w:hideMark/>
          </w:tcPr>
          <w:p w14:paraId="2C1295F5" w14:textId="77777777" w:rsidR="0013598A" w:rsidRDefault="0013598A" w:rsidP="00F053B9">
            <w:pPr>
              <w:spacing w:line="460" w:lineRule="exact"/>
              <w:rPr>
                <w:rFonts w:ascii="仿宋" w:eastAsia="仿宋" w:hAnsi="仿宋"/>
                <w:sz w:val="24"/>
                <w:szCs w:val="24"/>
              </w:rPr>
            </w:pPr>
            <w:r>
              <w:rPr>
                <w:rFonts w:ascii="仿宋" w:eastAsia="仿宋" w:hAnsi="仿宋" w:hint="eastAsia"/>
                <w:sz w:val="24"/>
                <w:szCs w:val="24"/>
              </w:rPr>
              <w:t>相关的基础资料</w:t>
            </w:r>
          </w:p>
        </w:tc>
        <w:tc>
          <w:tcPr>
            <w:tcW w:w="780" w:type="dxa"/>
            <w:tcBorders>
              <w:top w:val="single" w:sz="4" w:space="0" w:color="auto"/>
              <w:left w:val="single" w:sz="4" w:space="0" w:color="auto"/>
              <w:bottom w:val="single" w:sz="4" w:space="0" w:color="auto"/>
              <w:right w:val="single" w:sz="4" w:space="0" w:color="auto"/>
            </w:tcBorders>
            <w:hideMark/>
          </w:tcPr>
          <w:p w14:paraId="600FA507" w14:textId="77777777" w:rsidR="0013598A" w:rsidRDefault="0013598A" w:rsidP="00F053B9">
            <w:pPr>
              <w:spacing w:line="460" w:lineRule="exact"/>
              <w:jc w:val="center"/>
              <w:rPr>
                <w:rFonts w:ascii="仿宋" w:eastAsia="仿宋" w:hAnsi="仿宋"/>
                <w:sz w:val="24"/>
                <w:szCs w:val="24"/>
              </w:rPr>
            </w:pPr>
            <w:r>
              <w:rPr>
                <w:rFonts w:ascii="仿宋" w:eastAsia="仿宋" w:hAnsi="仿宋" w:hint="eastAsia"/>
                <w:sz w:val="24"/>
                <w:szCs w:val="24"/>
              </w:rPr>
              <w:t>1</w:t>
            </w:r>
          </w:p>
        </w:tc>
        <w:tc>
          <w:tcPr>
            <w:tcW w:w="2280" w:type="dxa"/>
            <w:tcBorders>
              <w:top w:val="single" w:sz="4" w:space="0" w:color="auto"/>
              <w:left w:val="single" w:sz="4" w:space="0" w:color="auto"/>
              <w:bottom w:val="single" w:sz="4" w:space="0" w:color="auto"/>
              <w:right w:val="single" w:sz="4" w:space="0" w:color="auto"/>
            </w:tcBorders>
          </w:tcPr>
          <w:p w14:paraId="533AF341" w14:textId="77777777" w:rsidR="0013598A" w:rsidRDefault="0013598A" w:rsidP="00F053B9">
            <w:pPr>
              <w:spacing w:line="460" w:lineRule="exact"/>
              <w:rPr>
                <w:rFonts w:ascii="仿宋" w:eastAsia="仿宋" w:hAnsi="仿宋"/>
                <w:sz w:val="24"/>
                <w:szCs w:val="24"/>
              </w:rPr>
            </w:pPr>
          </w:p>
        </w:tc>
        <w:tc>
          <w:tcPr>
            <w:tcW w:w="2160" w:type="dxa"/>
            <w:tcBorders>
              <w:top w:val="single" w:sz="4" w:space="0" w:color="auto"/>
              <w:left w:val="single" w:sz="4" w:space="0" w:color="auto"/>
              <w:bottom w:val="single" w:sz="4" w:space="0" w:color="auto"/>
              <w:right w:val="single" w:sz="4" w:space="0" w:color="auto"/>
            </w:tcBorders>
          </w:tcPr>
          <w:p w14:paraId="1792EC2B" w14:textId="77777777" w:rsidR="0013598A" w:rsidRDefault="0013598A" w:rsidP="00F053B9">
            <w:pPr>
              <w:spacing w:line="460" w:lineRule="exact"/>
              <w:rPr>
                <w:rFonts w:ascii="仿宋" w:eastAsia="仿宋" w:hAnsi="仿宋"/>
                <w:sz w:val="24"/>
                <w:szCs w:val="24"/>
              </w:rPr>
            </w:pPr>
          </w:p>
        </w:tc>
      </w:tr>
      <w:tr w:rsidR="0013598A" w14:paraId="11D6D5DA" w14:textId="77777777" w:rsidTr="00F053B9">
        <w:tc>
          <w:tcPr>
            <w:tcW w:w="828" w:type="dxa"/>
            <w:tcBorders>
              <w:top w:val="single" w:sz="4" w:space="0" w:color="auto"/>
              <w:left w:val="single" w:sz="4" w:space="0" w:color="auto"/>
              <w:bottom w:val="single" w:sz="4" w:space="0" w:color="auto"/>
              <w:right w:val="single" w:sz="4" w:space="0" w:color="auto"/>
            </w:tcBorders>
            <w:hideMark/>
          </w:tcPr>
          <w:p w14:paraId="57428BF1" w14:textId="77777777" w:rsidR="0013598A" w:rsidRDefault="0013598A" w:rsidP="00F053B9">
            <w:pPr>
              <w:spacing w:line="460" w:lineRule="exact"/>
              <w:jc w:val="center"/>
              <w:rPr>
                <w:rFonts w:ascii="仿宋" w:eastAsia="仿宋" w:hAnsi="仿宋"/>
                <w:sz w:val="24"/>
                <w:szCs w:val="24"/>
              </w:rPr>
            </w:pPr>
            <w:r>
              <w:rPr>
                <w:rFonts w:ascii="仿宋" w:eastAsia="仿宋" w:hAnsi="仿宋" w:hint="eastAsia"/>
                <w:sz w:val="24"/>
                <w:szCs w:val="24"/>
              </w:rPr>
              <w:t>4</w:t>
            </w:r>
          </w:p>
        </w:tc>
        <w:tc>
          <w:tcPr>
            <w:tcW w:w="2700" w:type="dxa"/>
            <w:tcBorders>
              <w:top w:val="single" w:sz="4" w:space="0" w:color="auto"/>
              <w:left w:val="single" w:sz="4" w:space="0" w:color="auto"/>
              <w:bottom w:val="single" w:sz="4" w:space="0" w:color="auto"/>
              <w:right w:val="single" w:sz="4" w:space="0" w:color="auto"/>
            </w:tcBorders>
            <w:hideMark/>
          </w:tcPr>
          <w:p w14:paraId="2EFF88F9" w14:textId="77777777" w:rsidR="0013598A" w:rsidRDefault="0013598A" w:rsidP="00F053B9">
            <w:pPr>
              <w:spacing w:line="460" w:lineRule="exact"/>
              <w:rPr>
                <w:rFonts w:ascii="仿宋" w:eastAsia="仿宋" w:hAnsi="仿宋"/>
                <w:sz w:val="24"/>
                <w:szCs w:val="24"/>
              </w:rPr>
            </w:pPr>
            <w:r>
              <w:rPr>
                <w:rFonts w:ascii="仿宋" w:eastAsia="仿宋" w:hAnsi="仿宋" w:hint="eastAsia"/>
                <w:sz w:val="24"/>
                <w:szCs w:val="24"/>
              </w:rPr>
              <w:t>相关的建筑或景观施工图（电子版）</w:t>
            </w:r>
          </w:p>
        </w:tc>
        <w:tc>
          <w:tcPr>
            <w:tcW w:w="780" w:type="dxa"/>
            <w:tcBorders>
              <w:top w:val="single" w:sz="4" w:space="0" w:color="auto"/>
              <w:left w:val="single" w:sz="4" w:space="0" w:color="auto"/>
              <w:bottom w:val="single" w:sz="4" w:space="0" w:color="auto"/>
              <w:right w:val="single" w:sz="4" w:space="0" w:color="auto"/>
            </w:tcBorders>
            <w:hideMark/>
          </w:tcPr>
          <w:p w14:paraId="1C368BEE" w14:textId="77777777" w:rsidR="0013598A" w:rsidRDefault="0013598A" w:rsidP="00F053B9">
            <w:pPr>
              <w:spacing w:line="460" w:lineRule="exact"/>
              <w:jc w:val="center"/>
              <w:rPr>
                <w:rFonts w:ascii="仿宋" w:eastAsia="仿宋" w:hAnsi="仿宋"/>
                <w:sz w:val="24"/>
                <w:szCs w:val="24"/>
              </w:rPr>
            </w:pPr>
            <w:r>
              <w:rPr>
                <w:rFonts w:ascii="仿宋" w:eastAsia="仿宋" w:hAnsi="仿宋" w:hint="eastAsia"/>
                <w:sz w:val="24"/>
                <w:szCs w:val="24"/>
              </w:rPr>
              <w:t>1</w:t>
            </w:r>
          </w:p>
        </w:tc>
        <w:tc>
          <w:tcPr>
            <w:tcW w:w="2280" w:type="dxa"/>
            <w:tcBorders>
              <w:top w:val="single" w:sz="4" w:space="0" w:color="auto"/>
              <w:left w:val="single" w:sz="4" w:space="0" w:color="auto"/>
              <w:bottom w:val="single" w:sz="4" w:space="0" w:color="auto"/>
              <w:right w:val="single" w:sz="4" w:space="0" w:color="auto"/>
            </w:tcBorders>
          </w:tcPr>
          <w:p w14:paraId="73A2EA45" w14:textId="77777777" w:rsidR="0013598A" w:rsidRDefault="0013598A" w:rsidP="00F053B9">
            <w:pPr>
              <w:spacing w:line="460" w:lineRule="exact"/>
              <w:rPr>
                <w:rFonts w:ascii="仿宋" w:eastAsia="仿宋" w:hAnsi="仿宋"/>
                <w:sz w:val="24"/>
                <w:szCs w:val="24"/>
              </w:rPr>
            </w:pPr>
          </w:p>
        </w:tc>
        <w:tc>
          <w:tcPr>
            <w:tcW w:w="2160" w:type="dxa"/>
            <w:tcBorders>
              <w:top w:val="single" w:sz="4" w:space="0" w:color="auto"/>
              <w:left w:val="single" w:sz="4" w:space="0" w:color="auto"/>
              <w:bottom w:val="single" w:sz="4" w:space="0" w:color="auto"/>
              <w:right w:val="single" w:sz="4" w:space="0" w:color="auto"/>
            </w:tcBorders>
          </w:tcPr>
          <w:p w14:paraId="4C025DD7" w14:textId="77777777" w:rsidR="0013598A" w:rsidRDefault="0013598A" w:rsidP="00F053B9">
            <w:pPr>
              <w:spacing w:line="460" w:lineRule="exact"/>
              <w:rPr>
                <w:rFonts w:ascii="仿宋" w:eastAsia="仿宋" w:hAnsi="仿宋"/>
                <w:sz w:val="24"/>
                <w:szCs w:val="24"/>
              </w:rPr>
            </w:pPr>
          </w:p>
        </w:tc>
      </w:tr>
    </w:tbl>
    <w:p w14:paraId="79D6D060" w14:textId="77777777" w:rsidR="0013598A" w:rsidRDefault="0013598A" w:rsidP="0013598A">
      <w:pPr>
        <w:tabs>
          <w:tab w:val="left" w:pos="630"/>
        </w:tabs>
        <w:spacing w:after="100" w:line="360" w:lineRule="auto"/>
        <w:ind w:firstLineChars="150" w:firstLine="360"/>
        <w:rPr>
          <w:rFonts w:ascii="仿宋" w:eastAsia="仿宋" w:hAnsi="仿宋"/>
          <w:bCs/>
          <w:sz w:val="24"/>
          <w:szCs w:val="24"/>
        </w:rPr>
      </w:pPr>
    </w:p>
    <w:p w14:paraId="4104FE51" w14:textId="77777777" w:rsidR="0013598A" w:rsidRDefault="0013598A" w:rsidP="0013598A">
      <w:pPr>
        <w:tabs>
          <w:tab w:val="left" w:pos="630"/>
        </w:tabs>
        <w:spacing w:after="100" w:line="360" w:lineRule="auto"/>
        <w:ind w:firstLineChars="150" w:firstLine="360"/>
        <w:rPr>
          <w:rFonts w:ascii="仿宋" w:eastAsia="仿宋" w:hAnsi="仿宋"/>
          <w:bCs/>
          <w:sz w:val="24"/>
          <w:szCs w:val="24"/>
        </w:rPr>
      </w:pPr>
      <w:r>
        <w:rPr>
          <w:rFonts w:ascii="仿宋" w:eastAsia="仿宋" w:hAnsi="仿宋" w:hint="eastAsia"/>
          <w:bCs/>
          <w:sz w:val="24"/>
          <w:szCs w:val="24"/>
        </w:rPr>
        <w:t xml:space="preserve">甲方在规定的时间内向乙方提交资料及文件，并对其完整性、正确性及时限负责。 </w:t>
      </w:r>
    </w:p>
    <w:p w14:paraId="779D449C" w14:textId="77777777" w:rsidR="0013598A" w:rsidRDefault="0013598A" w:rsidP="0013598A">
      <w:pPr>
        <w:tabs>
          <w:tab w:val="left" w:pos="630"/>
        </w:tabs>
        <w:spacing w:after="100" w:line="360" w:lineRule="auto"/>
        <w:ind w:leftChars="299" w:left="1468" w:hangingChars="350" w:hanging="840"/>
        <w:rPr>
          <w:rFonts w:ascii="仿宋" w:eastAsia="仿宋" w:hAnsi="仿宋"/>
          <w:bCs/>
          <w:sz w:val="24"/>
          <w:szCs w:val="24"/>
        </w:rPr>
      </w:pPr>
      <w:r>
        <w:rPr>
          <w:rFonts w:ascii="仿宋" w:eastAsia="仿宋" w:hAnsi="仿宋" w:hint="eastAsia"/>
          <w:bCs/>
          <w:sz w:val="24"/>
          <w:szCs w:val="24"/>
        </w:rPr>
        <w:t>1.2．甲方对乙方提供的施工图设计等图纸文件应在乙方提交相关文件15天内提出书面确认意见，超过15天未提出的视为已经甲方确认；</w:t>
      </w:r>
    </w:p>
    <w:p w14:paraId="675E170C" w14:textId="77777777" w:rsidR="0013598A" w:rsidRDefault="0013598A" w:rsidP="0013598A">
      <w:pPr>
        <w:tabs>
          <w:tab w:val="left" w:pos="630"/>
        </w:tabs>
        <w:spacing w:after="100" w:line="360" w:lineRule="auto"/>
        <w:ind w:leftChars="299" w:left="1468" w:hangingChars="350" w:hanging="840"/>
        <w:rPr>
          <w:rFonts w:ascii="仿宋" w:eastAsia="仿宋" w:hAnsi="仿宋"/>
          <w:bCs/>
          <w:sz w:val="24"/>
          <w:szCs w:val="24"/>
        </w:rPr>
      </w:pPr>
      <w:r>
        <w:rPr>
          <w:rFonts w:ascii="仿宋" w:eastAsia="仿宋" w:hAnsi="仿宋" w:hint="eastAsia"/>
          <w:bCs/>
          <w:sz w:val="24"/>
          <w:szCs w:val="24"/>
        </w:rPr>
        <w:t>1.3．当甲方由于某种原因需对设计进行调整时，乙方应积极配合，不得再另收取设计及其它相关费用；</w:t>
      </w:r>
    </w:p>
    <w:p w14:paraId="1FA7034C" w14:textId="77777777" w:rsidR="0013598A" w:rsidRDefault="0013598A" w:rsidP="0013598A">
      <w:pPr>
        <w:tabs>
          <w:tab w:val="left" w:pos="630"/>
        </w:tabs>
        <w:spacing w:after="100" w:line="360" w:lineRule="auto"/>
        <w:ind w:leftChars="299" w:left="1348" w:hangingChars="300" w:hanging="720"/>
        <w:rPr>
          <w:rFonts w:ascii="仿宋" w:eastAsia="仿宋" w:hAnsi="仿宋"/>
          <w:bCs/>
          <w:sz w:val="24"/>
          <w:szCs w:val="24"/>
        </w:rPr>
      </w:pPr>
      <w:r>
        <w:rPr>
          <w:rFonts w:ascii="仿宋" w:eastAsia="仿宋" w:hAnsi="仿宋" w:hint="eastAsia"/>
          <w:bCs/>
          <w:sz w:val="24"/>
          <w:szCs w:val="24"/>
        </w:rPr>
        <w:t>1.4．甲方付款后的相关版权归甲方所有。</w:t>
      </w:r>
    </w:p>
    <w:p w14:paraId="65364F93" w14:textId="77777777" w:rsidR="0013598A" w:rsidRDefault="0013598A" w:rsidP="0013598A">
      <w:pPr>
        <w:tabs>
          <w:tab w:val="left" w:pos="630"/>
        </w:tabs>
        <w:spacing w:after="100" w:line="360" w:lineRule="auto"/>
        <w:ind w:firstLine="630"/>
        <w:rPr>
          <w:rFonts w:ascii="仿宋" w:eastAsia="仿宋" w:hAnsi="仿宋"/>
          <w:b/>
          <w:bCs/>
          <w:sz w:val="24"/>
          <w:szCs w:val="24"/>
        </w:rPr>
      </w:pPr>
      <w:r>
        <w:rPr>
          <w:rFonts w:ascii="仿宋" w:eastAsia="仿宋" w:hAnsi="仿宋" w:hint="eastAsia"/>
          <w:b/>
          <w:bCs/>
          <w:sz w:val="24"/>
          <w:szCs w:val="24"/>
        </w:rPr>
        <w:t>2．乙方责任</w:t>
      </w:r>
    </w:p>
    <w:p w14:paraId="6F97B9DA" w14:textId="77777777" w:rsidR="0013598A" w:rsidRDefault="0013598A" w:rsidP="0013598A">
      <w:pPr>
        <w:tabs>
          <w:tab w:val="left" w:pos="630"/>
        </w:tabs>
        <w:spacing w:after="100" w:line="360" w:lineRule="auto"/>
        <w:ind w:leftChars="299" w:left="1468" w:hangingChars="350" w:hanging="840"/>
        <w:rPr>
          <w:rFonts w:ascii="仿宋" w:eastAsia="仿宋" w:hAnsi="仿宋"/>
          <w:bCs/>
          <w:sz w:val="24"/>
          <w:szCs w:val="24"/>
        </w:rPr>
      </w:pPr>
      <w:r>
        <w:rPr>
          <w:rFonts w:ascii="仿宋" w:eastAsia="仿宋" w:hAnsi="仿宋" w:hint="eastAsia"/>
          <w:bCs/>
          <w:sz w:val="24"/>
          <w:szCs w:val="24"/>
        </w:rPr>
        <w:lastRenderedPageBreak/>
        <w:t>2.1．乙方负责与甲方委托的景观、装修和建筑设计单位进行设计阶段的沟通与协调，保证本合同范围内配套的弱电专业设计与景观和建筑的整体设计效果统一；</w:t>
      </w:r>
    </w:p>
    <w:p w14:paraId="2AC1DF46" w14:textId="77777777" w:rsidR="0013598A" w:rsidRDefault="0013598A" w:rsidP="0013598A">
      <w:pPr>
        <w:tabs>
          <w:tab w:val="left" w:pos="630"/>
        </w:tabs>
        <w:spacing w:after="100" w:line="360" w:lineRule="auto"/>
        <w:ind w:firstLine="630"/>
        <w:rPr>
          <w:rFonts w:ascii="仿宋" w:eastAsia="仿宋" w:hAnsi="仿宋"/>
          <w:bCs/>
          <w:sz w:val="24"/>
          <w:szCs w:val="24"/>
        </w:rPr>
      </w:pPr>
      <w:r>
        <w:rPr>
          <w:rFonts w:ascii="仿宋" w:eastAsia="仿宋" w:hAnsi="仿宋" w:hint="eastAsia"/>
          <w:bCs/>
          <w:sz w:val="24"/>
          <w:szCs w:val="24"/>
        </w:rPr>
        <w:t>2.2．若局部建筑或景观设计修改，乙方应免费及时修改其相关的设计；</w:t>
      </w:r>
    </w:p>
    <w:p w14:paraId="6A9F5CAA" w14:textId="77777777" w:rsidR="0013598A" w:rsidRDefault="0013598A" w:rsidP="0013598A">
      <w:pPr>
        <w:tabs>
          <w:tab w:val="left" w:pos="630"/>
        </w:tabs>
        <w:spacing w:after="100" w:line="360" w:lineRule="auto"/>
        <w:ind w:firstLine="630"/>
        <w:rPr>
          <w:rFonts w:ascii="仿宋" w:eastAsia="仿宋" w:hAnsi="仿宋"/>
          <w:bCs/>
          <w:sz w:val="24"/>
          <w:szCs w:val="24"/>
        </w:rPr>
      </w:pPr>
      <w:r>
        <w:rPr>
          <w:rFonts w:ascii="仿宋" w:eastAsia="仿宋" w:hAnsi="仿宋" w:hint="eastAsia"/>
          <w:bCs/>
          <w:sz w:val="24"/>
          <w:szCs w:val="24"/>
        </w:rPr>
        <w:t>2.3．乙方对设计文件出现的遗漏或错误负责修改或补充，乙方提交的设计文件未通过甲方认可或主管部门审批的，应在5日内整改完成提交甲方，否则将视为逾期提交成果。</w:t>
      </w:r>
      <w:r w:rsidRPr="006947B9">
        <w:rPr>
          <w:rFonts w:ascii="仿宋" w:eastAsia="仿宋" w:hAnsi="仿宋" w:hint="eastAsia"/>
          <w:bCs/>
          <w:sz w:val="24"/>
          <w:szCs w:val="24"/>
        </w:rPr>
        <w:t>在项目各阶段的设计过程中乙方有义务第一时间发现甲方提供的文件与项目所在地相关法规、设计规范相冲突，应立即书面通知甲方并提供解决方案供甲方审批。</w:t>
      </w:r>
    </w:p>
    <w:p w14:paraId="7EB2D699" w14:textId="77777777" w:rsidR="0013598A" w:rsidRDefault="0013598A" w:rsidP="0013598A">
      <w:pPr>
        <w:tabs>
          <w:tab w:val="left" w:pos="630"/>
        </w:tabs>
        <w:spacing w:after="100" w:line="360" w:lineRule="auto"/>
        <w:ind w:leftChars="299" w:left="1348" w:hangingChars="300" w:hanging="720"/>
        <w:rPr>
          <w:rFonts w:ascii="仿宋" w:eastAsia="仿宋" w:hAnsi="仿宋"/>
          <w:bCs/>
          <w:sz w:val="24"/>
          <w:szCs w:val="24"/>
        </w:rPr>
      </w:pPr>
      <w:r>
        <w:rPr>
          <w:rFonts w:ascii="仿宋" w:eastAsia="仿宋" w:hAnsi="仿宋" w:hint="eastAsia"/>
          <w:bCs/>
          <w:sz w:val="24"/>
          <w:szCs w:val="24"/>
        </w:rPr>
        <w:t>2.4．乙方按照甲方认可的技术方案和有关国家标准进行施工图设计。乙方按合同规定的时限交付设计文件，并负责向甲方及施工单位进行设计交底；</w:t>
      </w:r>
    </w:p>
    <w:p w14:paraId="2DDF9A8D" w14:textId="77777777" w:rsidR="0013598A" w:rsidRDefault="0013598A" w:rsidP="0013598A">
      <w:pPr>
        <w:tabs>
          <w:tab w:val="left" w:pos="630"/>
        </w:tabs>
        <w:spacing w:after="100" w:line="360" w:lineRule="auto"/>
        <w:ind w:leftChars="299" w:left="1348" w:hangingChars="300" w:hanging="720"/>
        <w:rPr>
          <w:rFonts w:ascii="仿宋" w:eastAsia="仿宋" w:hAnsi="仿宋"/>
          <w:bCs/>
          <w:sz w:val="24"/>
          <w:szCs w:val="24"/>
        </w:rPr>
      </w:pPr>
      <w:r>
        <w:rPr>
          <w:rFonts w:ascii="仿宋" w:eastAsia="仿宋" w:hAnsi="仿宋" w:hint="eastAsia"/>
          <w:bCs/>
          <w:sz w:val="24"/>
          <w:szCs w:val="24"/>
        </w:rPr>
        <w:t>2.5．乙方不得向第三方扩散、转让甲方提交的产品图纸等技术经济资料。如发生以上情况，甲方有权索赔；</w:t>
      </w:r>
    </w:p>
    <w:p w14:paraId="7638ED82" w14:textId="77777777" w:rsidR="0013598A" w:rsidRDefault="0013598A" w:rsidP="0013598A">
      <w:pPr>
        <w:spacing w:line="360" w:lineRule="auto"/>
        <w:ind w:firstLineChars="250" w:firstLine="600"/>
        <w:rPr>
          <w:rFonts w:ascii="仿宋" w:eastAsia="仿宋" w:hAnsi="仿宋"/>
          <w:sz w:val="24"/>
          <w:szCs w:val="24"/>
        </w:rPr>
      </w:pPr>
      <w:r>
        <w:rPr>
          <w:rFonts w:ascii="仿宋" w:eastAsia="仿宋" w:hAnsi="仿宋" w:hint="eastAsia"/>
          <w:bCs/>
          <w:sz w:val="24"/>
          <w:szCs w:val="24"/>
        </w:rPr>
        <w:t>2.6．乙方</w:t>
      </w:r>
      <w:r>
        <w:rPr>
          <w:rFonts w:ascii="仿宋" w:eastAsia="仿宋" w:hAnsi="仿宋" w:hint="eastAsia"/>
          <w:bCs/>
          <w:spacing w:val="-2"/>
          <w:sz w:val="24"/>
          <w:szCs w:val="24"/>
        </w:rPr>
        <w:t>参加甲方的招标答疑会议；在</w:t>
      </w:r>
      <w:r>
        <w:rPr>
          <w:rFonts w:ascii="仿宋" w:eastAsia="仿宋" w:hAnsi="仿宋" w:hint="eastAsia"/>
          <w:sz w:val="24"/>
          <w:szCs w:val="24"/>
        </w:rPr>
        <w:t>该项目的</w:t>
      </w:r>
      <w:r>
        <w:rPr>
          <w:rFonts w:ascii="仿宋" w:eastAsia="仿宋" w:hAnsi="仿宋" w:hint="eastAsia"/>
          <w:bCs/>
          <w:spacing w:val="-2"/>
          <w:sz w:val="24"/>
          <w:szCs w:val="24"/>
        </w:rPr>
        <w:t>智能化施工中，</w:t>
      </w:r>
      <w:r>
        <w:rPr>
          <w:rFonts w:ascii="仿宋" w:eastAsia="仿宋" w:hAnsi="仿宋" w:hint="eastAsia"/>
          <w:bCs/>
          <w:sz w:val="24"/>
          <w:szCs w:val="24"/>
        </w:rPr>
        <w:t>乙方</w:t>
      </w:r>
      <w:r>
        <w:rPr>
          <w:rFonts w:ascii="仿宋" w:eastAsia="仿宋" w:hAnsi="仿宋" w:hint="eastAsia"/>
          <w:bCs/>
          <w:spacing w:val="-2"/>
          <w:sz w:val="24"/>
          <w:szCs w:val="24"/>
        </w:rPr>
        <w:t>根据工程需要提供必要的现场配合和设计支持。</w:t>
      </w:r>
    </w:p>
    <w:p w14:paraId="00FC8FB6" w14:textId="77777777" w:rsidR="0013598A" w:rsidRDefault="0013598A" w:rsidP="0013598A">
      <w:pPr>
        <w:spacing w:line="360" w:lineRule="auto"/>
        <w:ind w:firstLineChars="200" w:firstLine="482"/>
        <w:rPr>
          <w:rFonts w:ascii="仿宋" w:eastAsia="仿宋" w:hAnsi="仿宋"/>
          <w:b/>
          <w:sz w:val="24"/>
        </w:rPr>
      </w:pPr>
      <w:r>
        <w:rPr>
          <w:rFonts w:ascii="仿宋" w:eastAsia="仿宋" w:hAnsi="仿宋" w:hint="eastAsia"/>
          <w:b/>
          <w:sz w:val="24"/>
        </w:rPr>
        <w:t>七、本工程付款时间、条件、付款方式及发票的开具：</w:t>
      </w:r>
    </w:p>
    <w:p w14:paraId="7421F9C7" w14:textId="77777777" w:rsidR="0013598A" w:rsidRDefault="0013598A" w:rsidP="0013598A">
      <w:pPr>
        <w:tabs>
          <w:tab w:val="left" w:pos="720"/>
        </w:tabs>
        <w:spacing w:line="360" w:lineRule="auto"/>
        <w:ind w:firstLineChars="225" w:firstLine="540"/>
        <w:rPr>
          <w:rFonts w:ascii="仿宋" w:eastAsia="仿宋" w:hAnsi="仿宋" w:cs="楷体"/>
          <w:sz w:val="24"/>
          <w:szCs w:val="24"/>
        </w:rPr>
      </w:pPr>
      <w:r>
        <w:rPr>
          <w:rFonts w:ascii="仿宋" w:eastAsia="仿宋" w:hAnsi="仿宋" w:cs="楷体" w:hint="eastAsia"/>
          <w:sz w:val="24"/>
          <w:szCs w:val="24"/>
        </w:rPr>
        <w:t>第一次付款：合同签订后15个工作日内支付至合同金额的10%；</w:t>
      </w:r>
    </w:p>
    <w:p w14:paraId="56783E21" w14:textId="77777777" w:rsidR="0013598A" w:rsidRDefault="0013598A" w:rsidP="0013598A">
      <w:pPr>
        <w:tabs>
          <w:tab w:val="left" w:pos="720"/>
        </w:tabs>
        <w:spacing w:line="360" w:lineRule="auto"/>
        <w:ind w:firstLineChars="225" w:firstLine="540"/>
        <w:rPr>
          <w:rFonts w:ascii="仿宋" w:eastAsia="仿宋" w:hAnsi="仿宋" w:cs="楷体"/>
          <w:sz w:val="24"/>
          <w:szCs w:val="24"/>
        </w:rPr>
      </w:pPr>
      <w:r>
        <w:rPr>
          <w:rFonts w:ascii="仿宋" w:eastAsia="仿宋" w:hAnsi="仿宋" w:cs="楷体" w:hint="eastAsia"/>
          <w:sz w:val="24"/>
          <w:szCs w:val="24"/>
        </w:rPr>
        <w:t>第二次付</w:t>
      </w:r>
      <w:r w:rsidRPr="00CF4C85">
        <w:rPr>
          <w:rFonts w:ascii="仿宋" w:eastAsia="仿宋" w:hAnsi="仿宋" w:cs="楷体" w:hint="eastAsia"/>
          <w:sz w:val="24"/>
          <w:szCs w:val="24"/>
        </w:rPr>
        <w:t>款：初步设计通过业主</w:t>
      </w:r>
      <w:r>
        <w:rPr>
          <w:rFonts w:ascii="仿宋" w:eastAsia="仿宋" w:hAnsi="仿宋" w:cs="楷体" w:hint="eastAsia"/>
          <w:sz w:val="24"/>
          <w:szCs w:val="24"/>
        </w:rPr>
        <w:t>及相关主管单位（如有）审核通过后15个工作日支付至合同金额的50%；</w:t>
      </w:r>
    </w:p>
    <w:p w14:paraId="5DF46083" w14:textId="77777777" w:rsidR="0013598A" w:rsidRDefault="0013598A" w:rsidP="0013598A">
      <w:pPr>
        <w:tabs>
          <w:tab w:val="left" w:pos="720"/>
        </w:tabs>
        <w:spacing w:line="360" w:lineRule="auto"/>
        <w:ind w:firstLineChars="225" w:firstLine="540"/>
        <w:rPr>
          <w:rFonts w:ascii="仿宋" w:eastAsia="仿宋" w:hAnsi="仿宋" w:cs="楷体"/>
          <w:sz w:val="24"/>
          <w:szCs w:val="24"/>
        </w:rPr>
      </w:pPr>
      <w:r>
        <w:rPr>
          <w:rFonts w:ascii="仿宋" w:eastAsia="仿宋" w:hAnsi="仿宋" w:cs="楷体" w:hint="eastAsia"/>
          <w:sz w:val="24"/>
          <w:szCs w:val="24"/>
        </w:rPr>
        <w:t>第三次付款：施工图设计完成并通过业主及相关主管单位（如有）审核通过后（按甲乙双方审核通过的施工图设计面积计算出总设计费）15个工作日内支付至总设计费的80%；</w:t>
      </w:r>
    </w:p>
    <w:p w14:paraId="03276A58" w14:textId="77777777" w:rsidR="0013598A" w:rsidRDefault="0013598A" w:rsidP="0013598A">
      <w:pPr>
        <w:tabs>
          <w:tab w:val="left" w:pos="720"/>
        </w:tabs>
        <w:spacing w:line="360" w:lineRule="auto"/>
        <w:ind w:firstLineChars="225" w:firstLine="540"/>
        <w:rPr>
          <w:rFonts w:ascii="仿宋" w:eastAsia="仿宋" w:hAnsi="仿宋" w:cs="楷体"/>
          <w:sz w:val="24"/>
          <w:szCs w:val="24"/>
        </w:rPr>
      </w:pPr>
      <w:r>
        <w:rPr>
          <w:rFonts w:ascii="仿宋" w:eastAsia="仿宋" w:hAnsi="仿宋" w:cs="楷体" w:hint="eastAsia"/>
          <w:sz w:val="24"/>
          <w:szCs w:val="24"/>
        </w:rPr>
        <w:t>第四次付款：配合业主单位完成施工过程相关配合工作，本工程施工竣工通过后15个工作日内支付至总设计费的100%。</w:t>
      </w:r>
    </w:p>
    <w:p w14:paraId="1A2762E6" w14:textId="77777777" w:rsidR="0013598A" w:rsidRDefault="0013598A" w:rsidP="0013598A">
      <w:pPr>
        <w:tabs>
          <w:tab w:val="left" w:pos="720"/>
        </w:tabs>
        <w:spacing w:line="360" w:lineRule="auto"/>
        <w:ind w:firstLineChars="225" w:firstLine="540"/>
        <w:rPr>
          <w:rFonts w:ascii="仿宋" w:eastAsia="仿宋" w:hAnsi="仿宋"/>
          <w:sz w:val="24"/>
          <w:szCs w:val="24"/>
        </w:rPr>
      </w:pPr>
      <w:r>
        <w:rPr>
          <w:rFonts w:ascii="仿宋" w:eastAsia="仿宋" w:hAnsi="仿宋" w:hint="eastAsia"/>
          <w:sz w:val="24"/>
          <w:szCs w:val="24"/>
        </w:rPr>
        <w:t>乙方须在每次付款前按甲方税收征管要求提供增值税普通发票。</w:t>
      </w:r>
    </w:p>
    <w:p w14:paraId="7409DC7C" w14:textId="77777777" w:rsidR="0013598A" w:rsidRDefault="0013598A" w:rsidP="0013598A">
      <w:pPr>
        <w:spacing w:line="360" w:lineRule="auto"/>
        <w:ind w:firstLineChars="200" w:firstLine="482"/>
        <w:rPr>
          <w:rFonts w:ascii="仿宋" w:eastAsia="仿宋" w:hAnsi="仿宋"/>
          <w:b/>
          <w:bCs/>
          <w:sz w:val="24"/>
        </w:rPr>
      </w:pPr>
      <w:r>
        <w:rPr>
          <w:rFonts w:ascii="仿宋" w:eastAsia="仿宋" w:hAnsi="仿宋" w:hint="eastAsia"/>
          <w:b/>
          <w:bCs/>
          <w:sz w:val="24"/>
        </w:rPr>
        <w:t>八、</w:t>
      </w:r>
      <w:r>
        <w:rPr>
          <w:rFonts w:ascii="仿宋" w:eastAsia="仿宋" w:hAnsi="仿宋" w:hint="eastAsia"/>
          <w:b/>
          <w:sz w:val="24"/>
        </w:rPr>
        <w:t>违约责任</w:t>
      </w:r>
    </w:p>
    <w:p w14:paraId="395C641A" w14:textId="77777777" w:rsidR="0013598A" w:rsidRDefault="0013598A" w:rsidP="0013598A">
      <w:pPr>
        <w:tabs>
          <w:tab w:val="left" w:pos="630"/>
        </w:tabs>
        <w:spacing w:line="360" w:lineRule="auto"/>
        <w:ind w:firstLineChars="250" w:firstLine="600"/>
        <w:rPr>
          <w:rFonts w:ascii="仿宋" w:eastAsia="仿宋" w:hAnsi="仿宋"/>
          <w:bCs/>
          <w:sz w:val="24"/>
          <w:szCs w:val="24"/>
        </w:rPr>
      </w:pPr>
      <w:r>
        <w:rPr>
          <w:rFonts w:ascii="仿宋" w:eastAsia="仿宋" w:hAnsi="仿宋" w:hint="eastAsia"/>
          <w:bCs/>
          <w:sz w:val="24"/>
          <w:szCs w:val="24"/>
        </w:rPr>
        <w:t>1．由于乙方设计错误造成质量事故，乙方除负责采取补救措施外，应免收</w:t>
      </w:r>
      <w:r>
        <w:rPr>
          <w:rFonts w:ascii="仿宋" w:eastAsia="仿宋" w:hAnsi="仿宋" w:hint="eastAsia"/>
          <w:bCs/>
          <w:sz w:val="24"/>
          <w:szCs w:val="24"/>
        </w:rPr>
        <w:lastRenderedPageBreak/>
        <w:t>受损失部分的设计费，甲方还可以要求乙方赔偿由此造成的全部损失。若乙方的施工图设计达不到设计任务书的要求，甲方不支付乙方设计费用，同时甲方有权单方面解除合同；</w:t>
      </w:r>
    </w:p>
    <w:p w14:paraId="28791862" w14:textId="77777777" w:rsidR="0013598A" w:rsidRDefault="0013598A" w:rsidP="0013598A">
      <w:pPr>
        <w:tabs>
          <w:tab w:val="left" w:pos="630"/>
        </w:tabs>
        <w:spacing w:after="100" w:line="360" w:lineRule="auto"/>
        <w:ind w:firstLineChars="200" w:firstLine="480"/>
        <w:rPr>
          <w:rFonts w:ascii="仿宋" w:eastAsia="仿宋" w:hAnsi="仿宋"/>
          <w:bCs/>
          <w:sz w:val="24"/>
          <w:szCs w:val="24"/>
        </w:rPr>
      </w:pPr>
      <w:r>
        <w:rPr>
          <w:rFonts w:ascii="仿宋" w:eastAsia="仿宋" w:hAnsi="仿宋" w:hint="eastAsia"/>
          <w:bCs/>
          <w:sz w:val="24"/>
          <w:szCs w:val="24"/>
        </w:rPr>
        <w:t>2．甲方按合同条款向乙方支付设计费，每拖延一日，按合同总价款的0.5%予以罚款；</w:t>
      </w:r>
    </w:p>
    <w:p w14:paraId="48A92066" w14:textId="77777777" w:rsidR="0013598A" w:rsidRDefault="0013598A" w:rsidP="0013598A">
      <w:pPr>
        <w:tabs>
          <w:tab w:val="left" w:pos="630"/>
        </w:tabs>
        <w:spacing w:after="100" w:line="360" w:lineRule="auto"/>
        <w:ind w:firstLineChars="250" w:firstLine="600"/>
        <w:rPr>
          <w:rFonts w:ascii="仿宋" w:eastAsia="仿宋" w:hAnsi="仿宋"/>
          <w:bCs/>
          <w:sz w:val="24"/>
          <w:szCs w:val="24"/>
        </w:rPr>
      </w:pPr>
      <w:r>
        <w:rPr>
          <w:rFonts w:ascii="仿宋" w:eastAsia="仿宋" w:hAnsi="仿宋" w:hint="eastAsia"/>
          <w:bCs/>
          <w:sz w:val="24"/>
          <w:szCs w:val="24"/>
        </w:rPr>
        <w:t>3．乙方未按时完成设计工作而造成设计周期延长，每拖延一日，按合同总价款的0.5%支付违约金，乙方逾期达10天的，甲方有权单方解除合同。</w:t>
      </w:r>
    </w:p>
    <w:p w14:paraId="1B4CB6C2" w14:textId="77777777" w:rsidR="0013598A" w:rsidRDefault="0013598A" w:rsidP="0013598A">
      <w:pPr>
        <w:tabs>
          <w:tab w:val="left" w:pos="630"/>
        </w:tabs>
        <w:spacing w:after="100" w:line="360" w:lineRule="auto"/>
        <w:ind w:firstLineChars="250" w:firstLine="600"/>
        <w:rPr>
          <w:rFonts w:ascii="仿宋" w:eastAsia="仿宋" w:hAnsi="仿宋"/>
          <w:bCs/>
          <w:sz w:val="24"/>
          <w:szCs w:val="24"/>
        </w:rPr>
      </w:pPr>
      <w:r>
        <w:rPr>
          <w:rFonts w:ascii="仿宋" w:eastAsia="仿宋" w:hAnsi="仿宋" w:hint="eastAsia"/>
          <w:bCs/>
          <w:sz w:val="24"/>
          <w:szCs w:val="24"/>
        </w:rPr>
        <w:t>4.本合同生效以后，乙方应全面履行本合同约定的义务，乙方不履行，或者不完全履行本合同约定义务的，应当承担相应的违约责任，赔偿损失，并支付甲方为实现权利而支付的所有费用包括但不限于先行支付的律师费、公证费、鉴定费、保全费和诉讼费、差旅费等费用。</w:t>
      </w:r>
    </w:p>
    <w:p w14:paraId="690BF1D0" w14:textId="77777777" w:rsidR="0013598A" w:rsidRDefault="0013598A" w:rsidP="0013598A">
      <w:pPr>
        <w:spacing w:line="360" w:lineRule="auto"/>
        <w:ind w:firstLineChars="196" w:firstLine="472"/>
        <w:rPr>
          <w:rFonts w:ascii="仿宋" w:eastAsia="仿宋" w:hAnsi="仿宋"/>
          <w:b/>
          <w:sz w:val="24"/>
          <w:szCs w:val="24"/>
        </w:rPr>
      </w:pPr>
      <w:r>
        <w:rPr>
          <w:rFonts w:ascii="仿宋" w:eastAsia="仿宋" w:hAnsi="仿宋" w:hint="eastAsia"/>
          <w:b/>
          <w:sz w:val="24"/>
          <w:szCs w:val="24"/>
        </w:rPr>
        <w:t>九、  保密</w:t>
      </w:r>
    </w:p>
    <w:p w14:paraId="0A48A164" w14:textId="77777777" w:rsidR="0013598A" w:rsidRDefault="0013598A" w:rsidP="0013598A">
      <w:pPr>
        <w:tabs>
          <w:tab w:val="left" w:pos="630"/>
        </w:tabs>
        <w:spacing w:after="100" w:line="360" w:lineRule="auto"/>
        <w:ind w:firstLineChars="200" w:firstLine="480"/>
        <w:rPr>
          <w:rFonts w:ascii="仿宋" w:eastAsia="仿宋" w:hAnsi="仿宋"/>
          <w:sz w:val="24"/>
          <w:szCs w:val="24"/>
        </w:rPr>
      </w:pPr>
      <w:r>
        <w:rPr>
          <w:rFonts w:ascii="仿宋" w:eastAsia="仿宋" w:hAnsi="仿宋" w:hint="eastAsia"/>
          <w:sz w:val="24"/>
          <w:szCs w:val="24"/>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1F64313A" w14:textId="77777777" w:rsidR="0013598A" w:rsidRDefault="0013598A" w:rsidP="0013598A">
      <w:pPr>
        <w:spacing w:line="360" w:lineRule="auto"/>
        <w:ind w:firstLineChars="147" w:firstLine="354"/>
        <w:rPr>
          <w:rFonts w:ascii="仿宋" w:eastAsia="仿宋" w:hAnsi="仿宋"/>
          <w:b/>
          <w:sz w:val="24"/>
        </w:rPr>
      </w:pPr>
      <w:r>
        <w:rPr>
          <w:rFonts w:ascii="仿宋" w:eastAsia="仿宋" w:hAnsi="仿宋" w:hint="eastAsia"/>
          <w:b/>
          <w:sz w:val="24"/>
        </w:rPr>
        <w:t xml:space="preserve">十、诉讼文书送达地址 </w:t>
      </w:r>
    </w:p>
    <w:p w14:paraId="61C144E0" w14:textId="77777777" w:rsidR="0013598A" w:rsidRDefault="0013598A" w:rsidP="0013598A">
      <w:pPr>
        <w:spacing w:line="360" w:lineRule="auto"/>
        <w:ind w:firstLineChars="200" w:firstLine="480"/>
        <w:rPr>
          <w:rFonts w:ascii="仿宋" w:eastAsia="仿宋" w:hAnsi="仿宋"/>
          <w:sz w:val="24"/>
        </w:rPr>
      </w:pPr>
      <w:r>
        <w:rPr>
          <w:rFonts w:ascii="仿宋" w:eastAsia="仿宋" w:hAnsi="仿宋" w:hint="eastAsia"/>
          <w:sz w:val="24"/>
        </w:rPr>
        <w:t>甲方送达地址：重庆市两江新区龙头寺梧桐路6号交通开投大厦11楼</w:t>
      </w:r>
    </w:p>
    <w:p w14:paraId="4E7C382A" w14:textId="77777777" w:rsidR="0013598A" w:rsidRDefault="0013598A" w:rsidP="0013598A">
      <w:pPr>
        <w:spacing w:line="360" w:lineRule="auto"/>
        <w:ind w:firstLineChars="200" w:firstLine="480"/>
        <w:rPr>
          <w:rFonts w:ascii="仿宋" w:eastAsia="仿宋" w:hAnsi="仿宋"/>
          <w:sz w:val="24"/>
        </w:rPr>
      </w:pPr>
      <w:r>
        <w:rPr>
          <w:rFonts w:ascii="仿宋" w:eastAsia="仿宋" w:hAnsi="仿宋" w:hint="eastAsia"/>
          <w:sz w:val="24"/>
        </w:rPr>
        <w:t xml:space="preserve">乙方送达地址： </w:t>
      </w:r>
    </w:p>
    <w:p w14:paraId="0E838797" w14:textId="77777777" w:rsidR="0013598A" w:rsidRDefault="0013598A" w:rsidP="0013598A">
      <w:pPr>
        <w:spacing w:line="360" w:lineRule="auto"/>
        <w:ind w:firstLineChars="200" w:firstLine="480"/>
        <w:rPr>
          <w:rFonts w:ascii="仿宋" w:eastAsia="仿宋" w:hAnsi="仿宋"/>
          <w:sz w:val="24"/>
        </w:rPr>
      </w:pPr>
      <w:r>
        <w:rPr>
          <w:rFonts w:ascii="仿宋" w:eastAsia="仿宋" w:hAnsi="仿宋" w:hint="eastAsia"/>
          <w:sz w:val="24"/>
        </w:rPr>
        <w:t>上述地址按约定地址送达到，视为当事人签收；受送达人拒收的，不影响送到效力。如果任一方变更应书面通知对方，送达地址以书面变更后的地址为准。如果一方变更合同约定送达地址未书面通知对方的，一方或第三方按该送达地址向对方送达的文件，物品等包括但不限于双方往来文件，司法文书，货品等，视为已送达对方，对方不得以未收到送达物品为由拒绝履行本条款。</w:t>
      </w:r>
    </w:p>
    <w:p w14:paraId="66F567A5" w14:textId="77777777" w:rsidR="0013598A" w:rsidRDefault="0013598A" w:rsidP="0013598A">
      <w:pPr>
        <w:spacing w:line="360" w:lineRule="auto"/>
        <w:ind w:firstLineChars="147" w:firstLine="354"/>
        <w:rPr>
          <w:rFonts w:ascii="仿宋" w:eastAsia="仿宋" w:hAnsi="仿宋"/>
          <w:b/>
          <w:sz w:val="24"/>
        </w:rPr>
      </w:pPr>
      <w:r>
        <w:rPr>
          <w:rFonts w:ascii="仿宋" w:eastAsia="仿宋" w:hAnsi="仿宋" w:hint="eastAsia"/>
          <w:b/>
          <w:bCs/>
          <w:sz w:val="24"/>
        </w:rPr>
        <w:t>十一、</w:t>
      </w:r>
      <w:r>
        <w:rPr>
          <w:rFonts w:ascii="仿宋" w:eastAsia="仿宋" w:hAnsi="仿宋" w:hint="eastAsia"/>
          <w:b/>
          <w:sz w:val="24"/>
        </w:rPr>
        <w:t>争议或纠纷处理</w:t>
      </w:r>
    </w:p>
    <w:p w14:paraId="6F962331" w14:textId="77777777" w:rsidR="0013598A" w:rsidRDefault="0013598A" w:rsidP="0013598A">
      <w:pPr>
        <w:spacing w:line="360" w:lineRule="auto"/>
        <w:ind w:firstLineChars="200" w:firstLine="480"/>
        <w:rPr>
          <w:rFonts w:ascii="仿宋" w:eastAsia="仿宋" w:hAnsi="仿宋"/>
          <w:sz w:val="24"/>
          <w:szCs w:val="24"/>
        </w:rPr>
      </w:pPr>
      <w:r>
        <w:rPr>
          <w:rFonts w:ascii="仿宋" w:eastAsia="仿宋" w:hAnsi="仿宋" w:hint="eastAsia"/>
          <w:sz w:val="24"/>
          <w:szCs w:val="24"/>
        </w:rPr>
        <w:t>本建设工程设计合同发生争议，甲方与乙方应及时协商解决。也可由当地建设行政主管部门调解，调解不成时，双方当事人同意由重庆仲裁委员会仲裁。</w:t>
      </w:r>
    </w:p>
    <w:p w14:paraId="6DD11179" w14:textId="77777777" w:rsidR="0013598A" w:rsidRDefault="0013598A" w:rsidP="0013598A">
      <w:pPr>
        <w:spacing w:line="360" w:lineRule="auto"/>
        <w:ind w:firstLineChars="200" w:firstLine="482"/>
        <w:rPr>
          <w:rFonts w:ascii="仿宋" w:eastAsia="仿宋" w:hAnsi="仿宋"/>
          <w:sz w:val="24"/>
        </w:rPr>
      </w:pPr>
      <w:r>
        <w:rPr>
          <w:rFonts w:ascii="仿宋" w:eastAsia="仿宋" w:hAnsi="仿宋" w:hint="eastAsia"/>
          <w:b/>
          <w:bCs/>
          <w:sz w:val="24"/>
        </w:rPr>
        <w:t>十二、合同生效与终止</w:t>
      </w:r>
    </w:p>
    <w:p w14:paraId="089846C5" w14:textId="77777777" w:rsidR="0013598A" w:rsidRDefault="0013598A" w:rsidP="0013598A">
      <w:pPr>
        <w:spacing w:line="360" w:lineRule="auto"/>
        <w:ind w:firstLineChars="250" w:firstLine="600"/>
        <w:rPr>
          <w:rFonts w:ascii="仿宋" w:eastAsia="仿宋" w:hAnsi="仿宋"/>
          <w:sz w:val="24"/>
        </w:rPr>
      </w:pPr>
      <w:r>
        <w:rPr>
          <w:rFonts w:ascii="仿宋" w:eastAsia="仿宋" w:hAnsi="仿宋" w:hint="eastAsia"/>
          <w:sz w:val="24"/>
        </w:rPr>
        <w:t>1、本合同未尽事宜，由双方协商另行签订协议或补充协议。</w:t>
      </w:r>
    </w:p>
    <w:p w14:paraId="54DFB820" w14:textId="77777777" w:rsidR="0013598A" w:rsidRDefault="0013598A" w:rsidP="0013598A">
      <w:pPr>
        <w:spacing w:line="360" w:lineRule="auto"/>
        <w:ind w:firstLine="570"/>
        <w:rPr>
          <w:rFonts w:ascii="仿宋" w:eastAsia="仿宋" w:hAnsi="仿宋"/>
          <w:sz w:val="24"/>
        </w:rPr>
      </w:pPr>
      <w:r>
        <w:rPr>
          <w:rFonts w:ascii="仿宋" w:eastAsia="仿宋" w:hAnsi="仿宋" w:hint="eastAsia"/>
          <w:sz w:val="24"/>
        </w:rPr>
        <w:t>2、本合同附件均是合同构成的条款，与合同具有同等法律效力，附件内容</w:t>
      </w:r>
      <w:r>
        <w:rPr>
          <w:rFonts w:ascii="仿宋" w:eastAsia="仿宋" w:hAnsi="仿宋" w:hint="eastAsia"/>
          <w:sz w:val="24"/>
        </w:rPr>
        <w:lastRenderedPageBreak/>
        <w:t>与本合同有冲突之处，以本合同内容为准。</w:t>
      </w:r>
    </w:p>
    <w:p w14:paraId="25A7852F" w14:textId="77777777" w:rsidR="0013598A" w:rsidRDefault="0013598A" w:rsidP="0013598A">
      <w:pPr>
        <w:spacing w:line="360" w:lineRule="auto"/>
        <w:ind w:firstLineChars="200" w:firstLine="480"/>
        <w:rPr>
          <w:rFonts w:ascii="仿宋" w:eastAsia="仿宋" w:hAnsi="仿宋"/>
          <w:sz w:val="24"/>
          <w:szCs w:val="24"/>
        </w:rPr>
      </w:pPr>
      <w:r>
        <w:rPr>
          <w:rFonts w:ascii="仿宋" w:eastAsia="仿宋" w:hAnsi="仿宋" w:hint="eastAsia"/>
          <w:sz w:val="24"/>
          <w:szCs w:val="24"/>
        </w:rPr>
        <w:t>3、乙方为本合同项目的服务至项目竣工验收通过为止。</w:t>
      </w:r>
    </w:p>
    <w:p w14:paraId="26AD2295" w14:textId="77777777" w:rsidR="0013598A" w:rsidRDefault="0013598A" w:rsidP="0013598A">
      <w:pPr>
        <w:spacing w:line="360" w:lineRule="auto"/>
        <w:ind w:firstLineChars="200" w:firstLine="480"/>
        <w:rPr>
          <w:rFonts w:ascii="仿宋" w:eastAsia="仿宋" w:hAnsi="仿宋"/>
          <w:sz w:val="24"/>
          <w:szCs w:val="24"/>
        </w:rPr>
      </w:pPr>
      <w:r>
        <w:rPr>
          <w:rFonts w:ascii="仿宋" w:eastAsia="仿宋" w:hAnsi="仿宋" w:hint="eastAsia"/>
          <w:sz w:val="24"/>
          <w:szCs w:val="24"/>
        </w:rPr>
        <w:t>4、双方认可的来往传真、电报、会议纪要等，均为合同的组成部分，与本合同具有同等法律效力。</w:t>
      </w:r>
    </w:p>
    <w:p w14:paraId="5B14850B" w14:textId="77777777" w:rsidR="0013598A" w:rsidRDefault="0013598A" w:rsidP="0013598A">
      <w:pPr>
        <w:spacing w:line="360" w:lineRule="auto"/>
        <w:ind w:firstLineChars="100" w:firstLine="240"/>
        <w:rPr>
          <w:rFonts w:ascii="仿宋" w:eastAsia="仿宋" w:hAnsi="仿宋"/>
          <w:sz w:val="24"/>
          <w:szCs w:val="24"/>
        </w:rPr>
      </w:pPr>
      <w:r>
        <w:rPr>
          <w:rFonts w:ascii="仿宋" w:eastAsia="仿宋" w:hAnsi="仿宋" w:hint="eastAsia"/>
          <w:sz w:val="24"/>
          <w:szCs w:val="24"/>
        </w:rPr>
        <w:t>5、由于不可抗力因素致使合同无法履行时，双方应及时协商解决。</w:t>
      </w:r>
    </w:p>
    <w:p w14:paraId="3D40EBCF" w14:textId="77777777" w:rsidR="0013598A" w:rsidRDefault="0013598A" w:rsidP="0013598A">
      <w:pPr>
        <w:spacing w:line="360" w:lineRule="auto"/>
        <w:ind w:firstLineChars="100" w:firstLine="240"/>
        <w:rPr>
          <w:rFonts w:ascii="仿宋" w:eastAsia="仿宋" w:hAnsi="仿宋"/>
          <w:bCs/>
          <w:sz w:val="24"/>
          <w:szCs w:val="24"/>
        </w:rPr>
      </w:pPr>
      <w:r>
        <w:rPr>
          <w:rFonts w:ascii="仿宋" w:eastAsia="仿宋" w:hAnsi="仿宋" w:hint="eastAsia"/>
          <w:sz w:val="24"/>
          <w:szCs w:val="24"/>
        </w:rPr>
        <w:t>6、本合同自甲乙双方授权代表签字并盖章后生效，</w:t>
      </w:r>
      <w:r>
        <w:rPr>
          <w:rFonts w:ascii="仿宋" w:eastAsia="仿宋" w:hAnsi="仿宋" w:hint="eastAsia"/>
          <w:bCs/>
          <w:sz w:val="24"/>
          <w:szCs w:val="24"/>
        </w:rPr>
        <w:t>双方履行完协议规定的义务后，本协议即行终止。</w:t>
      </w:r>
    </w:p>
    <w:p w14:paraId="7EA344DA" w14:textId="77777777" w:rsidR="0013598A" w:rsidRDefault="0013598A" w:rsidP="0013598A">
      <w:pPr>
        <w:spacing w:line="360" w:lineRule="auto"/>
        <w:ind w:firstLineChars="100" w:firstLine="240"/>
        <w:rPr>
          <w:rFonts w:ascii="仿宋" w:eastAsia="仿宋" w:hAnsi="仿宋"/>
          <w:sz w:val="24"/>
        </w:rPr>
      </w:pPr>
      <w:r>
        <w:rPr>
          <w:rFonts w:ascii="宋体" w:hAnsi="宋体" w:hint="eastAsia"/>
          <w:bCs/>
          <w:sz w:val="24"/>
        </w:rPr>
        <w:t>7、</w:t>
      </w:r>
      <w:r>
        <w:rPr>
          <w:rFonts w:ascii="仿宋" w:eastAsia="仿宋" w:hAnsi="仿宋" w:hint="eastAsia"/>
          <w:sz w:val="24"/>
        </w:rPr>
        <w:t>本合同一式柒份，甲方执伍份，乙方执贰份,具有同等法律效力。</w:t>
      </w:r>
    </w:p>
    <w:p w14:paraId="58956B89" w14:textId="77777777" w:rsidR="0013598A" w:rsidRDefault="0013598A" w:rsidP="0013598A">
      <w:pPr>
        <w:tabs>
          <w:tab w:val="left" w:pos="630"/>
        </w:tabs>
        <w:spacing w:after="100" w:line="360" w:lineRule="auto"/>
        <w:ind w:firstLineChars="200" w:firstLine="482"/>
        <w:rPr>
          <w:rFonts w:ascii="宋体"/>
          <w:b/>
          <w:bCs/>
          <w:sz w:val="24"/>
        </w:rPr>
      </w:pPr>
      <w:r>
        <w:rPr>
          <w:rFonts w:ascii="宋体" w:hAnsi="宋体" w:hint="eastAsia"/>
          <w:b/>
          <w:bCs/>
          <w:sz w:val="24"/>
        </w:rPr>
        <w:t>十三、协议特殊条件</w:t>
      </w:r>
    </w:p>
    <w:p w14:paraId="774B48D9" w14:textId="77777777" w:rsidR="0013598A" w:rsidRDefault="0013598A" w:rsidP="0013598A">
      <w:pPr>
        <w:tabs>
          <w:tab w:val="left" w:pos="630"/>
        </w:tabs>
        <w:spacing w:after="100" w:line="360" w:lineRule="auto"/>
        <w:ind w:firstLineChars="200" w:firstLine="480"/>
        <w:rPr>
          <w:rFonts w:ascii="仿宋" w:eastAsia="仿宋" w:hAnsi="仿宋"/>
          <w:b/>
          <w:bCs/>
          <w:sz w:val="24"/>
          <w:szCs w:val="24"/>
        </w:rPr>
      </w:pPr>
      <w:r>
        <w:rPr>
          <w:rFonts w:ascii="仿宋" w:eastAsia="仿宋" w:hAnsi="仿宋" w:hint="eastAsia"/>
          <w:bCs/>
          <w:sz w:val="24"/>
          <w:szCs w:val="24"/>
        </w:rPr>
        <w:t>1、设计成果形式要求：</w:t>
      </w:r>
      <w:r>
        <w:rPr>
          <w:rFonts w:ascii="仿宋" w:eastAsia="仿宋" w:hAnsi="仿宋" w:cs="Arial" w:hint="eastAsia"/>
          <w:sz w:val="24"/>
          <w:szCs w:val="24"/>
        </w:rPr>
        <w:t>初步设计阶段2套、施工图设计阶段6套，各阶段均含相应电子文档，并要求提供资料光盘</w:t>
      </w:r>
      <w:r>
        <w:rPr>
          <w:rFonts w:ascii="仿宋" w:eastAsia="仿宋" w:hAnsi="仿宋" w:hint="eastAsia"/>
          <w:bCs/>
          <w:sz w:val="24"/>
          <w:szCs w:val="24"/>
        </w:rPr>
        <w:t>（CAD、JPG、WORD等文件形式）。</w:t>
      </w:r>
    </w:p>
    <w:p w14:paraId="1E36A41F" w14:textId="77777777" w:rsidR="0013598A" w:rsidRDefault="0013598A" w:rsidP="0013598A">
      <w:pPr>
        <w:spacing w:line="360" w:lineRule="auto"/>
        <w:ind w:firstLineChars="200" w:firstLine="480"/>
        <w:rPr>
          <w:rFonts w:ascii="仿宋" w:eastAsia="仿宋" w:hAnsi="仿宋"/>
          <w:sz w:val="24"/>
          <w:szCs w:val="24"/>
        </w:rPr>
      </w:pPr>
      <w:r>
        <w:rPr>
          <w:rFonts w:ascii="仿宋" w:eastAsia="仿宋" w:hAnsi="仿宋" w:hint="eastAsia"/>
          <w:bCs/>
          <w:sz w:val="24"/>
          <w:szCs w:val="24"/>
        </w:rPr>
        <w:t>2、设计成果深度要求：</w:t>
      </w:r>
      <w:r w:rsidRPr="00CF4C85">
        <w:rPr>
          <w:rFonts w:ascii="仿宋" w:eastAsia="仿宋" w:hAnsi="仿宋" w:hint="eastAsia"/>
          <w:sz w:val="24"/>
          <w:szCs w:val="24"/>
        </w:rPr>
        <w:t>初步设计、施工</w:t>
      </w:r>
      <w:r>
        <w:rPr>
          <w:rFonts w:ascii="仿宋" w:eastAsia="仿宋" w:hAnsi="仿宋" w:hint="eastAsia"/>
          <w:sz w:val="24"/>
          <w:szCs w:val="24"/>
        </w:rPr>
        <w:t>图设计</w:t>
      </w:r>
    </w:p>
    <w:p w14:paraId="3142F355" w14:textId="77777777" w:rsidR="0013598A" w:rsidRDefault="0013598A" w:rsidP="0013598A">
      <w:pPr>
        <w:tabs>
          <w:tab w:val="left" w:pos="630"/>
        </w:tabs>
        <w:spacing w:after="100" w:line="360" w:lineRule="auto"/>
        <w:ind w:firstLineChars="350" w:firstLine="840"/>
        <w:rPr>
          <w:rFonts w:ascii="仿宋" w:eastAsia="仿宋" w:hAnsi="仿宋"/>
          <w:bCs/>
          <w:sz w:val="24"/>
          <w:szCs w:val="24"/>
        </w:rPr>
      </w:pPr>
      <w:r>
        <w:rPr>
          <w:rFonts w:ascii="仿宋" w:eastAsia="仿宋" w:hAnsi="仿宋" w:hint="eastAsia"/>
          <w:bCs/>
          <w:sz w:val="24"/>
          <w:szCs w:val="24"/>
        </w:rPr>
        <w:t>a).设计施工说明与主要设备表。</w:t>
      </w:r>
    </w:p>
    <w:p w14:paraId="707DD4F3" w14:textId="77777777" w:rsidR="0013598A" w:rsidRPr="00511AB3" w:rsidRDefault="0013598A" w:rsidP="0013598A">
      <w:pPr>
        <w:tabs>
          <w:tab w:val="left" w:pos="630"/>
        </w:tabs>
        <w:spacing w:after="100" w:line="360" w:lineRule="auto"/>
        <w:ind w:firstLineChars="350" w:firstLine="840"/>
        <w:rPr>
          <w:rFonts w:ascii="仿宋" w:eastAsia="仿宋" w:hAnsi="仿宋"/>
          <w:sz w:val="24"/>
          <w:szCs w:val="24"/>
        </w:rPr>
      </w:pPr>
      <w:r>
        <w:rPr>
          <w:rFonts w:ascii="仿宋" w:eastAsia="仿宋" w:hAnsi="仿宋" w:hint="eastAsia"/>
          <w:bCs/>
          <w:sz w:val="24"/>
          <w:szCs w:val="24"/>
        </w:rPr>
        <w:t>b).各子系统的逻辑关系统图、电气系统图、原理图、平面点位布置图；</w:t>
      </w:r>
      <w:r>
        <w:rPr>
          <w:rFonts w:ascii="仿宋" w:eastAsia="仿宋" w:hAnsi="仿宋" w:hint="eastAsia"/>
          <w:sz w:val="24"/>
          <w:szCs w:val="24"/>
        </w:rPr>
        <w:t>各安装所需节点详图、大样图。</w:t>
      </w:r>
    </w:p>
    <w:p w14:paraId="265F5CA6" w14:textId="77777777" w:rsidR="0013598A" w:rsidRDefault="0013598A" w:rsidP="0013598A">
      <w:pPr>
        <w:spacing w:line="360" w:lineRule="auto"/>
        <w:ind w:firstLineChars="200" w:firstLine="480"/>
        <w:rPr>
          <w:rFonts w:ascii="仿宋" w:eastAsia="仿宋" w:hAnsi="仿宋"/>
          <w:sz w:val="24"/>
          <w:szCs w:val="24"/>
        </w:rPr>
      </w:pPr>
      <w:r>
        <w:rPr>
          <w:rFonts w:ascii="仿宋" w:eastAsia="仿宋" w:hAnsi="仿宋" w:hint="eastAsia"/>
          <w:sz w:val="24"/>
          <w:szCs w:val="24"/>
        </w:rPr>
        <w:t xml:space="preserve">3）、提供本项目的设计概算。 </w:t>
      </w:r>
    </w:p>
    <w:p w14:paraId="33721536" w14:textId="77777777" w:rsidR="0013598A" w:rsidRDefault="0013598A" w:rsidP="0013598A">
      <w:pPr>
        <w:tabs>
          <w:tab w:val="left" w:pos="630"/>
        </w:tabs>
        <w:spacing w:after="100" w:line="360" w:lineRule="auto"/>
        <w:ind w:firstLineChars="200" w:firstLine="482"/>
        <w:rPr>
          <w:rFonts w:ascii="宋体"/>
          <w:b/>
          <w:bCs/>
          <w:sz w:val="24"/>
        </w:rPr>
      </w:pPr>
      <w:r>
        <w:rPr>
          <w:rFonts w:ascii="宋体" w:hAnsi="宋体" w:hint="eastAsia"/>
          <w:b/>
          <w:bCs/>
          <w:sz w:val="24"/>
        </w:rPr>
        <w:t xml:space="preserve">十四、附件 </w:t>
      </w:r>
    </w:p>
    <w:p w14:paraId="3AA48857" w14:textId="77777777" w:rsidR="0013598A" w:rsidRDefault="0013598A" w:rsidP="0013598A">
      <w:pPr>
        <w:tabs>
          <w:tab w:val="left" w:pos="630"/>
        </w:tabs>
        <w:spacing w:after="100" w:line="360" w:lineRule="auto"/>
        <w:ind w:firstLineChars="200" w:firstLine="482"/>
        <w:rPr>
          <w:rFonts w:ascii="宋体"/>
          <w:b/>
          <w:bCs/>
          <w:sz w:val="24"/>
        </w:rPr>
      </w:pPr>
      <w:r>
        <w:rPr>
          <w:rFonts w:ascii="宋体" w:hAnsi="宋体" w:hint="eastAsia"/>
          <w:b/>
          <w:bCs/>
          <w:sz w:val="24"/>
        </w:rPr>
        <w:t>1、设计任务书</w:t>
      </w:r>
    </w:p>
    <w:p w14:paraId="550F55A2" w14:textId="77777777" w:rsidR="0013598A" w:rsidRDefault="0013598A" w:rsidP="0013598A">
      <w:pPr>
        <w:spacing w:line="360" w:lineRule="auto"/>
        <w:ind w:firstLineChars="200" w:firstLine="480"/>
        <w:rPr>
          <w:rFonts w:ascii="仿宋" w:eastAsia="仿宋" w:hAnsi="仿宋"/>
          <w:sz w:val="24"/>
        </w:rPr>
      </w:pPr>
    </w:p>
    <w:p w14:paraId="4855147F" w14:textId="77777777" w:rsidR="0013598A" w:rsidRDefault="0013598A" w:rsidP="0013598A">
      <w:pPr>
        <w:spacing w:line="360" w:lineRule="auto"/>
        <w:rPr>
          <w:rFonts w:ascii="仿宋" w:eastAsia="仿宋" w:hAnsi="仿宋"/>
          <w:sz w:val="24"/>
          <w:szCs w:val="24"/>
        </w:rPr>
      </w:pPr>
    </w:p>
    <w:p w14:paraId="03003484" w14:textId="77777777" w:rsidR="0013598A" w:rsidRDefault="0013598A" w:rsidP="0013598A">
      <w:pPr>
        <w:spacing w:line="360" w:lineRule="auto"/>
        <w:ind w:left="6720" w:hangingChars="2800" w:hanging="6720"/>
        <w:rPr>
          <w:rFonts w:ascii="仿宋" w:eastAsia="仿宋" w:hAnsi="仿宋"/>
          <w:sz w:val="24"/>
          <w:szCs w:val="24"/>
        </w:rPr>
      </w:pPr>
      <w:r>
        <w:rPr>
          <w:rFonts w:ascii="仿宋" w:eastAsia="仿宋" w:hAnsi="仿宋" w:hint="eastAsia"/>
          <w:sz w:val="24"/>
          <w:szCs w:val="24"/>
        </w:rPr>
        <w:t xml:space="preserve">甲方（盖章）：重庆城市综合交通枢纽      乙方（盖章）： </w:t>
      </w:r>
    </w:p>
    <w:p w14:paraId="39EB6067" w14:textId="77777777" w:rsidR="0013598A" w:rsidRDefault="0013598A" w:rsidP="0013598A">
      <w:pPr>
        <w:spacing w:line="360" w:lineRule="auto"/>
        <w:ind w:leftChars="657" w:left="6540" w:hangingChars="2150" w:hanging="5160"/>
        <w:rPr>
          <w:rFonts w:ascii="仿宋" w:eastAsia="仿宋" w:hAnsi="仿宋"/>
          <w:sz w:val="24"/>
          <w:szCs w:val="24"/>
        </w:rPr>
      </w:pPr>
      <w:r>
        <w:rPr>
          <w:rFonts w:ascii="仿宋" w:eastAsia="仿宋" w:hAnsi="仿宋" w:hint="eastAsia"/>
          <w:sz w:val="24"/>
          <w:szCs w:val="24"/>
        </w:rPr>
        <w:t xml:space="preserve">（集团）有限公司                         </w:t>
      </w:r>
    </w:p>
    <w:p w14:paraId="15DE2EF5" w14:textId="77777777" w:rsidR="0013598A" w:rsidRDefault="0013598A" w:rsidP="0013598A">
      <w:pPr>
        <w:spacing w:line="360" w:lineRule="auto"/>
        <w:ind w:left="5760" w:hangingChars="2400" w:hanging="5760"/>
        <w:rPr>
          <w:rFonts w:ascii="仿宋" w:eastAsia="仿宋" w:hAnsi="仿宋"/>
          <w:sz w:val="24"/>
          <w:szCs w:val="24"/>
        </w:rPr>
      </w:pPr>
    </w:p>
    <w:p w14:paraId="07BC27D4" w14:textId="77777777" w:rsidR="0013598A" w:rsidRDefault="0013598A" w:rsidP="0013598A">
      <w:pPr>
        <w:spacing w:line="360" w:lineRule="auto"/>
        <w:ind w:left="5760" w:hangingChars="2400" w:hanging="5760"/>
        <w:rPr>
          <w:rFonts w:ascii="仿宋" w:eastAsia="仿宋" w:hAnsi="仿宋"/>
          <w:sz w:val="24"/>
          <w:szCs w:val="24"/>
        </w:rPr>
      </w:pPr>
      <w:r>
        <w:rPr>
          <w:rFonts w:ascii="仿宋" w:eastAsia="仿宋" w:hAnsi="仿宋" w:hint="eastAsia"/>
          <w:sz w:val="24"/>
          <w:szCs w:val="24"/>
        </w:rPr>
        <w:t xml:space="preserve">经办人：                                经办人：    </w:t>
      </w:r>
    </w:p>
    <w:p w14:paraId="585093AE" w14:textId="77777777" w:rsidR="0013598A" w:rsidRDefault="0013598A" w:rsidP="0013598A">
      <w:pPr>
        <w:spacing w:line="360" w:lineRule="auto"/>
        <w:ind w:leftChars="342" w:left="5758" w:hangingChars="2100" w:hanging="5040"/>
        <w:rPr>
          <w:rFonts w:ascii="仿宋" w:eastAsia="仿宋" w:hAnsi="仿宋"/>
          <w:sz w:val="24"/>
          <w:szCs w:val="24"/>
        </w:rPr>
      </w:pPr>
    </w:p>
    <w:p w14:paraId="263E65BC" w14:textId="77777777" w:rsidR="0013598A" w:rsidRDefault="0013598A" w:rsidP="0013598A">
      <w:pPr>
        <w:spacing w:line="360" w:lineRule="auto"/>
        <w:ind w:leftChars="342" w:left="5758" w:hangingChars="2100" w:hanging="5040"/>
        <w:rPr>
          <w:rFonts w:ascii="仿宋" w:eastAsia="仿宋" w:hAnsi="仿宋"/>
          <w:sz w:val="24"/>
          <w:szCs w:val="24"/>
        </w:rPr>
      </w:pPr>
    </w:p>
    <w:p w14:paraId="42D1A9E0" w14:textId="77777777" w:rsidR="0013598A" w:rsidRDefault="0013598A" w:rsidP="0013598A">
      <w:pPr>
        <w:spacing w:line="360" w:lineRule="auto"/>
        <w:ind w:leftChars="342" w:left="5758" w:hangingChars="2100" w:hanging="5040"/>
        <w:rPr>
          <w:rFonts w:ascii="仿宋" w:eastAsia="仿宋" w:hAnsi="仿宋"/>
          <w:sz w:val="24"/>
          <w:szCs w:val="24"/>
        </w:rPr>
      </w:pPr>
    </w:p>
    <w:p w14:paraId="006EC248" w14:textId="77777777" w:rsidR="003150B6" w:rsidRPr="0013598A" w:rsidRDefault="0013598A" w:rsidP="0013598A">
      <w:pPr>
        <w:spacing w:line="360" w:lineRule="auto"/>
        <w:ind w:leftChars="2508" w:left="5747" w:hangingChars="200" w:hanging="480"/>
        <w:rPr>
          <w:rFonts w:ascii="宋体" w:cs="仿宋_GB2312"/>
          <w:sz w:val="24"/>
          <w:szCs w:val="24"/>
        </w:rPr>
      </w:pPr>
      <w:r>
        <w:rPr>
          <w:rFonts w:ascii="仿宋" w:eastAsia="仿宋" w:hAnsi="仿宋" w:hint="eastAsia"/>
          <w:sz w:val="24"/>
          <w:szCs w:val="24"/>
        </w:rPr>
        <w:t xml:space="preserve">合同签订日期：      年   </w:t>
      </w:r>
      <w:r>
        <w:rPr>
          <w:rFonts w:ascii="仿宋" w:eastAsia="仿宋" w:hAnsi="仿宋" w:hint="eastAsia"/>
          <w:sz w:val="24"/>
          <w:szCs w:val="24"/>
        </w:rPr>
        <w:lastRenderedPageBreak/>
        <w:t>月   日</w:t>
      </w:r>
    </w:p>
    <w:sectPr w:rsidR="003150B6" w:rsidRPr="0013598A" w:rsidSect="003150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3D677" w14:textId="77777777" w:rsidR="00FB002B" w:rsidRDefault="00FB002B" w:rsidP="00FA7786">
      <w:r>
        <w:separator/>
      </w:r>
    </w:p>
  </w:endnote>
  <w:endnote w:type="continuationSeparator" w:id="0">
    <w:p w14:paraId="2BAB6288" w14:textId="77777777" w:rsidR="00FB002B" w:rsidRDefault="00FB002B" w:rsidP="00FA7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3871F" w14:textId="77777777" w:rsidR="00FB002B" w:rsidRDefault="00FB002B" w:rsidP="00FA7786">
      <w:r>
        <w:separator/>
      </w:r>
    </w:p>
  </w:footnote>
  <w:footnote w:type="continuationSeparator" w:id="0">
    <w:p w14:paraId="1ADD7367" w14:textId="77777777" w:rsidR="00FB002B" w:rsidRDefault="00FB002B" w:rsidP="00FA7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41DA2"/>
    <w:multiLevelType w:val="multilevel"/>
    <w:tmpl w:val="4A241DA2"/>
    <w:lvl w:ilvl="0">
      <w:start w:val="1"/>
      <w:numFmt w:val="decimal"/>
      <w:lvlText w:val="第%1章"/>
      <w:lvlJc w:val="left"/>
      <w:pPr>
        <w:tabs>
          <w:tab w:val="left" w:pos="-135"/>
        </w:tabs>
        <w:ind w:left="0" w:firstLine="0"/>
      </w:pPr>
      <w:rPr>
        <w:rFonts w:hint="eastAsia"/>
      </w:rPr>
    </w:lvl>
    <w:lvl w:ilvl="1">
      <w:start w:val="1"/>
      <w:numFmt w:val="decimal"/>
      <w:lvlText w:val="%1.%2"/>
      <w:lvlJc w:val="left"/>
      <w:pPr>
        <w:tabs>
          <w:tab w:val="left" w:pos="0"/>
        </w:tabs>
        <w:ind w:left="153" w:hanging="153"/>
      </w:pPr>
      <w:rPr>
        <w:rFonts w:hint="eastAsia"/>
      </w:rPr>
    </w:lvl>
    <w:lvl w:ilvl="2">
      <w:start w:val="1"/>
      <w:numFmt w:val="decimal"/>
      <w:lvlText w:val="%1.%2.%3"/>
      <w:lvlJc w:val="left"/>
      <w:pPr>
        <w:tabs>
          <w:tab w:val="left" w:pos="0"/>
        </w:tabs>
        <w:ind w:left="0" w:firstLine="0"/>
      </w:pPr>
      <w:rPr>
        <w:rFonts w:hint="eastAsia"/>
      </w:rPr>
    </w:lvl>
    <w:lvl w:ilvl="3">
      <w:start w:val="1"/>
      <w:numFmt w:val="decimal"/>
      <w:pStyle w:val="4"/>
      <w:lvlText w:val="%1.%2.%3.%4"/>
      <w:lvlJc w:val="left"/>
      <w:pPr>
        <w:tabs>
          <w:tab w:val="left" w:pos="504"/>
        </w:tabs>
        <w:ind w:left="657" w:hanging="153"/>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4">
      <w:start w:val="1"/>
      <w:numFmt w:val="decimal"/>
      <w:pStyle w:val="5"/>
      <w:lvlText w:val="%5）"/>
      <w:lvlJc w:val="left"/>
      <w:pPr>
        <w:tabs>
          <w:tab w:val="left" w:pos="0"/>
        </w:tabs>
        <w:ind w:left="0" w:firstLine="0"/>
      </w:pPr>
      <w:rPr>
        <w:rFonts w:hint="eastAsia"/>
      </w:rPr>
    </w:lvl>
    <w:lvl w:ilvl="5">
      <w:start w:val="1"/>
      <w:numFmt w:val="decimal"/>
      <w:lvlText w:val="(%6)"/>
      <w:lvlJc w:val="left"/>
      <w:pPr>
        <w:tabs>
          <w:tab w:val="left" w:pos="720"/>
        </w:tabs>
        <w:ind w:left="0" w:firstLine="567"/>
      </w:pPr>
      <w:rPr>
        <w:rFonts w:hint="eastAsia"/>
      </w:rPr>
    </w:lvl>
    <w:lvl w:ilvl="6">
      <w:start w:val="1"/>
      <w:numFmt w:val="decimal"/>
      <w:lvlText w:val="%1.%2.%3.%4.%5.%6.%7"/>
      <w:lvlJc w:val="left"/>
      <w:pPr>
        <w:tabs>
          <w:tab w:val="left" w:pos="729"/>
        </w:tabs>
        <w:ind w:left="729" w:hanging="1296"/>
      </w:pPr>
      <w:rPr>
        <w:rFonts w:hint="eastAsia"/>
      </w:rPr>
    </w:lvl>
    <w:lvl w:ilvl="7">
      <w:start w:val="1"/>
      <w:numFmt w:val="decimal"/>
      <w:lvlText w:val="%1.%2.%3.%4.%5.%6.%7.%8"/>
      <w:lvlJc w:val="left"/>
      <w:pPr>
        <w:tabs>
          <w:tab w:val="left" w:pos="873"/>
        </w:tabs>
        <w:ind w:left="873" w:hanging="1440"/>
      </w:pPr>
      <w:rPr>
        <w:rFonts w:hint="eastAsia"/>
      </w:rPr>
    </w:lvl>
    <w:lvl w:ilvl="8">
      <w:start w:val="1"/>
      <w:numFmt w:val="decimal"/>
      <w:lvlText w:val="%1.%2.%3.%4.%5.%6.%7.%8.%9"/>
      <w:lvlJc w:val="left"/>
      <w:pPr>
        <w:tabs>
          <w:tab w:val="left" w:pos="1017"/>
        </w:tabs>
        <w:ind w:left="1017"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70F65CA1"/>
    <w:rsid w:val="000175EA"/>
    <w:rsid w:val="000847B4"/>
    <w:rsid w:val="0013598A"/>
    <w:rsid w:val="001401B1"/>
    <w:rsid w:val="00150D03"/>
    <w:rsid w:val="001B415B"/>
    <w:rsid w:val="002675A2"/>
    <w:rsid w:val="002E7B2E"/>
    <w:rsid w:val="003150B6"/>
    <w:rsid w:val="0035195D"/>
    <w:rsid w:val="004F49DD"/>
    <w:rsid w:val="00547C85"/>
    <w:rsid w:val="0062167E"/>
    <w:rsid w:val="00633D37"/>
    <w:rsid w:val="006C761D"/>
    <w:rsid w:val="007F78A1"/>
    <w:rsid w:val="00830927"/>
    <w:rsid w:val="008B4070"/>
    <w:rsid w:val="00AA1B0E"/>
    <w:rsid w:val="00AC57E1"/>
    <w:rsid w:val="00B43C96"/>
    <w:rsid w:val="00B825FB"/>
    <w:rsid w:val="00BC4590"/>
    <w:rsid w:val="00D0641F"/>
    <w:rsid w:val="00D26922"/>
    <w:rsid w:val="00DD3FD3"/>
    <w:rsid w:val="00E423A0"/>
    <w:rsid w:val="00EA0478"/>
    <w:rsid w:val="00F44920"/>
    <w:rsid w:val="00F46368"/>
    <w:rsid w:val="00F5432F"/>
    <w:rsid w:val="00F620E8"/>
    <w:rsid w:val="00F951F5"/>
    <w:rsid w:val="00FA7786"/>
    <w:rsid w:val="00FB002B"/>
    <w:rsid w:val="022A0803"/>
    <w:rsid w:val="02C34602"/>
    <w:rsid w:val="02D76FBF"/>
    <w:rsid w:val="02DC356B"/>
    <w:rsid w:val="04372847"/>
    <w:rsid w:val="04CD134A"/>
    <w:rsid w:val="04D1444D"/>
    <w:rsid w:val="06B805C0"/>
    <w:rsid w:val="070F3873"/>
    <w:rsid w:val="073E4C7B"/>
    <w:rsid w:val="076C5D57"/>
    <w:rsid w:val="078953AD"/>
    <w:rsid w:val="078F4E9E"/>
    <w:rsid w:val="0992361E"/>
    <w:rsid w:val="09FD542A"/>
    <w:rsid w:val="0AB224C8"/>
    <w:rsid w:val="0ACA108F"/>
    <w:rsid w:val="0AE16CB2"/>
    <w:rsid w:val="0AE54F7A"/>
    <w:rsid w:val="0B3D1620"/>
    <w:rsid w:val="0BF25D89"/>
    <w:rsid w:val="0C111EEC"/>
    <w:rsid w:val="0C4D7314"/>
    <w:rsid w:val="0C7546E1"/>
    <w:rsid w:val="0D624D6B"/>
    <w:rsid w:val="0EF92606"/>
    <w:rsid w:val="0EFC129A"/>
    <w:rsid w:val="0F10486E"/>
    <w:rsid w:val="0F7300A4"/>
    <w:rsid w:val="0F9E1408"/>
    <w:rsid w:val="0FD8079E"/>
    <w:rsid w:val="10441893"/>
    <w:rsid w:val="11066C54"/>
    <w:rsid w:val="11187D40"/>
    <w:rsid w:val="123E036A"/>
    <w:rsid w:val="12441E8E"/>
    <w:rsid w:val="126C3A65"/>
    <w:rsid w:val="127F7B44"/>
    <w:rsid w:val="12851D33"/>
    <w:rsid w:val="129235CF"/>
    <w:rsid w:val="13315FE0"/>
    <w:rsid w:val="134F0198"/>
    <w:rsid w:val="145D1229"/>
    <w:rsid w:val="14E14296"/>
    <w:rsid w:val="14F51940"/>
    <w:rsid w:val="15000B8B"/>
    <w:rsid w:val="15BA1ED5"/>
    <w:rsid w:val="15D03CDC"/>
    <w:rsid w:val="1706792F"/>
    <w:rsid w:val="170E1F4E"/>
    <w:rsid w:val="17B46EA6"/>
    <w:rsid w:val="1A3C72EB"/>
    <w:rsid w:val="1C907FFF"/>
    <w:rsid w:val="1CFF3263"/>
    <w:rsid w:val="1E3921C9"/>
    <w:rsid w:val="1E7B6C5F"/>
    <w:rsid w:val="1EB41537"/>
    <w:rsid w:val="1F34783C"/>
    <w:rsid w:val="20A466E2"/>
    <w:rsid w:val="20FD4F75"/>
    <w:rsid w:val="217A3AE8"/>
    <w:rsid w:val="2283689A"/>
    <w:rsid w:val="22E34705"/>
    <w:rsid w:val="23C04F74"/>
    <w:rsid w:val="23C141DE"/>
    <w:rsid w:val="23F4361A"/>
    <w:rsid w:val="242416EA"/>
    <w:rsid w:val="246E4E92"/>
    <w:rsid w:val="24B01353"/>
    <w:rsid w:val="255E2CC8"/>
    <w:rsid w:val="257D52AE"/>
    <w:rsid w:val="25F27253"/>
    <w:rsid w:val="260625A2"/>
    <w:rsid w:val="27C916A0"/>
    <w:rsid w:val="28811A69"/>
    <w:rsid w:val="2A1B5FAC"/>
    <w:rsid w:val="2AAF0BE9"/>
    <w:rsid w:val="2BA64D6D"/>
    <w:rsid w:val="2C327FBF"/>
    <w:rsid w:val="2DA5568C"/>
    <w:rsid w:val="2ED319FD"/>
    <w:rsid w:val="2EDD7D3C"/>
    <w:rsid w:val="3274389B"/>
    <w:rsid w:val="332C1E47"/>
    <w:rsid w:val="3389652A"/>
    <w:rsid w:val="33AB0C5F"/>
    <w:rsid w:val="34BF3465"/>
    <w:rsid w:val="34CF1B58"/>
    <w:rsid w:val="35BA2742"/>
    <w:rsid w:val="3635254C"/>
    <w:rsid w:val="367147CC"/>
    <w:rsid w:val="36AA3606"/>
    <w:rsid w:val="376B7466"/>
    <w:rsid w:val="383D66E1"/>
    <w:rsid w:val="384A0871"/>
    <w:rsid w:val="386466FD"/>
    <w:rsid w:val="386B07DB"/>
    <w:rsid w:val="39B168AA"/>
    <w:rsid w:val="3A197229"/>
    <w:rsid w:val="3A720266"/>
    <w:rsid w:val="3A8A123C"/>
    <w:rsid w:val="3A8F55F6"/>
    <w:rsid w:val="3F1006B4"/>
    <w:rsid w:val="3FB3253A"/>
    <w:rsid w:val="3FCB5A91"/>
    <w:rsid w:val="3FE14D38"/>
    <w:rsid w:val="40AD231D"/>
    <w:rsid w:val="41423793"/>
    <w:rsid w:val="42203249"/>
    <w:rsid w:val="42D20B93"/>
    <w:rsid w:val="441F36D6"/>
    <w:rsid w:val="452257CB"/>
    <w:rsid w:val="452C0D94"/>
    <w:rsid w:val="45F31925"/>
    <w:rsid w:val="47314E7B"/>
    <w:rsid w:val="474D0D61"/>
    <w:rsid w:val="47AC4A39"/>
    <w:rsid w:val="47CB4D90"/>
    <w:rsid w:val="48C47FE4"/>
    <w:rsid w:val="49652667"/>
    <w:rsid w:val="4973679A"/>
    <w:rsid w:val="4A92442D"/>
    <w:rsid w:val="4CB737F7"/>
    <w:rsid w:val="4CCE4E4A"/>
    <w:rsid w:val="4D55334D"/>
    <w:rsid w:val="4E200EE3"/>
    <w:rsid w:val="4E47361D"/>
    <w:rsid w:val="4E5647EA"/>
    <w:rsid w:val="4E585706"/>
    <w:rsid w:val="4E7B7851"/>
    <w:rsid w:val="4EEA7743"/>
    <w:rsid w:val="4F161E64"/>
    <w:rsid w:val="4F3B1489"/>
    <w:rsid w:val="4F7E14B6"/>
    <w:rsid w:val="4FC30B1E"/>
    <w:rsid w:val="51A503CC"/>
    <w:rsid w:val="52FF4F94"/>
    <w:rsid w:val="531722E0"/>
    <w:rsid w:val="53C91F1C"/>
    <w:rsid w:val="55272A52"/>
    <w:rsid w:val="553956F2"/>
    <w:rsid w:val="563B513E"/>
    <w:rsid w:val="56C1050B"/>
    <w:rsid w:val="57471163"/>
    <w:rsid w:val="57A04CC9"/>
    <w:rsid w:val="57F422C5"/>
    <w:rsid w:val="58710D7F"/>
    <w:rsid w:val="58BF68F4"/>
    <w:rsid w:val="58FA57BB"/>
    <w:rsid w:val="5A370369"/>
    <w:rsid w:val="5A412B1C"/>
    <w:rsid w:val="5B251A62"/>
    <w:rsid w:val="5B3079E1"/>
    <w:rsid w:val="5B483F98"/>
    <w:rsid w:val="5D160D21"/>
    <w:rsid w:val="5D594A11"/>
    <w:rsid w:val="5E3B571C"/>
    <w:rsid w:val="5F631393"/>
    <w:rsid w:val="5F9224C6"/>
    <w:rsid w:val="609F24F1"/>
    <w:rsid w:val="612420E0"/>
    <w:rsid w:val="6190716F"/>
    <w:rsid w:val="61DF1A84"/>
    <w:rsid w:val="61F45A7E"/>
    <w:rsid w:val="621B0F61"/>
    <w:rsid w:val="638D7B7A"/>
    <w:rsid w:val="64456820"/>
    <w:rsid w:val="67EF1461"/>
    <w:rsid w:val="67F04177"/>
    <w:rsid w:val="683023D2"/>
    <w:rsid w:val="68B87D76"/>
    <w:rsid w:val="68D66A8B"/>
    <w:rsid w:val="6A325D0B"/>
    <w:rsid w:val="6A472471"/>
    <w:rsid w:val="6B2D0936"/>
    <w:rsid w:val="6B4D03BF"/>
    <w:rsid w:val="6C2D79E0"/>
    <w:rsid w:val="6C654ACD"/>
    <w:rsid w:val="6C961F80"/>
    <w:rsid w:val="6D983C06"/>
    <w:rsid w:val="6DD6284A"/>
    <w:rsid w:val="6F366108"/>
    <w:rsid w:val="6F533B7D"/>
    <w:rsid w:val="6FEC447E"/>
    <w:rsid w:val="6FF77396"/>
    <w:rsid w:val="702A7D5B"/>
    <w:rsid w:val="709445AD"/>
    <w:rsid w:val="70F65CA1"/>
    <w:rsid w:val="713B6B48"/>
    <w:rsid w:val="716857D9"/>
    <w:rsid w:val="71FE6F85"/>
    <w:rsid w:val="73EE2982"/>
    <w:rsid w:val="751354C3"/>
    <w:rsid w:val="75A200BF"/>
    <w:rsid w:val="76AE6C9F"/>
    <w:rsid w:val="77B20FD5"/>
    <w:rsid w:val="78915D5E"/>
    <w:rsid w:val="7928027D"/>
    <w:rsid w:val="79AA5C9D"/>
    <w:rsid w:val="7A554E45"/>
    <w:rsid w:val="7A9A04DB"/>
    <w:rsid w:val="7C7C215E"/>
    <w:rsid w:val="7E895D40"/>
    <w:rsid w:val="7F465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4B8900"/>
  <w15:docId w15:val="{89CAA5F3-F568-4D26-8708-519B9C44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3150B6"/>
    <w:pPr>
      <w:widowControl w:val="0"/>
      <w:jc w:val="both"/>
    </w:pPr>
    <w:rPr>
      <w:kern w:val="2"/>
      <w:sz w:val="21"/>
    </w:rPr>
  </w:style>
  <w:style w:type="paragraph" w:styleId="3">
    <w:name w:val="heading 3"/>
    <w:basedOn w:val="a"/>
    <w:next w:val="a"/>
    <w:uiPriority w:val="9"/>
    <w:unhideWhenUsed/>
    <w:qFormat/>
    <w:rsid w:val="003150B6"/>
    <w:pPr>
      <w:autoSpaceDE w:val="0"/>
      <w:autoSpaceDN w:val="0"/>
      <w:adjustRightInd w:val="0"/>
      <w:spacing w:before="16"/>
      <w:jc w:val="left"/>
      <w:outlineLvl w:val="2"/>
    </w:pPr>
    <w:rPr>
      <w:rFonts w:ascii="仿宋_GB2312" w:eastAsia="仿宋_GB2312"/>
      <w:b/>
      <w:sz w:val="24"/>
    </w:rPr>
  </w:style>
  <w:style w:type="paragraph" w:styleId="4">
    <w:name w:val="heading 4"/>
    <w:basedOn w:val="a"/>
    <w:next w:val="a"/>
    <w:qFormat/>
    <w:rsid w:val="003150B6"/>
    <w:pPr>
      <w:numPr>
        <w:ilvl w:val="3"/>
        <w:numId w:val="1"/>
      </w:numPr>
      <w:adjustRightInd w:val="0"/>
      <w:snapToGrid w:val="0"/>
      <w:spacing w:before="62" w:afterLines="50"/>
      <w:outlineLvl w:val="3"/>
    </w:pPr>
    <w:rPr>
      <w:b/>
      <w:bCs/>
      <w:snapToGrid w:val="0"/>
      <w:kern w:val="0"/>
      <w:sz w:val="24"/>
      <w:szCs w:val="28"/>
    </w:rPr>
  </w:style>
  <w:style w:type="paragraph" w:styleId="5">
    <w:name w:val="heading 5"/>
    <w:basedOn w:val="a"/>
    <w:next w:val="a"/>
    <w:qFormat/>
    <w:rsid w:val="003150B6"/>
    <w:pPr>
      <w:numPr>
        <w:ilvl w:val="4"/>
        <w:numId w:val="1"/>
      </w:numPr>
      <w:adjustRightInd w:val="0"/>
      <w:snapToGrid w:val="0"/>
      <w:spacing w:line="360" w:lineRule="auto"/>
      <w:ind w:firstLineChars="200" w:firstLine="200"/>
      <w:outlineLvl w:val="4"/>
    </w:pPr>
    <w:rPr>
      <w:bCs/>
      <w:snapToGrid w:val="0"/>
      <w:kern w:val="0"/>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rsid w:val="003150B6"/>
    <w:pPr>
      <w:ind w:firstLineChars="100" w:firstLine="420"/>
    </w:pPr>
  </w:style>
  <w:style w:type="paragraph" w:styleId="a4">
    <w:name w:val="Body Text"/>
    <w:basedOn w:val="a"/>
    <w:next w:val="a"/>
    <w:unhideWhenUsed/>
    <w:qFormat/>
    <w:rsid w:val="003150B6"/>
    <w:pPr>
      <w:spacing w:after="120"/>
    </w:pPr>
    <w:rPr>
      <w:szCs w:val="24"/>
    </w:rPr>
  </w:style>
  <w:style w:type="paragraph" w:styleId="a5">
    <w:name w:val="footnote text"/>
    <w:basedOn w:val="a"/>
    <w:qFormat/>
    <w:rsid w:val="003150B6"/>
    <w:pPr>
      <w:widowControl/>
      <w:snapToGrid w:val="0"/>
      <w:jc w:val="left"/>
    </w:pPr>
    <w:rPr>
      <w:rFonts w:ascii="Arial" w:hAnsi="Arial" w:cs="Arial"/>
      <w:kern w:val="0"/>
      <w:sz w:val="18"/>
      <w:szCs w:val="18"/>
      <w:lang w:eastAsia="en-US"/>
    </w:rPr>
  </w:style>
  <w:style w:type="character" w:styleId="a6">
    <w:name w:val="FollowedHyperlink"/>
    <w:basedOn w:val="a1"/>
    <w:rsid w:val="003150B6"/>
    <w:rPr>
      <w:color w:val="2490F8"/>
      <w:u w:val="none"/>
    </w:rPr>
  </w:style>
  <w:style w:type="character" w:styleId="HTML">
    <w:name w:val="HTML Definition"/>
    <w:basedOn w:val="a1"/>
    <w:rsid w:val="003150B6"/>
  </w:style>
  <w:style w:type="character" w:styleId="HTML0">
    <w:name w:val="HTML Variable"/>
    <w:basedOn w:val="a1"/>
    <w:rsid w:val="003150B6"/>
  </w:style>
  <w:style w:type="character" w:styleId="a7">
    <w:name w:val="Hyperlink"/>
    <w:basedOn w:val="a1"/>
    <w:rsid w:val="003150B6"/>
    <w:rPr>
      <w:color w:val="2490F8"/>
      <w:u w:val="none"/>
    </w:rPr>
  </w:style>
  <w:style w:type="character" w:styleId="HTML1">
    <w:name w:val="HTML Code"/>
    <w:basedOn w:val="a1"/>
    <w:rsid w:val="003150B6"/>
    <w:rPr>
      <w:rFonts w:ascii="Courier New" w:hAnsi="Courier New"/>
      <w:sz w:val="20"/>
      <w:bdr w:val="none" w:sz="0" w:space="0" w:color="auto"/>
    </w:rPr>
  </w:style>
  <w:style w:type="character" w:styleId="HTML2">
    <w:name w:val="HTML Cite"/>
    <w:basedOn w:val="a1"/>
    <w:rsid w:val="003150B6"/>
  </w:style>
  <w:style w:type="table" w:styleId="a8">
    <w:name w:val="Table Grid"/>
    <w:basedOn w:val="a2"/>
    <w:qFormat/>
    <w:rsid w:val="003150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4">
    <w:name w:val="pa-34"/>
    <w:basedOn w:val="a"/>
    <w:qFormat/>
    <w:rsid w:val="003150B6"/>
    <w:pPr>
      <w:widowControl/>
      <w:spacing w:line="360" w:lineRule="atLeast"/>
      <w:ind w:firstLine="420"/>
      <w:jc w:val="left"/>
    </w:pPr>
    <w:rPr>
      <w:rFonts w:ascii="宋体" w:hAnsi="宋体" w:cs="宋体"/>
      <w:kern w:val="0"/>
      <w:sz w:val="24"/>
    </w:rPr>
  </w:style>
  <w:style w:type="character" w:customStyle="1" w:styleId="active">
    <w:name w:val="active"/>
    <w:basedOn w:val="a1"/>
    <w:rsid w:val="003150B6"/>
    <w:rPr>
      <w:color w:val="00FF00"/>
      <w:bdr w:val="none" w:sz="0" w:space="0" w:color="FF0000"/>
      <w:shd w:val="clear" w:color="auto" w:fill="111111"/>
    </w:rPr>
  </w:style>
  <w:style w:type="character" w:customStyle="1" w:styleId="hilite6">
    <w:name w:val="hilite6"/>
    <w:basedOn w:val="a1"/>
    <w:rsid w:val="003150B6"/>
    <w:rPr>
      <w:color w:val="FFFFFF"/>
      <w:bdr w:val="none" w:sz="0" w:space="0" w:color="111111"/>
      <w:shd w:val="clear" w:color="auto" w:fill="666666"/>
    </w:rPr>
  </w:style>
  <w:style w:type="character" w:customStyle="1" w:styleId="cy">
    <w:name w:val="cy"/>
    <w:basedOn w:val="a1"/>
    <w:rsid w:val="003150B6"/>
  </w:style>
  <w:style w:type="character" w:customStyle="1" w:styleId="pagechatarealistclosebox">
    <w:name w:val="pagechatarealistclose_box"/>
    <w:basedOn w:val="a1"/>
    <w:rsid w:val="003150B6"/>
  </w:style>
  <w:style w:type="character" w:customStyle="1" w:styleId="pagechatarealistclosebox1">
    <w:name w:val="pagechatarealistclose_box1"/>
    <w:basedOn w:val="a1"/>
    <w:rsid w:val="003150B6"/>
  </w:style>
  <w:style w:type="character" w:customStyle="1" w:styleId="ico16">
    <w:name w:val="ico16"/>
    <w:basedOn w:val="a1"/>
    <w:rsid w:val="003150B6"/>
  </w:style>
  <w:style w:type="character" w:customStyle="1" w:styleId="ico161">
    <w:name w:val="ico161"/>
    <w:basedOn w:val="a1"/>
    <w:rsid w:val="003150B6"/>
  </w:style>
  <w:style w:type="character" w:customStyle="1" w:styleId="ico162">
    <w:name w:val="ico162"/>
    <w:basedOn w:val="a1"/>
    <w:rsid w:val="003150B6"/>
  </w:style>
  <w:style w:type="character" w:customStyle="1" w:styleId="first-child">
    <w:name w:val="first-child"/>
    <w:basedOn w:val="a1"/>
    <w:rsid w:val="003150B6"/>
    <w:rPr>
      <w:bdr w:val="none" w:sz="0" w:space="0" w:color="auto"/>
    </w:rPr>
  </w:style>
  <w:style w:type="character" w:customStyle="1" w:styleId="copytolefthover">
    <w:name w:val="copytolefthover"/>
    <w:basedOn w:val="a1"/>
    <w:rsid w:val="003150B6"/>
    <w:rPr>
      <w:vanish/>
    </w:rPr>
  </w:style>
  <w:style w:type="character" w:customStyle="1" w:styleId="layui-layer-tabnow">
    <w:name w:val="layui-layer-tabnow"/>
    <w:basedOn w:val="a1"/>
    <w:rsid w:val="003150B6"/>
    <w:rPr>
      <w:bdr w:val="single" w:sz="6" w:space="0" w:color="CCCCCC"/>
      <w:shd w:val="clear" w:color="auto" w:fill="FFFFFF"/>
    </w:rPr>
  </w:style>
  <w:style w:type="character" w:customStyle="1" w:styleId="drapbtn">
    <w:name w:val="drapbtn"/>
    <w:basedOn w:val="a1"/>
    <w:rsid w:val="003150B6"/>
  </w:style>
  <w:style w:type="character" w:customStyle="1" w:styleId="tmpztreemovearrow">
    <w:name w:val="tmpztreemove_arrow"/>
    <w:basedOn w:val="a1"/>
    <w:rsid w:val="003150B6"/>
  </w:style>
  <w:style w:type="character" w:customStyle="1" w:styleId="after">
    <w:name w:val="after"/>
    <w:basedOn w:val="a1"/>
    <w:rsid w:val="003150B6"/>
    <w:rPr>
      <w:sz w:val="0"/>
      <w:szCs w:val="0"/>
    </w:rPr>
  </w:style>
  <w:style w:type="character" w:customStyle="1" w:styleId="icontext3">
    <w:name w:val="icontext3"/>
    <w:basedOn w:val="a1"/>
    <w:rsid w:val="003150B6"/>
  </w:style>
  <w:style w:type="character" w:customStyle="1" w:styleId="icontext1">
    <w:name w:val="icontext1"/>
    <w:basedOn w:val="a1"/>
    <w:rsid w:val="003150B6"/>
  </w:style>
  <w:style w:type="character" w:customStyle="1" w:styleId="icontext11">
    <w:name w:val="icontext11"/>
    <w:basedOn w:val="a1"/>
    <w:rsid w:val="003150B6"/>
  </w:style>
  <w:style w:type="character" w:customStyle="1" w:styleId="icontext12">
    <w:name w:val="icontext12"/>
    <w:basedOn w:val="a1"/>
    <w:rsid w:val="003150B6"/>
  </w:style>
  <w:style w:type="character" w:customStyle="1" w:styleId="iconline2">
    <w:name w:val="iconline2"/>
    <w:basedOn w:val="a1"/>
    <w:rsid w:val="003150B6"/>
  </w:style>
  <w:style w:type="character" w:customStyle="1" w:styleId="iconline21">
    <w:name w:val="iconline21"/>
    <w:basedOn w:val="a1"/>
    <w:rsid w:val="003150B6"/>
  </w:style>
  <w:style w:type="character" w:customStyle="1" w:styleId="button4">
    <w:name w:val="button4"/>
    <w:basedOn w:val="a1"/>
    <w:rsid w:val="003150B6"/>
  </w:style>
  <w:style w:type="character" w:customStyle="1" w:styleId="icontext2">
    <w:name w:val="icontext2"/>
    <w:basedOn w:val="a1"/>
    <w:rsid w:val="003150B6"/>
  </w:style>
  <w:style w:type="character" w:customStyle="1" w:styleId="w32">
    <w:name w:val="w32"/>
    <w:basedOn w:val="a1"/>
    <w:rsid w:val="003150B6"/>
  </w:style>
  <w:style w:type="character" w:customStyle="1" w:styleId="associateddata">
    <w:name w:val="associateddata"/>
    <w:basedOn w:val="a1"/>
    <w:rsid w:val="003150B6"/>
    <w:rPr>
      <w:shd w:val="clear" w:color="auto" w:fill="50A6F9"/>
    </w:rPr>
  </w:style>
  <w:style w:type="character" w:customStyle="1" w:styleId="cdropright">
    <w:name w:val="cdropright"/>
    <w:basedOn w:val="a1"/>
    <w:rsid w:val="003150B6"/>
  </w:style>
  <w:style w:type="character" w:customStyle="1" w:styleId="cdropleft">
    <w:name w:val="cdropleft"/>
    <w:basedOn w:val="a1"/>
    <w:rsid w:val="003150B6"/>
  </w:style>
  <w:style w:type="character" w:customStyle="1" w:styleId="hover41">
    <w:name w:val="hover41"/>
    <w:basedOn w:val="a1"/>
    <w:rsid w:val="003150B6"/>
    <w:rPr>
      <w:color w:val="2490F8"/>
    </w:rPr>
  </w:style>
  <w:style w:type="paragraph" w:styleId="a9">
    <w:name w:val="header"/>
    <w:basedOn w:val="a"/>
    <w:link w:val="aa"/>
    <w:rsid w:val="00FA7786"/>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rsid w:val="00FA7786"/>
    <w:rPr>
      <w:kern w:val="2"/>
      <w:sz w:val="18"/>
      <w:szCs w:val="18"/>
    </w:rPr>
  </w:style>
  <w:style w:type="paragraph" w:styleId="ab">
    <w:name w:val="footer"/>
    <w:basedOn w:val="a"/>
    <w:link w:val="ac"/>
    <w:rsid w:val="00FA7786"/>
    <w:pPr>
      <w:tabs>
        <w:tab w:val="center" w:pos="4153"/>
        <w:tab w:val="right" w:pos="8306"/>
      </w:tabs>
      <w:snapToGrid w:val="0"/>
      <w:jc w:val="left"/>
    </w:pPr>
    <w:rPr>
      <w:sz w:val="18"/>
      <w:szCs w:val="18"/>
    </w:rPr>
  </w:style>
  <w:style w:type="character" w:customStyle="1" w:styleId="ac">
    <w:name w:val="页脚 字符"/>
    <w:basedOn w:val="a1"/>
    <w:link w:val="ab"/>
    <w:rsid w:val="00FA7786"/>
    <w:rPr>
      <w:kern w:val="2"/>
      <w:sz w:val="18"/>
      <w:szCs w:val="18"/>
    </w:rPr>
  </w:style>
  <w:style w:type="paragraph" w:customStyle="1" w:styleId="NewNewNewNewNewNewNewNewNewNewNewNewNewNewNew">
    <w:name w:val="正文 New New New New New New New New New New New New New New New"/>
    <w:qFormat/>
    <w:rsid w:val="0013598A"/>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17</Pages>
  <Words>1426</Words>
  <Characters>8129</Characters>
  <Application>Microsoft Office Word</Application>
  <DocSecurity>0</DocSecurity>
  <Lines>67</Lines>
  <Paragraphs>19</Paragraphs>
  <ScaleCrop>false</ScaleCrop>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高晶</dc:creator>
  <cp:lastModifiedBy>Administrator</cp:lastModifiedBy>
  <cp:revision>25</cp:revision>
  <cp:lastPrinted>2020-01-14T06:07:00Z</cp:lastPrinted>
  <dcterms:created xsi:type="dcterms:W3CDTF">2019-09-05T06:55:00Z</dcterms:created>
  <dcterms:modified xsi:type="dcterms:W3CDTF">2021-09-13T07:14:00Z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