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F6" w:rsidRPr="00E56802" w:rsidRDefault="00FE0A91" w:rsidP="00E56802">
      <w:pPr>
        <w:spacing w:line="560" w:lineRule="exact"/>
        <w:jc w:val="center"/>
        <w:rPr>
          <w:rFonts w:eastAsia="方正小标宋_GBK"/>
          <w:snapToGrid w:val="0"/>
          <w:kern w:val="0"/>
          <w:sz w:val="44"/>
          <w:szCs w:val="44"/>
        </w:rPr>
      </w:pPr>
      <w:r w:rsidRPr="00FE0A91">
        <w:rPr>
          <w:rFonts w:ascii="方正小标宋_GBK" w:eastAsia="方正小标宋_GBK" w:hAnsi="仿宋_GB2312" w:cs="仿宋_GB2312" w:hint="eastAsia"/>
          <w:b/>
          <w:bCs/>
          <w:sz w:val="36"/>
          <w:szCs w:val="36"/>
        </w:rPr>
        <w:t>双堰公交站场</w:t>
      </w:r>
      <w:r w:rsidR="007870E7">
        <w:rPr>
          <w:rFonts w:ascii="方正小标宋_GBK" w:eastAsia="方正小标宋_GBK" w:hAnsi="仿宋_GB2312" w:cs="仿宋_GB2312" w:hint="eastAsia"/>
          <w:b/>
          <w:bCs/>
          <w:sz w:val="36"/>
          <w:szCs w:val="36"/>
        </w:rPr>
        <w:t>及</w:t>
      </w:r>
      <w:r w:rsidRPr="00FE0A91">
        <w:rPr>
          <w:rFonts w:ascii="方正小标宋_GBK" w:eastAsia="方正小标宋_GBK" w:hAnsi="仿宋_GB2312" w:cs="仿宋_GB2312" w:hint="eastAsia"/>
          <w:b/>
          <w:bCs/>
          <w:sz w:val="36"/>
          <w:szCs w:val="36"/>
        </w:rPr>
        <w:t>上盖开发项目</w:t>
      </w:r>
      <w:r w:rsidR="00E56802" w:rsidRPr="00E56802">
        <w:rPr>
          <w:rFonts w:ascii="方正小标宋_GBK" w:eastAsia="方正小标宋_GBK" w:hAnsi="仿宋_GB2312" w:cs="仿宋_GB2312" w:hint="eastAsia"/>
          <w:b/>
          <w:bCs/>
          <w:sz w:val="36"/>
          <w:szCs w:val="36"/>
        </w:rPr>
        <w:t>边坡、基坑监测及建筑沉降监测工程</w:t>
      </w:r>
      <w:r w:rsidR="00DD74AD">
        <w:rPr>
          <w:rFonts w:ascii="方正小标宋_GBK" w:eastAsia="方正小标宋_GBK" w:hAnsi="仿宋_GB2312" w:cs="仿宋_GB2312" w:hint="eastAsia"/>
          <w:b/>
          <w:bCs/>
          <w:sz w:val="36"/>
          <w:szCs w:val="36"/>
        </w:rPr>
        <w:t>比选文件</w:t>
      </w:r>
    </w:p>
    <w:p w:rsidR="00D83FF6" w:rsidRDefault="00DD74AD" w:rsidP="007334FE">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sidR="00761361">
        <w:rPr>
          <w:rFonts w:ascii="仿宋_GB2312" w:eastAsia="仿宋_GB2312" w:hAnsi="仿宋_GB2312" w:cs="仿宋_GB2312" w:hint="eastAsia"/>
          <w:sz w:val="28"/>
          <w:szCs w:val="28"/>
        </w:rPr>
        <w:t xml:space="preserve"> </w:t>
      </w:r>
      <w:r>
        <w:rPr>
          <w:rFonts w:ascii="方正仿宋_GBK" w:eastAsia="方正仿宋_GBK" w:hAnsi="仿宋_GB2312" w:cs="仿宋_GB2312" w:hint="eastAsia"/>
          <w:sz w:val="28"/>
          <w:szCs w:val="28"/>
        </w:rPr>
        <w:t>我司拟开展</w:t>
      </w:r>
      <w:r w:rsidR="00E56802" w:rsidRPr="00E56802">
        <w:rPr>
          <w:rFonts w:ascii="方正仿宋_GBK" w:eastAsia="方正仿宋_GBK" w:hAnsi="仿宋_GB2312" w:cs="仿宋_GB2312" w:hint="eastAsia"/>
          <w:sz w:val="28"/>
          <w:szCs w:val="28"/>
          <w:u w:val="single"/>
        </w:rPr>
        <w:t>双堰公交站场及上盖开发项目边坡、基坑监测及建筑沉降监测工程</w:t>
      </w:r>
      <w:r>
        <w:rPr>
          <w:rFonts w:ascii="方正仿宋_GBK" w:eastAsia="方正仿宋_GBK" w:hAnsi="仿宋_GB2312" w:cs="仿宋_GB2312" w:hint="eastAsia"/>
          <w:sz w:val="28"/>
          <w:szCs w:val="28"/>
        </w:rPr>
        <w:t>，本次</w:t>
      </w:r>
      <w:r w:rsidR="00E56802" w:rsidRPr="00E56802">
        <w:rPr>
          <w:rFonts w:ascii="方正仿宋_GBK" w:eastAsia="方正仿宋_GBK" w:hAnsi="仿宋_GB2312" w:cs="仿宋_GB2312" w:hint="eastAsia"/>
          <w:sz w:val="28"/>
          <w:szCs w:val="28"/>
          <w:u w:val="single"/>
        </w:rPr>
        <w:t>双堰公交站场及上盖开发项目边坡、基坑监测及建筑沉降监测工程</w:t>
      </w:r>
      <w:r>
        <w:rPr>
          <w:rFonts w:ascii="方正仿宋_GBK" w:eastAsia="方正仿宋_GBK" w:hAnsi="仿宋_GB2312" w:cs="仿宋_GB2312" w:hint="eastAsia"/>
          <w:sz w:val="28"/>
          <w:szCs w:val="28"/>
        </w:rPr>
        <w:t>实施单位的确定将采用比选方式进行。具体项目情况如下：</w:t>
      </w:r>
      <w:r>
        <w:rPr>
          <w:rFonts w:ascii="方正仿宋_GBK" w:eastAsia="方正仿宋_GBK" w:hAnsi="仿宋_GB2312" w:cs="仿宋_GB2312"/>
          <w:sz w:val="28"/>
          <w:szCs w:val="28"/>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6293"/>
      </w:tblGrid>
      <w:tr w:rsidR="00D83FF6" w:rsidTr="00FA0C32">
        <w:trPr>
          <w:trHeight w:val="449"/>
        </w:trPr>
        <w:tc>
          <w:tcPr>
            <w:tcW w:w="8522" w:type="dxa"/>
            <w:gridSpan w:val="2"/>
            <w:vAlign w:val="center"/>
          </w:tcPr>
          <w:p w:rsidR="00D83FF6" w:rsidRDefault="00DD74AD">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项目名称</w:t>
            </w:r>
          </w:p>
        </w:tc>
        <w:tc>
          <w:tcPr>
            <w:tcW w:w="6293" w:type="dxa"/>
            <w:vAlign w:val="center"/>
          </w:tcPr>
          <w:p w:rsidR="00D83FF6" w:rsidRPr="006940BD" w:rsidRDefault="00E56802" w:rsidP="002F479E">
            <w:pPr>
              <w:spacing w:line="400" w:lineRule="exact"/>
              <w:rPr>
                <w:rFonts w:ascii="方正仿宋_GBK" w:eastAsia="方正仿宋_GBK" w:hAnsi="仿宋_GB2312" w:cs="仿宋_GB2312"/>
                <w:sz w:val="24"/>
                <w:szCs w:val="24"/>
              </w:rPr>
            </w:pPr>
            <w:r w:rsidRPr="006940BD">
              <w:rPr>
                <w:rFonts w:ascii="方正仿宋_GBK" w:eastAsia="方正仿宋_GBK" w:hAnsi="仿宋_GB2312" w:cs="仿宋_GB2312" w:hint="eastAsia"/>
                <w:sz w:val="24"/>
                <w:szCs w:val="24"/>
              </w:rPr>
              <w:t>双堰公交站场及上盖开发项目边坡、基坑监测及建筑沉降监测工程</w:t>
            </w:r>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项目具体概况</w:t>
            </w:r>
          </w:p>
        </w:tc>
        <w:tc>
          <w:tcPr>
            <w:tcW w:w="6293" w:type="dxa"/>
            <w:vAlign w:val="center"/>
          </w:tcPr>
          <w:p w:rsidR="00D83FF6" w:rsidRPr="006940BD" w:rsidRDefault="00DD74AD" w:rsidP="00E56802">
            <w:pPr>
              <w:rPr>
                <w:rFonts w:ascii="方正仿宋_GBK" w:eastAsia="方正仿宋_GBK" w:hAnsi="仿宋_GB2312" w:cs="仿宋_GB2312"/>
                <w:sz w:val="24"/>
                <w:szCs w:val="24"/>
              </w:rPr>
            </w:pPr>
            <w:r w:rsidRPr="006940BD">
              <w:rPr>
                <w:rFonts w:ascii="方正仿宋_GBK" w:eastAsia="方正仿宋_GBK" w:hAnsi="仿宋_GB2312" w:cs="仿宋_GB2312"/>
                <w:sz w:val="24"/>
                <w:szCs w:val="24"/>
              </w:rPr>
              <w:t>位于</w:t>
            </w:r>
            <w:r w:rsidR="009C013C" w:rsidRPr="006940BD">
              <w:rPr>
                <w:rFonts w:ascii="方正仿宋_GBK" w:eastAsia="方正仿宋_GBK" w:hAnsi="仿宋_GB2312" w:cs="仿宋_GB2312" w:hint="eastAsia"/>
                <w:sz w:val="24"/>
                <w:szCs w:val="24"/>
              </w:rPr>
              <w:t>两江新区礼嘉街道礼嘉组团</w:t>
            </w:r>
            <w:r w:rsidR="009C013C" w:rsidRPr="006940BD">
              <w:rPr>
                <w:rFonts w:eastAsia="方正仿宋_GBK"/>
                <w:sz w:val="24"/>
                <w:szCs w:val="24"/>
              </w:rPr>
              <w:t>F</w:t>
            </w:r>
            <w:r w:rsidR="009C013C" w:rsidRPr="006940BD">
              <w:rPr>
                <w:rFonts w:ascii="方正仿宋_GBK" w:eastAsia="方正仿宋_GBK" w:hAnsi="仿宋_GB2312" w:cs="仿宋_GB2312" w:hint="eastAsia"/>
                <w:sz w:val="24"/>
                <w:szCs w:val="24"/>
              </w:rPr>
              <w:t>分区</w:t>
            </w:r>
            <w:r w:rsidR="009C013C" w:rsidRPr="006940BD">
              <w:rPr>
                <w:rFonts w:eastAsia="方正仿宋_GBK"/>
                <w:sz w:val="24"/>
                <w:szCs w:val="24"/>
              </w:rPr>
              <w:t>F07-2-1</w:t>
            </w:r>
            <w:r w:rsidR="009C013C" w:rsidRPr="006940BD">
              <w:rPr>
                <w:rFonts w:ascii="方正仿宋_GBK" w:eastAsia="方正仿宋_GBK" w:hAnsi="仿宋_GB2312" w:cs="仿宋_GB2312" w:hint="eastAsia"/>
                <w:sz w:val="24"/>
                <w:szCs w:val="24"/>
              </w:rPr>
              <w:t>地块，建设用地</w:t>
            </w:r>
            <w:r w:rsidR="009C013C" w:rsidRPr="006940BD">
              <w:rPr>
                <w:rFonts w:eastAsia="方正仿宋_GBK"/>
                <w:sz w:val="24"/>
                <w:szCs w:val="24"/>
              </w:rPr>
              <w:t>19137.3</w:t>
            </w:r>
            <w:r w:rsidR="009C013C" w:rsidRPr="006940BD">
              <w:rPr>
                <w:rFonts w:ascii="方正仿宋_GBK" w:eastAsia="方正仿宋_GBK" w:hAnsi="仿宋_GB2312" w:cs="仿宋_GB2312" w:hint="eastAsia"/>
                <w:sz w:val="24"/>
                <w:szCs w:val="24"/>
              </w:rPr>
              <w:t>m2，总建筑面积</w:t>
            </w:r>
            <w:r w:rsidR="009C013C" w:rsidRPr="006940BD">
              <w:rPr>
                <w:rFonts w:eastAsia="方正仿宋_GBK"/>
                <w:sz w:val="24"/>
                <w:szCs w:val="24"/>
              </w:rPr>
              <w:t>854</w:t>
            </w:r>
            <w:r w:rsidR="00E56802" w:rsidRPr="006940BD">
              <w:rPr>
                <w:rFonts w:eastAsia="方正仿宋_GBK"/>
                <w:sz w:val="24"/>
                <w:szCs w:val="24"/>
              </w:rPr>
              <w:t>75</w:t>
            </w:r>
            <w:r w:rsidR="009C013C" w:rsidRPr="006940BD">
              <w:rPr>
                <w:rFonts w:eastAsia="方正仿宋_GBK"/>
                <w:sz w:val="24"/>
                <w:szCs w:val="24"/>
              </w:rPr>
              <w:t>.4</w:t>
            </w:r>
            <w:r w:rsidR="00E56802" w:rsidRPr="006940BD">
              <w:rPr>
                <w:rFonts w:eastAsia="方正仿宋_GBK"/>
                <w:sz w:val="24"/>
                <w:szCs w:val="24"/>
              </w:rPr>
              <w:t>1</w:t>
            </w:r>
            <w:r w:rsidR="009C013C" w:rsidRPr="006940BD">
              <w:rPr>
                <w:rFonts w:ascii="方正仿宋_GBK" w:eastAsia="方正仿宋_GBK" w:hAnsi="仿宋_GB2312" w:cs="仿宋_GB2312" w:hint="eastAsia"/>
                <w:sz w:val="24"/>
                <w:szCs w:val="24"/>
              </w:rPr>
              <w:t>m2。</w:t>
            </w:r>
          </w:p>
        </w:tc>
      </w:tr>
      <w:tr w:rsidR="00D83FF6">
        <w:trPr>
          <w:trHeight w:val="20"/>
        </w:trPr>
        <w:tc>
          <w:tcPr>
            <w:tcW w:w="2229" w:type="dxa"/>
            <w:vAlign w:val="center"/>
          </w:tcPr>
          <w:p w:rsidR="00D83FF6" w:rsidRDefault="00DD74AD">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293" w:type="dxa"/>
            <w:vAlign w:val="center"/>
          </w:tcPr>
          <w:p w:rsidR="00D83FF6" w:rsidRDefault="00967BB8" w:rsidP="00967BB8">
            <w:pPr>
              <w:spacing w:line="400" w:lineRule="exact"/>
              <w:rPr>
                <w:rFonts w:ascii="方正仿宋_GBK" w:eastAsia="方正仿宋_GBK" w:hAnsi="仿宋_GB2312" w:cs="仿宋_GB2312"/>
                <w:sz w:val="24"/>
                <w:szCs w:val="24"/>
              </w:rPr>
            </w:pPr>
            <w:r w:rsidRPr="00967BB8">
              <w:rPr>
                <w:rFonts w:ascii="方正仿宋_GBK" w:eastAsia="方正仿宋_GBK" w:hAnsi="仿宋_GB2312" w:cs="仿宋_GB2312" w:hint="eastAsia"/>
                <w:sz w:val="24"/>
                <w:szCs w:val="24"/>
              </w:rPr>
              <w:t>工程开工至工程竣工验收后</w:t>
            </w:r>
            <w:r w:rsidRPr="00815851">
              <w:rPr>
                <w:rFonts w:eastAsia="方正仿宋_GBK"/>
                <w:sz w:val="24"/>
                <w:szCs w:val="24"/>
              </w:rPr>
              <w:t>2</w:t>
            </w:r>
            <w:r w:rsidRPr="00967BB8">
              <w:rPr>
                <w:rFonts w:ascii="方正仿宋_GBK" w:eastAsia="方正仿宋_GBK" w:hAnsi="仿宋_GB2312" w:cs="仿宋_GB2312" w:hint="eastAsia"/>
                <w:sz w:val="24"/>
                <w:szCs w:val="24"/>
              </w:rPr>
              <w:t>年</w:t>
            </w:r>
          </w:p>
        </w:tc>
      </w:tr>
      <w:tr w:rsidR="00D83FF6">
        <w:trPr>
          <w:trHeight w:val="20"/>
        </w:trPr>
        <w:tc>
          <w:tcPr>
            <w:tcW w:w="8522" w:type="dxa"/>
            <w:gridSpan w:val="2"/>
            <w:vAlign w:val="center"/>
          </w:tcPr>
          <w:p w:rsidR="00D83FF6" w:rsidRDefault="00DD74AD" w:rsidP="009E0F43">
            <w:pPr>
              <w:rPr>
                <w:sz w:val="24"/>
                <w:szCs w:val="24"/>
              </w:rPr>
            </w:pPr>
            <w:r>
              <w:rPr>
                <w:rFonts w:ascii="方正仿宋_GBK" w:eastAsia="方正仿宋_GBK" w:hAnsi="仿宋_GB2312" w:cs="仿宋_GB2312" w:hint="eastAsia"/>
                <w:sz w:val="24"/>
                <w:szCs w:val="24"/>
              </w:rPr>
              <w:t>二、比选人须知</w:t>
            </w:r>
            <w:bookmarkStart w:id="0" w:name="_GoBack"/>
            <w:bookmarkEnd w:id="0"/>
          </w:p>
        </w:tc>
      </w:tr>
      <w:tr w:rsidR="00D83FF6">
        <w:trPr>
          <w:trHeight w:val="20"/>
        </w:trPr>
        <w:tc>
          <w:tcPr>
            <w:tcW w:w="2229" w:type="dxa"/>
            <w:vAlign w:val="center"/>
          </w:tcPr>
          <w:p w:rsidR="00D83FF6" w:rsidRDefault="00DD74AD">
            <w:pPr>
              <w:rPr>
                <w:sz w:val="24"/>
                <w:szCs w:val="24"/>
              </w:rPr>
            </w:pPr>
            <w:r>
              <w:rPr>
                <w:rFonts w:ascii="方正仿宋_GBK" w:eastAsia="方正仿宋_GBK" w:hAnsi="仿宋_GB2312" w:cs="仿宋_GB2312" w:hint="eastAsia"/>
                <w:sz w:val="24"/>
                <w:szCs w:val="24"/>
              </w:rPr>
              <w:t>比选范围及内容</w:t>
            </w:r>
          </w:p>
        </w:tc>
        <w:tc>
          <w:tcPr>
            <w:tcW w:w="6293" w:type="dxa"/>
            <w:vAlign w:val="center"/>
          </w:tcPr>
          <w:p w:rsidR="002F479E" w:rsidRPr="00FD4F6D" w:rsidRDefault="002F479E" w:rsidP="00FD4F6D">
            <w:pPr>
              <w:spacing w:line="560" w:lineRule="exact"/>
              <w:ind w:firstLineChars="200" w:firstLine="480"/>
              <w:rPr>
                <w:rFonts w:ascii="方正仿宋_GBK" w:eastAsia="方正仿宋_GBK" w:hAnsi="仿宋_GB2312" w:cs="仿宋_GB2312"/>
                <w:snapToGrid w:val="0"/>
                <w:kern w:val="0"/>
                <w:sz w:val="24"/>
                <w:szCs w:val="24"/>
              </w:rPr>
            </w:pPr>
            <w:r w:rsidRPr="00FD4F6D">
              <w:rPr>
                <w:rFonts w:ascii="方正仿宋_GBK" w:eastAsia="方正仿宋_GBK" w:hAnsi="仿宋_GB2312" w:cs="仿宋_GB2312" w:hint="eastAsia"/>
                <w:snapToGrid w:val="0"/>
                <w:kern w:val="0"/>
                <w:sz w:val="24"/>
                <w:szCs w:val="24"/>
              </w:rPr>
              <w:t>本次监测须遵循方案可行、数据可靠、成果真实的原则，满足现行国家规范、标准、规程及地方指令性法规要求；包括但不限于支护结构的变形，基坑周边地面、市政设施、建构筑物的变形，临近工程和地下设施的变形，土体分层竖向位移，建筑沉降等。</w:t>
            </w:r>
            <w:r w:rsidRPr="00FD4F6D">
              <w:rPr>
                <w:rFonts w:eastAsia="方正仿宋_GBK"/>
                <w:snapToGrid w:val="0"/>
                <w:kern w:val="0"/>
                <w:sz w:val="24"/>
                <w:szCs w:val="24"/>
              </w:rPr>
              <w:t>1.</w:t>
            </w:r>
            <w:r w:rsidRPr="00FD4F6D">
              <w:rPr>
                <w:rFonts w:ascii="方正仿宋_GBK" w:eastAsia="方正仿宋_GBK" w:hAnsi="仿宋_GB2312" w:cs="仿宋_GB2312" w:hint="eastAsia"/>
                <w:snapToGrid w:val="0"/>
                <w:kern w:val="0"/>
                <w:sz w:val="24"/>
                <w:szCs w:val="24"/>
              </w:rPr>
              <w:t xml:space="preserve"> 满足国家各项检测规范及验收要求</w:t>
            </w:r>
            <w:r w:rsidR="00942759">
              <w:rPr>
                <w:rFonts w:ascii="方正仿宋_GBK" w:eastAsia="方正仿宋_GBK" w:hAnsi="仿宋_GB2312" w:cs="仿宋_GB2312" w:hint="eastAsia"/>
                <w:snapToGrid w:val="0"/>
                <w:kern w:val="0"/>
                <w:sz w:val="24"/>
                <w:szCs w:val="24"/>
              </w:rPr>
              <w:t>。</w:t>
            </w:r>
            <w:r w:rsidRPr="00FD4F6D">
              <w:rPr>
                <w:rFonts w:eastAsia="方正仿宋_GBK"/>
                <w:snapToGrid w:val="0"/>
                <w:kern w:val="0"/>
                <w:sz w:val="24"/>
                <w:szCs w:val="24"/>
              </w:rPr>
              <w:t>2.</w:t>
            </w:r>
            <w:r w:rsidRPr="00FD4F6D">
              <w:rPr>
                <w:rFonts w:ascii="方正仿宋_GBK" w:eastAsia="方正仿宋_GBK" w:hAnsi="仿宋_GB2312" w:cs="仿宋_GB2312" w:hint="eastAsia"/>
                <w:snapToGrid w:val="0"/>
                <w:kern w:val="0"/>
                <w:sz w:val="24"/>
                <w:szCs w:val="24"/>
              </w:rPr>
              <w:t xml:space="preserve"> </w:t>
            </w:r>
            <w:r w:rsidR="00942759">
              <w:rPr>
                <w:rFonts w:ascii="方正仿宋_GBK" w:eastAsia="方正仿宋_GBK" w:hAnsi="仿宋_GB2312" w:cs="仿宋_GB2312" w:hint="eastAsia"/>
                <w:snapToGrid w:val="0"/>
                <w:kern w:val="0"/>
                <w:sz w:val="24"/>
                <w:szCs w:val="24"/>
              </w:rPr>
              <w:t>保证监测质量，为指导施工提供可靠依据。</w:t>
            </w:r>
          </w:p>
          <w:p w:rsidR="00FA0C32" w:rsidRPr="005022E3" w:rsidRDefault="002F479E" w:rsidP="005022E3">
            <w:pPr>
              <w:spacing w:line="560" w:lineRule="exact"/>
              <w:rPr>
                <w:rFonts w:ascii="方正仿宋_GBK" w:eastAsia="方正仿宋_GBK" w:hAnsi="仿宋_GB2312" w:cs="仿宋_GB2312"/>
                <w:snapToGrid w:val="0"/>
                <w:kern w:val="0"/>
                <w:sz w:val="24"/>
                <w:szCs w:val="24"/>
              </w:rPr>
            </w:pPr>
            <w:r w:rsidRPr="00FD4F6D">
              <w:rPr>
                <w:rFonts w:eastAsia="方正仿宋_GBK"/>
                <w:snapToGrid w:val="0"/>
                <w:kern w:val="0"/>
                <w:sz w:val="24"/>
                <w:szCs w:val="24"/>
              </w:rPr>
              <w:t>3.</w:t>
            </w:r>
            <w:r w:rsidRPr="00FD4F6D">
              <w:rPr>
                <w:rFonts w:ascii="方正仿宋_GBK" w:eastAsia="方正仿宋_GBK" w:hAnsi="仿宋_GB2312" w:cs="仿宋_GB2312" w:hint="eastAsia"/>
                <w:snapToGrid w:val="0"/>
                <w:kern w:val="0"/>
                <w:sz w:val="24"/>
                <w:szCs w:val="24"/>
              </w:rPr>
              <w:t xml:space="preserve"> 做到安全适用、技术先进、经济合理</w:t>
            </w:r>
            <w:r w:rsidR="00942759">
              <w:rPr>
                <w:rFonts w:ascii="方正仿宋_GBK" w:eastAsia="方正仿宋_GBK" w:hAnsi="仿宋_GB2312" w:cs="仿宋_GB2312" w:hint="eastAsia"/>
                <w:snapToGrid w:val="0"/>
                <w:kern w:val="0"/>
                <w:sz w:val="24"/>
                <w:szCs w:val="24"/>
              </w:rPr>
              <w:t>。</w:t>
            </w:r>
            <w:r w:rsidR="004C4480" w:rsidRPr="004C4480">
              <w:rPr>
                <w:rFonts w:eastAsia="方正仿宋_GBK" w:hint="eastAsia"/>
                <w:snapToGrid w:val="0"/>
                <w:kern w:val="0"/>
                <w:sz w:val="24"/>
                <w:szCs w:val="24"/>
              </w:rPr>
              <w:t>4</w:t>
            </w:r>
            <w:r w:rsidR="004C4480">
              <w:rPr>
                <w:rFonts w:eastAsia="方正仿宋_GBK" w:hint="eastAsia"/>
                <w:snapToGrid w:val="0"/>
                <w:kern w:val="0"/>
                <w:sz w:val="24"/>
                <w:szCs w:val="24"/>
              </w:rPr>
              <w:t>.</w:t>
            </w:r>
            <w:r w:rsidR="004C4480" w:rsidRPr="00D53D71">
              <w:rPr>
                <w:rFonts w:ascii="宋体" w:hAnsi="宋体" w:cs="宋体" w:hint="eastAsia"/>
                <w:w w:val="88"/>
                <w:sz w:val="24"/>
              </w:rPr>
              <w:t xml:space="preserve"> </w:t>
            </w:r>
            <w:r w:rsidR="004C4480">
              <w:rPr>
                <w:rFonts w:ascii="方正仿宋_GBK" w:eastAsia="方正仿宋_GBK" w:hAnsi="仿宋_GB2312" w:cs="仿宋_GB2312" w:hint="eastAsia"/>
                <w:snapToGrid w:val="0"/>
                <w:kern w:val="0"/>
                <w:sz w:val="24"/>
                <w:szCs w:val="24"/>
              </w:rPr>
              <w:t>监测阶段性报告：</w:t>
            </w:r>
            <w:r w:rsidR="004C4480" w:rsidRPr="004C4480">
              <w:rPr>
                <w:rFonts w:ascii="方正仿宋_GBK" w:eastAsia="方正仿宋_GBK" w:hAnsi="仿宋_GB2312" w:cs="仿宋_GB2312" w:hint="eastAsia"/>
                <w:snapToGrid w:val="0"/>
                <w:kern w:val="0"/>
                <w:sz w:val="24"/>
                <w:szCs w:val="24"/>
              </w:rPr>
              <w:t>包括但不限于变形点成果表；变形点位移量对照表；位移变化曲线图；平面布置图</w:t>
            </w:r>
            <w:r w:rsidR="00942759">
              <w:rPr>
                <w:rFonts w:ascii="方正仿宋_GBK" w:eastAsia="方正仿宋_GBK" w:hAnsi="仿宋_GB2312" w:cs="仿宋_GB2312" w:hint="eastAsia"/>
                <w:snapToGrid w:val="0"/>
                <w:kern w:val="0"/>
                <w:sz w:val="24"/>
                <w:szCs w:val="24"/>
              </w:rPr>
              <w:t>。</w:t>
            </w:r>
            <w:r w:rsidR="004C4480" w:rsidRPr="004C4480">
              <w:rPr>
                <w:rFonts w:eastAsia="方正仿宋_GBK" w:hint="eastAsia"/>
                <w:snapToGrid w:val="0"/>
                <w:kern w:val="0"/>
                <w:sz w:val="24"/>
                <w:szCs w:val="24"/>
              </w:rPr>
              <w:t>5.</w:t>
            </w:r>
            <w:r w:rsidR="004C4480" w:rsidRPr="00D53D71">
              <w:rPr>
                <w:rFonts w:ascii="宋体" w:hAnsi="宋体" w:cs="宋体" w:hint="eastAsia"/>
                <w:w w:val="88"/>
                <w:sz w:val="24"/>
              </w:rPr>
              <w:t xml:space="preserve"> </w:t>
            </w:r>
            <w:r w:rsidR="004C4480" w:rsidRPr="004C4480">
              <w:rPr>
                <w:rFonts w:ascii="方正仿宋_GBK" w:eastAsia="方正仿宋_GBK" w:hAnsi="仿宋_GB2312" w:cs="仿宋_GB2312" w:hint="eastAsia"/>
                <w:snapToGrid w:val="0"/>
                <w:kern w:val="0"/>
                <w:sz w:val="24"/>
                <w:szCs w:val="24"/>
              </w:rPr>
              <w:t>监测终结报告：包括但不限于技术总结报告（含变形分析）；提供以上测量成果的</w:t>
            </w:r>
            <w:r w:rsidR="004C4480" w:rsidRPr="00F13C2C">
              <w:rPr>
                <w:rFonts w:eastAsia="方正仿宋_GBK"/>
                <w:snapToGrid w:val="0"/>
                <w:kern w:val="0"/>
                <w:sz w:val="24"/>
                <w:szCs w:val="24"/>
              </w:rPr>
              <w:t>Word</w:t>
            </w:r>
            <w:r w:rsidR="004C4480" w:rsidRPr="004C4480">
              <w:rPr>
                <w:rFonts w:ascii="方正仿宋_GBK" w:eastAsia="方正仿宋_GBK" w:hAnsi="仿宋_GB2312" w:cs="仿宋_GB2312" w:hint="eastAsia"/>
                <w:snapToGrid w:val="0"/>
                <w:kern w:val="0"/>
                <w:sz w:val="24"/>
                <w:szCs w:val="24"/>
              </w:rPr>
              <w:t>文档和</w:t>
            </w:r>
            <w:r w:rsidR="004C4480" w:rsidRPr="00F13C2C">
              <w:rPr>
                <w:rFonts w:eastAsia="方正仿宋_GBK"/>
                <w:snapToGrid w:val="0"/>
                <w:kern w:val="0"/>
                <w:sz w:val="24"/>
                <w:szCs w:val="24"/>
              </w:rPr>
              <w:t>AutoCAD</w:t>
            </w:r>
            <w:r w:rsidR="004C4480" w:rsidRPr="004C4480">
              <w:rPr>
                <w:rFonts w:ascii="方正仿宋_GBK" w:eastAsia="方正仿宋_GBK" w:hAnsi="仿宋_GB2312" w:cs="仿宋_GB2312" w:hint="eastAsia"/>
                <w:snapToGrid w:val="0"/>
                <w:kern w:val="0"/>
                <w:sz w:val="24"/>
                <w:szCs w:val="24"/>
              </w:rPr>
              <w:t>图形文档的纸质和电子档。</w:t>
            </w:r>
          </w:p>
        </w:tc>
      </w:tr>
      <w:tr w:rsidR="00D83FF6" w:rsidTr="005962A6">
        <w:trPr>
          <w:trHeight w:val="3392"/>
        </w:trPr>
        <w:tc>
          <w:tcPr>
            <w:tcW w:w="2229" w:type="dxa"/>
            <w:vAlign w:val="center"/>
          </w:tcPr>
          <w:p w:rsidR="00D83FF6" w:rsidRDefault="00DD74AD" w:rsidP="009E0F43">
            <w:pPr>
              <w:spacing w:line="440" w:lineRule="exact"/>
              <w:rPr>
                <w:sz w:val="24"/>
                <w:szCs w:val="24"/>
              </w:rPr>
            </w:pPr>
            <w:r>
              <w:rPr>
                <w:rFonts w:ascii="方正仿宋_GBK" w:eastAsia="方正仿宋_GBK" w:hAnsi="仿宋_GB2312" w:cs="仿宋_GB2312" w:hint="eastAsia"/>
                <w:sz w:val="24"/>
                <w:szCs w:val="24"/>
              </w:rPr>
              <w:lastRenderedPageBreak/>
              <w:t>比选人资格要求</w:t>
            </w:r>
          </w:p>
        </w:tc>
        <w:tc>
          <w:tcPr>
            <w:tcW w:w="6293" w:type="dxa"/>
            <w:vAlign w:val="center"/>
          </w:tcPr>
          <w:p w:rsidR="00D83FF6" w:rsidRPr="00FD4F6D" w:rsidRDefault="00DD74AD" w:rsidP="00FA0C32">
            <w:pPr>
              <w:spacing w:line="560" w:lineRule="exact"/>
              <w:rPr>
                <w:rFonts w:ascii="方正仿宋_GBK" w:eastAsia="方正仿宋_GBK" w:hAnsi="仿宋_GB2312" w:cs="仿宋_GB2312"/>
                <w:sz w:val="24"/>
                <w:szCs w:val="24"/>
              </w:rPr>
            </w:pPr>
            <w:r w:rsidRPr="00FD4F6D">
              <w:rPr>
                <w:rFonts w:eastAsia="方正仿宋_GBK"/>
                <w:sz w:val="24"/>
                <w:szCs w:val="24"/>
              </w:rPr>
              <w:t>1</w:t>
            </w:r>
            <w:r w:rsidR="006940BD" w:rsidRPr="00FD4F6D">
              <w:rPr>
                <w:rFonts w:eastAsia="方正仿宋_GBK" w:hint="eastAsia"/>
                <w:sz w:val="24"/>
                <w:szCs w:val="24"/>
              </w:rPr>
              <w:t>.</w:t>
            </w:r>
            <w:r w:rsidR="006940BD" w:rsidRPr="00FD4F6D">
              <w:rPr>
                <w:rFonts w:eastAsia="方正仿宋_GBK"/>
                <w:snapToGrid w:val="0"/>
                <w:kern w:val="0"/>
                <w:sz w:val="24"/>
                <w:szCs w:val="32"/>
              </w:rPr>
              <w:t xml:space="preserve"> </w:t>
            </w:r>
            <w:r w:rsidR="006940BD" w:rsidRPr="00FD4F6D">
              <w:rPr>
                <w:rFonts w:ascii="方正仿宋_GBK" w:eastAsia="方正仿宋_GBK" w:hAnsi="仿宋_GB2312" w:cs="仿宋_GB2312"/>
                <w:sz w:val="24"/>
                <w:szCs w:val="24"/>
              </w:rPr>
              <w:t>须具备工程勘察综合甲级资质或同时具备岩土工程专业甲级和工程测量专业甲级资质</w:t>
            </w:r>
            <w:r w:rsidR="006940BD" w:rsidRPr="00FD4F6D">
              <w:rPr>
                <w:rFonts w:ascii="方正仿宋_GBK" w:eastAsia="方正仿宋_GBK" w:hAnsi="仿宋_GB2312" w:cs="仿宋_GB2312" w:hint="eastAsia"/>
                <w:sz w:val="24"/>
                <w:szCs w:val="24"/>
              </w:rPr>
              <w:t>。</w:t>
            </w:r>
          </w:p>
          <w:p w:rsidR="006940BD" w:rsidRPr="00FD4F6D" w:rsidRDefault="00DD74AD" w:rsidP="00FA0C32">
            <w:pPr>
              <w:spacing w:line="560" w:lineRule="exact"/>
              <w:rPr>
                <w:rFonts w:ascii="方正仿宋_GBK" w:eastAsia="方正仿宋_GBK" w:hAnsi="仿宋_GB2312" w:cs="仿宋_GB2312"/>
                <w:sz w:val="24"/>
                <w:szCs w:val="24"/>
              </w:rPr>
            </w:pPr>
            <w:r w:rsidRPr="00FD4F6D">
              <w:rPr>
                <w:rFonts w:eastAsia="方正仿宋_GBK"/>
                <w:sz w:val="24"/>
                <w:szCs w:val="24"/>
              </w:rPr>
              <w:t>2</w:t>
            </w:r>
            <w:r w:rsidR="006940BD" w:rsidRPr="00FD4F6D">
              <w:rPr>
                <w:rFonts w:eastAsia="方正仿宋_GBK" w:hint="eastAsia"/>
                <w:sz w:val="24"/>
                <w:szCs w:val="24"/>
              </w:rPr>
              <w:t>.</w:t>
            </w:r>
            <w:r w:rsidR="006940BD" w:rsidRPr="00FD4F6D">
              <w:rPr>
                <w:rFonts w:eastAsia="方正仿宋_GBK"/>
                <w:snapToGrid w:val="0"/>
                <w:kern w:val="0"/>
                <w:sz w:val="24"/>
                <w:szCs w:val="32"/>
              </w:rPr>
              <w:t xml:space="preserve"> </w:t>
            </w:r>
            <w:r w:rsidR="006940BD" w:rsidRPr="00FD4F6D">
              <w:rPr>
                <w:rFonts w:ascii="方正仿宋_GBK" w:eastAsia="方正仿宋_GBK" w:hAnsi="仿宋_GB2312" w:cs="仿宋_GB2312"/>
                <w:sz w:val="24"/>
                <w:szCs w:val="24"/>
              </w:rPr>
              <w:t>具备独立法人资格，具备有效的营业执照</w:t>
            </w:r>
            <w:r w:rsidR="006940BD" w:rsidRPr="00FD4F6D">
              <w:rPr>
                <w:rFonts w:ascii="方正仿宋_GBK" w:eastAsia="方正仿宋_GBK" w:hAnsi="仿宋_GB2312" w:cs="仿宋_GB2312" w:hint="eastAsia"/>
                <w:sz w:val="24"/>
                <w:szCs w:val="24"/>
              </w:rPr>
              <w:t>。</w:t>
            </w:r>
          </w:p>
          <w:p w:rsidR="00FA0C32" w:rsidRPr="00FD4F6D" w:rsidRDefault="00FA0C32" w:rsidP="00FA0C32">
            <w:pPr>
              <w:spacing w:line="560" w:lineRule="exact"/>
              <w:rPr>
                <w:sz w:val="24"/>
                <w:szCs w:val="24"/>
              </w:rPr>
            </w:pPr>
            <w:r w:rsidRPr="00FD4F6D">
              <w:rPr>
                <w:rFonts w:eastAsia="方正仿宋_GBK"/>
                <w:sz w:val="24"/>
                <w:szCs w:val="24"/>
              </w:rPr>
              <w:t>3</w:t>
            </w:r>
            <w:r w:rsidR="006940BD" w:rsidRPr="00FD4F6D">
              <w:rPr>
                <w:rFonts w:eastAsia="方正仿宋_GBK" w:hint="eastAsia"/>
                <w:sz w:val="24"/>
                <w:szCs w:val="24"/>
              </w:rPr>
              <w:t>.</w:t>
            </w:r>
            <w:r w:rsidR="006940BD" w:rsidRPr="00FD4F6D">
              <w:rPr>
                <w:rFonts w:eastAsia="方正仿宋_GBK"/>
                <w:snapToGrid w:val="0"/>
                <w:kern w:val="0"/>
                <w:sz w:val="24"/>
                <w:szCs w:val="32"/>
              </w:rPr>
              <w:t xml:space="preserve"> </w:t>
            </w:r>
            <w:r w:rsidR="006940BD" w:rsidRPr="00FD4F6D">
              <w:rPr>
                <w:rFonts w:eastAsia="方正仿宋_GBK"/>
                <w:sz w:val="24"/>
                <w:szCs w:val="24"/>
              </w:rPr>
              <w:t>2019</w:t>
            </w:r>
            <w:r w:rsidR="006940BD" w:rsidRPr="00FD4F6D">
              <w:rPr>
                <w:rFonts w:ascii="方正仿宋_GBK" w:eastAsia="方正仿宋_GBK" w:hAnsi="仿宋_GB2312" w:cs="仿宋_GB2312" w:hint="eastAsia"/>
                <w:sz w:val="24"/>
                <w:szCs w:val="24"/>
              </w:rPr>
              <w:t>年至今完成三个及以上深基坑监测工程业绩</w:t>
            </w:r>
            <w:r w:rsidR="006940BD" w:rsidRPr="00FD4F6D">
              <w:rPr>
                <w:rFonts w:ascii="方正仿宋_GBK" w:eastAsia="方正仿宋_GBK" w:hAnsi="仿宋_GB2312" w:cs="仿宋_GB2312"/>
                <w:sz w:val="24"/>
                <w:szCs w:val="24"/>
              </w:rPr>
              <w:t>。</w:t>
            </w:r>
            <w:r w:rsidR="00667D4E">
              <w:rPr>
                <w:rFonts w:ascii="方正仿宋_GBK" w:eastAsia="方正仿宋_GBK" w:hAnsi="仿宋_GB2312" w:cs="仿宋_GB2312" w:hint="eastAsia"/>
                <w:sz w:val="24"/>
                <w:szCs w:val="24"/>
              </w:rPr>
              <w:t>（</w:t>
            </w:r>
            <w:r w:rsidR="001377B3">
              <w:rPr>
                <w:rFonts w:ascii="方正仿宋_GBK" w:eastAsia="方正仿宋_GBK" w:hAnsi="仿宋_GB2312" w:cs="仿宋_GB2312" w:hint="eastAsia"/>
                <w:sz w:val="24"/>
                <w:szCs w:val="24"/>
              </w:rPr>
              <w:t>业</w:t>
            </w:r>
            <w:r w:rsidR="00667D4E" w:rsidRPr="00667D4E">
              <w:rPr>
                <w:rFonts w:ascii="方正仿宋_GBK" w:eastAsia="方正仿宋_GBK" w:hAnsi="仿宋_GB2312" w:cs="仿宋_GB2312"/>
                <w:sz w:val="24"/>
                <w:szCs w:val="24"/>
              </w:rPr>
              <w:t>绩时间以合同签订时间为准）</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293" w:type="dxa"/>
            <w:vAlign w:val="center"/>
          </w:tcPr>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月</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日</w:t>
            </w:r>
            <w:r>
              <w:rPr>
                <w:rFonts w:ascii="方正仿宋_GBK" w:eastAsia="方正仿宋_GBK" w:hAnsi="仿宋_GB2312" w:cs="仿宋_GB2312"/>
                <w:sz w:val="24"/>
                <w:szCs w:val="24"/>
              </w:rPr>
              <w:t>09</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30</w:t>
            </w:r>
            <w:r>
              <w:rPr>
                <w:rFonts w:ascii="方正仿宋_GBK" w:eastAsia="方正仿宋_GBK" w:hAnsi="仿宋_GB2312" w:cs="仿宋_GB2312" w:hint="eastAsia"/>
                <w:sz w:val="24"/>
                <w:szCs w:val="24"/>
              </w:rPr>
              <w:t>分截止。</w:t>
            </w:r>
            <w:r>
              <w:rPr>
                <w:rFonts w:ascii="方正仿宋_GBK" w:eastAsia="方正仿宋_GBK" w:hAnsi="仿宋_GB2312" w:cs="仿宋_GB2312"/>
                <w:sz w:val="24"/>
                <w:szCs w:val="24"/>
              </w:rPr>
              <w:t xml:space="preserve">    </w:t>
            </w:r>
          </w:p>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号（交通开投大厦</w:t>
            </w:r>
            <w:r>
              <w:rPr>
                <w:rFonts w:ascii="方正仿宋_GBK" w:eastAsia="方正仿宋_GBK" w:hAnsi="仿宋_GB2312" w:cs="仿宋_GB2312"/>
                <w:sz w:val="24"/>
                <w:szCs w:val="24"/>
              </w:rPr>
              <w:t>1209</w:t>
            </w:r>
            <w:r>
              <w:rPr>
                <w:rFonts w:ascii="方正仿宋_GBK" w:eastAsia="方正仿宋_GBK" w:hAnsi="仿宋_GB2312" w:cs="仿宋_GB2312" w:hint="eastAsia"/>
                <w:sz w:val="24"/>
                <w:szCs w:val="24"/>
              </w:rPr>
              <w:t>室）</w:t>
            </w:r>
          </w:p>
          <w:p w:rsidR="00D83FF6" w:rsidRDefault="00DD74AD">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于</w:t>
            </w:r>
            <w:r>
              <w:rPr>
                <w:rFonts w:ascii="方正仿宋_GBK" w:eastAsia="方正仿宋_GBK" w:hAnsi="仿宋_GB2312" w:cs="仿宋_GB2312"/>
                <w:sz w:val="24"/>
                <w:szCs w:val="24"/>
              </w:rPr>
              <w:t>2021</w:t>
            </w:r>
            <w:r>
              <w:rPr>
                <w:rFonts w:ascii="方正仿宋_GBK" w:eastAsia="方正仿宋_GBK" w:hAnsi="仿宋_GB2312" w:cs="仿宋_GB2312" w:hint="eastAsia"/>
                <w:sz w:val="24"/>
                <w:szCs w:val="24"/>
              </w:rPr>
              <w:t>年</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月</w:t>
            </w:r>
            <w:r>
              <w:rPr>
                <w:rFonts w:ascii="方正仿宋_GBK" w:eastAsia="方正仿宋_GBK" w:hAnsi="仿宋_GB2312" w:cs="仿宋_GB2312"/>
                <w:sz w:val="24"/>
                <w:szCs w:val="24"/>
              </w:rPr>
              <w:t xml:space="preserve">   </w:t>
            </w:r>
            <w:r>
              <w:rPr>
                <w:rFonts w:ascii="方正仿宋_GBK" w:eastAsia="方正仿宋_GBK" w:hAnsi="仿宋_GB2312" w:cs="仿宋_GB2312" w:hint="eastAsia"/>
                <w:sz w:val="24"/>
                <w:szCs w:val="24"/>
              </w:rPr>
              <w:t>日</w:t>
            </w:r>
            <w:r>
              <w:rPr>
                <w:rFonts w:ascii="方正仿宋_GBK" w:eastAsia="方正仿宋_GBK" w:hAnsi="仿宋_GB2312" w:cs="仿宋_GB2312"/>
                <w:sz w:val="24"/>
                <w:szCs w:val="24"/>
              </w:rPr>
              <w:t xml:space="preserve"> 09 </w:t>
            </w:r>
            <w:r>
              <w:rPr>
                <w:rFonts w:ascii="方正仿宋_GBK" w:eastAsia="方正仿宋_GBK" w:hAnsi="仿宋_GB2312" w:cs="仿宋_GB2312" w:hint="eastAsia"/>
                <w:sz w:val="24"/>
                <w:szCs w:val="24"/>
              </w:rPr>
              <w:t>时</w:t>
            </w:r>
            <w:r>
              <w:rPr>
                <w:rFonts w:ascii="方正仿宋_GBK" w:eastAsia="方正仿宋_GBK" w:hAnsi="仿宋_GB2312" w:cs="仿宋_GB2312"/>
                <w:sz w:val="24"/>
                <w:szCs w:val="24"/>
              </w:rPr>
              <w:t xml:space="preserve">.30 </w:t>
            </w:r>
            <w:r>
              <w:rPr>
                <w:rFonts w:ascii="方正仿宋_GBK" w:eastAsia="方正仿宋_GBK" w:hAnsi="仿宋_GB2312" w:cs="仿宋_GB2312" w:hint="eastAsia"/>
                <w:sz w:val="24"/>
                <w:szCs w:val="24"/>
              </w:rPr>
              <w:t>分</w:t>
            </w:r>
          </w:p>
          <w:p w:rsidR="00D83FF6" w:rsidRDefault="00DD74AD" w:rsidP="00281C10">
            <w:pPr>
              <w:spacing w:line="440" w:lineRule="exact"/>
              <w:ind w:firstLine="465"/>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比选文件份数：正本</w:t>
            </w:r>
            <w:r>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份</w:t>
            </w:r>
          </w:p>
          <w:p w:rsidR="00281C10" w:rsidRDefault="00281C10" w:rsidP="00281C10">
            <w:pPr>
              <w:spacing w:line="440" w:lineRule="exact"/>
              <w:ind w:firstLineChars="200" w:firstLine="480"/>
              <w:rPr>
                <w:sz w:val="24"/>
                <w:szCs w:val="24"/>
              </w:rPr>
            </w:pPr>
            <w:r w:rsidRPr="00281C10">
              <w:rPr>
                <w:rFonts w:ascii="方正仿宋_GBK" w:eastAsia="方正仿宋_GBK" w:hAnsi="仿宋_GB2312" w:cs="仿宋_GB2312"/>
                <w:sz w:val="24"/>
                <w:szCs w:val="24"/>
              </w:rPr>
              <w:t>递交比选文件的人员需提供健康码绿码和行程码绿码方可进入交通开投大厦，请勿派遣近期离渝或经过中高风险地区的相关人员进行比选文件递交。疫情期间，交通开投大厦电梯一次限乘坐</w:t>
            </w:r>
            <w:r w:rsidRPr="00EE4EA1">
              <w:rPr>
                <w:rFonts w:eastAsia="方正仿宋_GBK"/>
                <w:sz w:val="24"/>
                <w:szCs w:val="24"/>
              </w:rPr>
              <w:t>8</w:t>
            </w:r>
            <w:r w:rsidRPr="00281C10">
              <w:rPr>
                <w:rFonts w:ascii="方正仿宋_GBK" w:eastAsia="方正仿宋_GBK" w:hAnsi="仿宋_GB2312" w:cs="仿宋_GB2312"/>
                <w:sz w:val="24"/>
                <w:szCs w:val="24"/>
              </w:rPr>
              <w:t>人，请预留足够的递交时间</w:t>
            </w:r>
            <w:r>
              <w:rPr>
                <w:rFonts w:ascii="方正仿宋_GBK" w:eastAsia="方正仿宋_GBK" w:hAnsi="仿宋_GB2312" w:cs="仿宋_GB2312" w:hint="eastAsia"/>
                <w:sz w:val="24"/>
                <w:szCs w:val="24"/>
              </w:rPr>
              <w:t>。</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293" w:type="dxa"/>
            <w:vAlign w:val="center"/>
          </w:tcPr>
          <w:p w:rsidR="00E34097" w:rsidRPr="004F2003" w:rsidRDefault="00DD74AD" w:rsidP="00E34097">
            <w:pPr>
              <w:spacing w:line="560" w:lineRule="exact"/>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本比选报价采用包干总价，</w:t>
            </w:r>
            <w:r w:rsidRPr="004117D2">
              <w:rPr>
                <w:rFonts w:ascii="方正仿宋_GBK" w:eastAsia="方正仿宋_GBK" w:hAnsi="仿宋_GB2312" w:cs="仿宋_GB2312" w:hint="eastAsia"/>
                <w:sz w:val="24"/>
                <w:szCs w:val="24"/>
              </w:rPr>
              <w:t>总限价为</w:t>
            </w:r>
            <w:r w:rsidR="006940BD" w:rsidRPr="006940BD">
              <w:rPr>
                <w:rFonts w:eastAsia="方正仿宋_GBK"/>
                <w:sz w:val="24"/>
                <w:szCs w:val="24"/>
              </w:rPr>
              <w:t>240566.00</w:t>
            </w:r>
            <w:r w:rsidRPr="004117D2">
              <w:rPr>
                <w:rFonts w:ascii="方正仿宋_GBK" w:eastAsia="方正仿宋_GBK" w:hAnsi="仿宋_GB2312" w:cs="仿宋_GB2312" w:hint="eastAsia"/>
                <w:sz w:val="24"/>
                <w:szCs w:val="24"/>
              </w:rPr>
              <w:t>元。</w:t>
            </w:r>
            <w:r w:rsidR="00E34097">
              <w:rPr>
                <w:rFonts w:ascii="方正仿宋_GBK" w:eastAsia="方正仿宋_GBK" w:hAnsi="仿宋_GB2312" w:cs="仿宋_GB2312" w:hint="eastAsia"/>
                <w:sz w:val="24"/>
                <w:szCs w:val="24"/>
              </w:rPr>
              <w:t>该</w:t>
            </w:r>
            <w:r w:rsidR="00E34097" w:rsidRPr="004F2003">
              <w:rPr>
                <w:rFonts w:ascii="方正仿宋_GBK" w:eastAsia="方正仿宋_GBK" w:hAnsi="仿宋_GB2312" w:cs="仿宋_GB2312" w:hint="eastAsia"/>
                <w:sz w:val="24"/>
                <w:szCs w:val="24"/>
              </w:rPr>
              <w:t>总价包括但不限于包含专家评审费、监测布点费、</w:t>
            </w:r>
            <w:r w:rsidR="0056435F" w:rsidRPr="004F2003">
              <w:rPr>
                <w:rFonts w:ascii="方正仿宋_GBK" w:eastAsia="方正仿宋_GBK" w:hAnsi="仿宋_GB2312" w:cs="仿宋_GB2312" w:hint="eastAsia"/>
                <w:sz w:val="24"/>
                <w:szCs w:val="24"/>
              </w:rPr>
              <w:t>人工费、</w:t>
            </w:r>
            <w:r w:rsidR="00E34097" w:rsidRPr="004F2003">
              <w:rPr>
                <w:rFonts w:ascii="方正仿宋_GBK" w:eastAsia="方正仿宋_GBK" w:hAnsi="仿宋_GB2312" w:cs="仿宋_GB2312" w:hint="eastAsia"/>
                <w:sz w:val="24"/>
                <w:szCs w:val="24"/>
              </w:rPr>
              <w:t>技术服务费、税金、管理费等一切费用。不论任何原因增加的一切费用均包含在本包干总价内，不作调整。</w:t>
            </w:r>
          </w:p>
          <w:p w:rsidR="00D83FF6" w:rsidRDefault="00DD74AD" w:rsidP="00FD4F6D">
            <w:pPr>
              <w:spacing w:line="560" w:lineRule="exact"/>
              <w:ind w:firstLineChars="200" w:firstLine="480"/>
              <w:jc w:val="left"/>
              <w:rPr>
                <w:sz w:val="24"/>
                <w:szCs w:val="24"/>
              </w:rPr>
            </w:pPr>
            <w:r w:rsidRPr="004F2003">
              <w:rPr>
                <w:rFonts w:ascii="方正仿宋_GBK" w:eastAsia="方正仿宋_GBK" w:hAnsi="仿宋_GB2312" w:cs="仿宋_GB2312" w:hint="eastAsia"/>
                <w:sz w:val="24"/>
                <w:szCs w:val="24"/>
              </w:rPr>
              <w:t>请比选人根据自身情况自主报价，报价超过限</w:t>
            </w:r>
            <w:r>
              <w:rPr>
                <w:rFonts w:ascii="方正仿宋_GBK" w:eastAsia="方正仿宋_GBK" w:hAnsi="仿宋_GB2312" w:cs="仿宋_GB2312" w:hint="eastAsia"/>
                <w:sz w:val="24"/>
                <w:szCs w:val="24"/>
              </w:rPr>
              <w:t>价作否决比选处理。</w:t>
            </w:r>
            <w:r w:rsidR="00281C10">
              <w:rPr>
                <w:rFonts w:ascii="方正仿宋_GBK" w:eastAsia="方正仿宋_GBK" w:hAnsi="仿宋_GB2312" w:cs="仿宋_GB2312" w:hint="eastAsia"/>
                <w:sz w:val="24"/>
                <w:szCs w:val="24"/>
              </w:rPr>
              <w:t>（</w:t>
            </w:r>
            <w:r w:rsidR="00281C10" w:rsidRPr="00281C10">
              <w:rPr>
                <w:rFonts w:ascii="方正仿宋_GBK" w:eastAsia="方正仿宋_GBK" w:hAnsi="仿宋_GB2312" w:cs="仿宋_GB2312"/>
                <w:sz w:val="24"/>
                <w:szCs w:val="24"/>
              </w:rPr>
              <w:t>报价金额保留</w:t>
            </w:r>
            <w:r w:rsidR="00281C10" w:rsidRPr="00281C10">
              <w:rPr>
                <w:rFonts w:eastAsia="方正仿宋_GBK"/>
                <w:sz w:val="24"/>
                <w:szCs w:val="24"/>
              </w:rPr>
              <w:t>2</w:t>
            </w:r>
            <w:r w:rsidR="00281C10" w:rsidRPr="00281C10">
              <w:rPr>
                <w:rFonts w:ascii="方正仿宋_GBK" w:eastAsia="方正仿宋_GBK" w:hAnsi="仿宋_GB2312" w:cs="仿宋_GB2312"/>
                <w:sz w:val="24"/>
                <w:szCs w:val="24"/>
              </w:rPr>
              <w:t>位小数，且小数点后不为</w:t>
            </w:r>
            <w:r w:rsidR="00281C10" w:rsidRPr="00281C10">
              <w:rPr>
                <w:rFonts w:eastAsia="方正仿宋_GBK"/>
                <w:sz w:val="24"/>
                <w:szCs w:val="24"/>
              </w:rPr>
              <w:t>0</w:t>
            </w:r>
            <w:r w:rsidR="00281C10" w:rsidRPr="00281C10">
              <w:rPr>
                <w:rFonts w:ascii="方正仿宋_GBK" w:eastAsia="方正仿宋_GBK" w:hAnsi="仿宋_GB2312" w:cs="仿宋_GB2312" w:hint="eastAsia"/>
                <w:sz w:val="24"/>
                <w:szCs w:val="24"/>
              </w:rPr>
              <w:t>）</w:t>
            </w:r>
          </w:p>
        </w:tc>
      </w:tr>
      <w:tr w:rsidR="00D83FF6">
        <w:trPr>
          <w:trHeight w:val="20"/>
        </w:trPr>
        <w:tc>
          <w:tcPr>
            <w:tcW w:w="2229" w:type="dxa"/>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费用支付方式</w:t>
            </w:r>
          </w:p>
        </w:tc>
        <w:tc>
          <w:tcPr>
            <w:tcW w:w="6293" w:type="dxa"/>
            <w:vAlign w:val="center"/>
          </w:tcPr>
          <w:p w:rsidR="00FD4F6D" w:rsidRPr="00FD4F6D" w:rsidRDefault="00FD4F6D" w:rsidP="00FD4F6D">
            <w:pPr>
              <w:spacing w:line="560" w:lineRule="exact"/>
              <w:ind w:firstLineChars="200" w:firstLine="480"/>
              <w:rPr>
                <w:rFonts w:ascii="方正仿宋_GBK" w:eastAsia="方正仿宋_GBK" w:hAnsi="仿宋_GB2312" w:cs="仿宋_GB2312"/>
                <w:sz w:val="24"/>
                <w:szCs w:val="24"/>
              </w:rPr>
            </w:pPr>
            <w:r w:rsidRPr="00FD4F6D">
              <w:rPr>
                <w:rFonts w:ascii="方正仿宋_GBK" w:eastAsia="方正仿宋_GBK" w:hAnsi="仿宋_GB2312" w:cs="仿宋_GB2312" w:hint="eastAsia"/>
                <w:sz w:val="24"/>
                <w:szCs w:val="24"/>
              </w:rPr>
              <w:t>乙方监测完成后提交所有合格的测量成果、提供</w:t>
            </w:r>
            <w:r w:rsidRPr="00FD4F6D">
              <w:rPr>
                <w:rFonts w:ascii="方正仿宋_GBK" w:eastAsia="方正仿宋_GBK" w:hAnsi="仿宋_GB2312" w:cs="仿宋_GB2312"/>
                <w:sz w:val="24"/>
                <w:szCs w:val="24"/>
              </w:rPr>
              <w:t>正式足额增值税专用发票</w:t>
            </w:r>
            <w:r w:rsidRPr="00FD4F6D">
              <w:rPr>
                <w:rFonts w:ascii="方正仿宋_GBK" w:eastAsia="方正仿宋_GBK" w:hAnsi="仿宋_GB2312" w:cs="仿宋_GB2312" w:hint="eastAsia"/>
                <w:sz w:val="24"/>
                <w:szCs w:val="24"/>
              </w:rPr>
              <w:t>后并经甲方验收合格后，甲方在</w:t>
            </w:r>
            <w:r w:rsidRPr="00FD4F6D">
              <w:rPr>
                <w:rFonts w:eastAsia="方正仿宋_GBK"/>
                <w:sz w:val="24"/>
                <w:szCs w:val="24"/>
              </w:rPr>
              <w:t>15</w:t>
            </w:r>
            <w:r w:rsidRPr="00FD4F6D">
              <w:rPr>
                <w:rFonts w:ascii="方正仿宋_GBK" w:eastAsia="方正仿宋_GBK" w:hAnsi="仿宋_GB2312" w:cs="仿宋_GB2312" w:hint="eastAsia"/>
                <w:sz w:val="24"/>
                <w:szCs w:val="24"/>
              </w:rPr>
              <w:t>个工作日内向乙方一次性支付费用。</w:t>
            </w:r>
          </w:p>
          <w:p w:rsidR="00D83FF6" w:rsidRDefault="00D83FF6" w:rsidP="00AC3C7A">
            <w:pPr>
              <w:ind w:firstLineChars="200" w:firstLine="480"/>
              <w:rPr>
                <w:sz w:val="24"/>
                <w:szCs w:val="24"/>
              </w:rPr>
            </w:pPr>
          </w:p>
        </w:tc>
      </w:tr>
      <w:tr w:rsidR="00D83FF6">
        <w:trPr>
          <w:trHeight w:val="20"/>
        </w:trPr>
        <w:tc>
          <w:tcPr>
            <w:tcW w:w="2229" w:type="dxa"/>
            <w:vAlign w:val="center"/>
          </w:tcPr>
          <w:p w:rsidR="00D83FF6" w:rsidRDefault="00DD74AD" w:rsidP="009E0F43">
            <w:pPr>
              <w:spacing w:line="440" w:lineRule="exact"/>
              <w:rPr>
                <w:sz w:val="24"/>
                <w:szCs w:val="24"/>
              </w:rPr>
            </w:pPr>
            <w:r>
              <w:rPr>
                <w:rFonts w:ascii="方正仿宋_GBK" w:eastAsia="方正仿宋_GBK" w:hAnsi="仿宋_GB2312" w:cs="仿宋_GB2312" w:hint="eastAsia"/>
                <w:sz w:val="24"/>
                <w:szCs w:val="24"/>
              </w:rPr>
              <w:t>其他需告知比选人的要求</w:t>
            </w:r>
          </w:p>
        </w:tc>
        <w:tc>
          <w:tcPr>
            <w:tcW w:w="6293" w:type="dxa"/>
            <w:vAlign w:val="center"/>
          </w:tcPr>
          <w:p w:rsidR="00D83FF6" w:rsidRPr="00FD4F6D" w:rsidRDefault="00DD74AD">
            <w:pPr>
              <w:spacing w:line="440" w:lineRule="exact"/>
              <w:rPr>
                <w:rFonts w:ascii="方正仿宋_GBK" w:eastAsia="方正仿宋_GBK"/>
                <w:sz w:val="24"/>
                <w:szCs w:val="24"/>
              </w:rPr>
            </w:pPr>
            <w:r w:rsidRPr="00FD4F6D">
              <w:rPr>
                <w:rFonts w:ascii="方正仿宋_GBK" w:eastAsia="方正仿宋_GBK" w:hint="eastAsia"/>
                <w:sz w:val="24"/>
                <w:szCs w:val="24"/>
              </w:rPr>
              <w:t>无</w:t>
            </w:r>
          </w:p>
        </w:tc>
      </w:tr>
      <w:tr w:rsidR="00D83FF6">
        <w:trPr>
          <w:trHeight w:val="20"/>
        </w:trPr>
        <w:tc>
          <w:tcPr>
            <w:tcW w:w="8522" w:type="dxa"/>
            <w:gridSpan w:val="2"/>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lastRenderedPageBreak/>
              <w:t>三、评选、定选方式</w:t>
            </w:r>
          </w:p>
        </w:tc>
      </w:tr>
      <w:tr w:rsidR="00D83FF6">
        <w:trPr>
          <w:trHeight w:val="3020"/>
        </w:trPr>
        <w:tc>
          <w:tcPr>
            <w:tcW w:w="8522" w:type="dxa"/>
            <w:gridSpan w:val="2"/>
            <w:vAlign w:val="center"/>
          </w:tcPr>
          <w:p w:rsidR="00D83FF6" w:rsidRDefault="00DD74AD" w:rsidP="009E0F43">
            <w:pPr>
              <w:spacing w:line="440" w:lineRule="exact"/>
              <w:ind w:firstLineChars="200" w:firstLine="480"/>
              <w:rPr>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在满足比选文件要求的情况下，所有比选人（报价高于最高限价的及资质不符合要求的为废标，不参与评选）的比选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r w:rsidR="00281C10" w:rsidRPr="00281C10">
              <w:rPr>
                <w:rFonts w:ascii="方正仿宋_GBK" w:eastAsia="方正仿宋_GBK" w:hAnsi="宋体" w:hint="eastAsia"/>
                <w:sz w:val="24"/>
                <w:szCs w:val="24"/>
              </w:rPr>
              <w:t>（</w:t>
            </w:r>
            <w:r w:rsidR="00281C10" w:rsidRPr="00281C10">
              <w:rPr>
                <w:rFonts w:ascii="方正仿宋_GBK" w:eastAsia="方正仿宋_GBK" w:hAnsi="宋体"/>
                <w:sz w:val="24"/>
                <w:szCs w:val="24"/>
              </w:rPr>
              <w:t>若最低报价完全一致，则评审小组以抽签方式决定中标单位</w:t>
            </w:r>
            <w:r w:rsidR="00281C10" w:rsidRPr="00281C10">
              <w:rPr>
                <w:rFonts w:ascii="方正仿宋_GBK" w:eastAsia="方正仿宋_GBK" w:hAnsi="宋体" w:hint="eastAsia"/>
                <w:sz w:val="24"/>
                <w:szCs w:val="24"/>
              </w:rPr>
              <w:t>）</w:t>
            </w:r>
          </w:p>
        </w:tc>
      </w:tr>
      <w:tr w:rsidR="00D83FF6">
        <w:trPr>
          <w:trHeight w:val="558"/>
        </w:trPr>
        <w:tc>
          <w:tcPr>
            <w:tcW w:w="8522" w:type="dxa"/>
            <w:gridSpan w:val="2"/>
            <w:vAlign w:val="center"/>
          </w:tcPr>
          <w:p w:rsidR="00D83FF6" w:rsidRDefault="00DD74AD">
            <w:pPr>
              <w:spacing w:line="440" w:lineRule="exact"/>
              <w:rPr>
                <w:sz w:val="24"/>
                <w:szCs w:val="24"/>
              </w:rPr>
            </w:pPr>
            <w:r>
              <w:rPr>
                <w:rFonts w:ascii="方正仿宋_GBK" w:eastAsia="方正仿宋_GBK" w:hAnsi="仿宋_GB2312" w:cs="仿宋_GB2312" w:hint="eastAsia"/>
                <w:sz w:val="24"/>
                <w:szCs w:val="24"/>
              </w:rPr>
              <w:t>四、比选文件组成及要求</w:t>
            </w:r>
          </w:p>
        </w:tc>
      </w:tr>
      <w:tr w:rsidR="00D83FF6">
        <w:trPr>
          <w:trHeight w:val="20"/>
        </w:trPr>
        <w:tc>
          <w:tcPr>
            <w:tcW w:w="8522" w:type="dxa"/>
            <w:gridSpan w:val="2"/>
            <w:vAlign w:val="center"/>
          </w:tcPr>
          <w:p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1</w:t>
            </w:r>
            <w:r>
              <w:rPr>
                <w:rFonts w:ascii="方正仿宋_GBK" w:eastAsia="方正仿宋_GBK" w:hAnsi="宋体" w:hint="eastAsia"/>
                <w:sz w:val="24"/>
                <w:szCs w:val="24"/>
              </w:rPr>
              <w:t>、比选文件包括但不限于以下内容：（</w:t>
            </w:r>
            <w:r>
              <w:rPr>
                <w:rFonts w:ascii="方正仿宋_GBK" w:eastAsia="方正仿宋_GBK" w:hAnsi="宋体"/>
                <w:sz w:val="24"/>
                <w:szCs w:val="24"/>
              </w:rPr>
              <w:t>1</w:t>
            </w:r>
            <w:r>
              <w:rPr>
                <w:rFonts w:ascii="方正仿宋_GBK" w:eastAsia="方正仿宋_GBK" w:hAnsi="宋体" w:hint="eastAsia"/>
                <w:sz w:val="24"/>
                <w:szCs w:val="24"/>
              </w:rPr>
              <w:t>）比选函；（</w:t>
            </w:r>
            <w:r>
              <w:rPr>
                <w:rFonts w:ascii="方正仿宋_GBK" w:eastAsia="方正仿宋_GBK" w:hAnsi="宋体"/>
                <w:sz w:val="24"/>
                <w:szCs w:val="24"/>
              </w:rPr>
              <w:t>2</w:t>
            </w:r>
            <w:r>
              <w:rPr>
                <w:rFonts w:ascii="方正仿宋_GBK" w:eastAsia="方正仿宋_GBK" w:hAnsi="宋体" w:hint="eastAsia"/>
                <w:sz w:val="24"/>
                <w:szCs w:val="24"/>
              </w:rPr>
              <w:t>）营业执照、企业资质证书复印件；（</w:t>
            </w:r>
            <w:r>
              <w:rPr>
                <w:rFonts w:ascii="方正仿宋_GBK" w:eastAsia="方正仿宋_GBK" w:hAnsi="宋体"/>
                <w:sz w:val="24"/>
                <w:szCs w:val="24"/>
              </w:rPr>
              <w:t>3</w:t>
            </w:r>
            <w:r>
              <w:rPr>
                <w:rFonts w:ascii="方正仿宋_GBK" w:eastAsia="方正仿宋_GBK" w:hAnsi="宋体" w:hint="eastAsia"/>
                <w:sz w:val="24"/>
                <w:szCs w:val="24"/>
              </w:rPr>
              <w:t>）法定代表人或授权代理人身份证明及授权委托书；</w:t>
            </w:r>
            <w:r>
              <w:rPr>
                <w:rFonts w:ascii="方正仿宋_GBK" w:eastAsia="方正仿宋_GBK" w:hAnsi="宋体"/>
                <w:sz w:val="24"/>
                <w:szCs w:val="24"/>
              </w:rPr>
              <w:t xml:space="preserve"> </w:t>
            </w:r>
          </w:p>
          <w:p w:rsidR="00D83FF6" w:rsidRDefault="00DD74AD">
            <w:pPr>
              <w:spacing w:line="440" w:lineRule="exact"/>
              <w:rPr>
                <w:rFonts w:ascii="方正仿宋_GBK" w:eastAsia="方正仿宋_GBK" w:hAnsi="宋体"/>
                <w:sz w:val="24"/>
                <w:szCs w:val="24"/>
              </w:rPr>
            </w:pPr>
            <w:r>
              <w:rPr>
                <w:rFonts w:ascii="方正仿宋_GBK" w:eastAsia="方正仿宋_GBK" w:hAnsi="宋体"/>
                <w:sz w:val="24"/>
                <w:szCs w:val="24"/>
              </w:rPr>
              <w:t xml:space="preserve">  2</w:t>
            </w:r>
            <w:r>
              <w:rPr>
                <w:rFonts w:ascii="方正仿宋_GBK" w:eastAsia="方正仿宋_GBK" w:hAnsi="宋体" w:hint="eastAsia"/>
                <w:sz w:val="24"/>
                <w:szCs w:val="24"/>
              </w:rPr>
              <w:t>、要求提供的资料均需加盖鲜章，所有资料密封并在密封袋上写明单位名称并加盖公章。</w:t>
            </w:r>
          </w:p>
          <w:p w:rsidR="00D83FF6" w:rsidRDefault="00D83FF6">
            <w:pPr>
              <w:spacing w:line="440" w:lineRule="exact"/>
              <w:rPr>
                <w:sz w:val="24"/>
                <w:szCs w:val="24"/>
              </w:rPr>
            </w:pPr>
          </w:p>
        </w:tc>
      </w:tr>
      <w:tr w:rsidR="00D83FF6">
        <w:trPr>
          <w:trHeight w:val="20"/>
        </w:trPr>
        <w:tc>
          <w:tcPr>
            <w:tcW w:w="8522" w:type="dxa"/>
            <w:gridSpan w:val="2"/>
            <w:vAlign w:val="center"/>
          </w:tcPr>
          <w:p w:rsidR="00D83FF6" w:rsidRDefault="00DD74AD">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D83FF6">
        <w:trPr>
          <w:trHeight w:val="20"/>
        </w:trPr>
        <w:tc>
          <w:tcPr>
            <w:tcW w:w="8522" w:type="dxa"/>
            <w:gridSpan w:val="2"/>
            <w:vAlign w:val="center"/>
          </w:tcPr>
          <w:p w:rsidR="00D83FF6" w:rsidRDefault="00DD74AD">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sidR="00B879BC">
              <w:rPr>
                <w:rFonts w:ascii="方正仿宋_GBK" w:eastAsia="方正仿宋_GBK" w:hAnsi="仿宋_GB2312" w:cs="仿宋_GB2312" w:hint="eastAsia"/>
                <w:sz w:val="24"/>
                <w:szCs w:val="24"/>
              </w:rPr>
              <w:t>比选人资格要求</w:t>
            </w:r>
            <w:r>
              <w:rPr>
                <w:rFonts w:ascii="方正仿宋_GBK" w:eastAsia="方正仿宋_GBK" w:hAnsi="方正仿宋_GBK" w:cs="方正仿宋_GBK" w:hint="eastAsia"/>
                <w:sz w:val="24"/>
                <w:szCs w:val="24"/>
                <w:lang w:val="zh-TW" w:eastAsia="zh-TW"/>
              </w:rPr>
              <w:t>不符合</w:t>
            </w:r>
            <w:r w:rsidR="00B879BC">
              <w:rPr>
                <w:rFonts w:ascii="方正仿宋_GBK" w:eastAsia="方正仿宋_GBK" w:hAnsi="方正仿宋_GBK" w:cs="方正仿宋_GBK" w:hint="eastAsia"/>
                <w:sz w:val="24"/>
                <w:szCs w:val="24"/>
                <w:lang w:val="zh-TW" w:eastAsia="zh-TW"/>
              </w:rPr>
              <w:t>要求的</w:t>
            </w:r>
            <w:r>
              <w:rPr>
                <w:rFonts w:ascii="方正仿宋_GBK" w:eastAsia="方正仿宋_GBK" w:hAnsi="方正仿宋_GBK" w:cs="方正仿宋_GBK" w:hint="eastAsia"/>
                <w:sz w:val="24"/>
                <w:szCs w:val="24"/>
                <w:lang w:val="zh-TW" w:eastAsia="zh-TW"/>
              </w:rPr>
              <w:t>；</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4、营业执照及</w:t>
            </w:r>
            <w:r>
              <w:rPr>
                <w:rFonts w:ascii="方正仿宋_GBK" w:eastAsia="方正仿宋_GBK" w:hAnsi="仿宋_GB2312" w:cs="仿宋_GB2312" w:hint="eastAsia"/>
                <w:sz w:val="24"/>
                <w:szCs w:val="24"/>
              </w:rPr>
              <w:t>经营许可证不满足比选文件要求</w:t>
            </w:r>
            <w:r>
              <w:rPr>
                <w:rFonts w:ascii="方正仿宋_GBK" w:eastAsia="方正仿宋_GBK" w:hAnsi="方正仿宋_GBK" w:cs="方正仿宋_GBK" w:hint="eastAsia"/>
                <w:sz w:val="24"/>
                <w:szCs w:val="24"/>
                <w:lang w:val="zh-TW" w:eastAsia="zh-TW"/>
              </w:rPr>
              <w:t>；</w:t>
            </w:r>
          </w:p>
          <w:p w:rsidR="00D83FF6" w:rsidRDefault="00DD74AD">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lang w:val="zh-TW" w:eastAsia="zh-TW"/>
              </w:rPr>
              <w:t>5、比选文件未按要求加盖公章；</w:t>
            </w:r>
          </w:p>
          <w:p w:rsidR="00D83FF6" w:rsidRDefault="00DD74AD">
            <w:pPr>
              <w:spacing w:line="4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lang w:val="zh-TW" w:eastAsia="zh-TW"/>
              </w:rPr>
              <w:t>6、发现串通投标或弄虚作假或有其他违法行为的。</w:t>
            </w:r>
          </w:p>
        </w:tc>
      </w:tr>
    </w:tbl>
    <w:p w:rsidR="00D83FF6" w:rsidRDefault="00D83FF6">
      <w:pPr>
        <w:rPr>
          <w:rFonts w:ascii="方正仿宋_GBK" w:eastAsia="方正仿宋_GBK" w:hAnsi="仿宋_GB2312" w:cs="仿宋_GB2312"/>
          <w:sz w:val="28"/>
          <w:szCs w:val="28"/>
        </w:rPr>
      </w:pPr>
    </w:p>
    <w:p w:rsidR="00D83FF6" w:rsidRDefault="00D83FF6">
      <w:pPr>
        <w:rPr>
          <w:rFonts w:ascii="方正仿宋_GBK" w:eastAsia="方正仿宋_GBK" w:hAnsi="仿宋_GB2312" w:cs="仿宋_GB2312"/>
          <w:sz w:val="28"/>
          <w:szCs w:val="28"/>
        </w:rPr>
      </w:pPr>
    </w:p>
    <w:p w:rsidR="00D83FF6" w:rsidRDefault="00DD74AD" w:rsidP="009E0F43">
      <w:pPr>
        <w:ind w:firstLineChars="1050" w:firstLine="294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2021 </w:t>
      </w:r>
      <w:r>
        <w:rPr>
          <w:rFonts w:ascii="方正仿宋_GBK" w:eastAsia="方正仿宋_GBK" w:hAnsi="仿宋_GB2312" w:cs="仿宋_GB2312" w:hint="eastAsia"/>
          <w:sz w:val="28"/>
          <w:szCs w:val="28"/>
        </w:rPr>
        <w:t xml:space="preserve">年 </w:t>
      </w:r>
      <w:r w:rsidR="00A07FA0">
        <w:rPr>
          <w:rFonts w:ascii="方正仿宋_GBK" w:eastAsia="方正仿宋_GBK" w:hAnsi="仿宋_GB2312" w:cs="仿宋_GB2312" w:hint="eastAsia"/>
          <w:sz w:val="28"/>
          <w:szCs w:val="28"/>
        </w:rPr>
        <w:t xml:space="preserve">   </w:t>
      </w:r>
      <w:r>
        <w:rPr>
          <w:rFonts w:ascii="方正仿宋_GBK" w:eastAsia="方正仿宋_GBK" w:hAnsi="仿宋_GB2312" w:cs="仿宋_GB2312" w:hint="eastAsia"/>
          <w:sz w:val="28"/>
          <w:szCs w:val="28"/>
        </w:rPr>
        <w:t xml:space="preserve">月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日</w:t>
      </w:r>
    </w:p>
    <w:p w:rsidR="00D83FF6" w:rsidRDefault="00D83FF6">
      <w:pPr>
        <w:rPr>
          <w:rFonts w:ascii="方正仿宋_GBK" w:eastAsia="方正仿宋_GBK" w:hAnsi="仿宋_GB2312" w:cs="仿宋_GB2312"/>
          <w:sz w:val="28"/>
          <w:szCs w:val="28"/>
        </w:rPr>
      </w:pPr>
    </w:p>
    <w:p w:rsidR="00D83FF6" w:rsidRDefault="00D83FF6">
      <w:pPr>
        <w:rPr>
          <w:rFonts w:ascii="方正仿宋_GBK" w:eastAsia="方正仿宋_GBK" w:hAnsi="仿宋_GB2312" w:cs="仿宋_GB2312"/>
          <w:sz w:val="28"/>
          <w:szCs w:val="28"/>
        </w:rPr>
      </w:pPr>
    </w:p>
    <w:p w:rsidR="008E491D" w:rsidRDefault="008E491D">
      <w:pPr>
        <w:rPr>
          <w:rFonts w:ascii="方正仿宋_GBK" w:eastAsia="方正仿宋_GBK" w:hAnsi="仿宋_GB2312" w:cs="仿宋_GB2312"/>
          <w:sz w:val="28"/>
          <w:szCs w:val="28"/>
        </w:rPr>
      </w:pP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D83FF6" w:rsidRDefault="00DD74AD">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D83FF6" w:rsidRDefault="00DD74AD">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根据贵方</w:t>
      </w:r>
      <w:r w:rsidR="00381514" w:rsidRPr="00E56802">
        <w:rPr>
          <w:rFonts w:ascii="方正仿宋_GBK" w:eastAsia="方正仿宋_GBK" w:hAnsi="仿宋_GB2312" w:cs="仿宋_GB2312" w:hint="eastAsia"/>
          <w:sz w:val="28"/>
          <w:szCs w:val="28"/>
          <w:u w:val="single"/>
        </w:rPr>
        <w:t>双堰公交站场及上盖开发项目边坡、基坑监测及建筑沉降监测工程</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（比选人名称），提交本比选函。</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D83FF6" w:rsidRDefault="00DD74AD">
      <w:pPr>
        <w:numPr>
          <w:ilvl w:val="0"/>
          <w:numId w:val="1"/>
        </w:numPr>
        <w:ind w:left="560" w:hangingChars="200" w:hanging="560"/>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愿意接受</w:t>
      </w:r>
      <w:r w:rsidR="009E0F43">
        <w:rPr>
          <w:rFonts w:ascii="方正仿宋_GBK" w:eastAsia="方正仿宋_GBK" w:hAnsi="仿宋_GB2312" w:cs="仿宋_GB2312" w:hint="eastAsia"/>
          <w:sz w:val="28"/>
          <w:szCs w:val="28"/>
          <w:u w:val="single"/>
        </w:rPr>
        <w:t>比选文件</w:t>
      </w:r>
      <w:r>
        <w:rPr>
          <w:rFonts w:ascii="方正仿宋_GBK" w:eastAsia="方正仿宋_GBK" w:hAnsi="仿宋_GB2312" w:cs="仿宋_GB2312" w:hint="eastAsia"/>
          <w:sz w:val="28"/>
          <w:szCs w:val="28"/>
          <w:u w:val="single"/>
        </w:rPr>
        <w:t>中提出的酬金支付方式并以总价</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万元。作为本项目报价。</w:t>
      </w:r>
      <w:r w:rsidR="00667D4E">
        <w:rPr>
          <w:rFonts w:ascii="方正仿宋_GBK" w:eastAsia="方正仿宋_GBK" w:hAnsi="仿宋_GB2312" w:cs="仿宋_GB2312" w:hint="eastAsia"/>
          <w:sz w:val="24"/>
          <w:szCs w:val="24"/>
        </w:rPr>
        <w:t>（</w:t>
      </w:r>
      <w:r w:rsidR="00667D4E" w:rsidRPr="00281C10">
        <w:rPr>
          <w:rFonts w:ascii="方正仿宋_GBK" w:eastAsia="方正仿宋_GBK" w:hAnsi="仿宋_GB2312" w:cs="仿宋_GB2312"/>
          <w:sz w:val="24"/>
          <w:szCs w:val="24"/>
        </w:rPr>
        <w:t>报价金额保留</w:t>
      </w:r>
      <w:r w:rsidR="00667D4E" w:rsidRPr="00281C10">
        <w:rPr>
          <w:rFonts w:eastAsia="方正仿宋_GBK"/>
          <w:sz w:val="24"/>
          <w:szCs w:val="24"/>
        </w:rPr>
        <w:t>2</w:t>
      </w:r>
      <w:r w:rsidR="00667D4E" w:rsidRPr="00281C10">
        <w:rPr>
          <w:rFonts w:ascii="方正仿宋_GBK" w:eastAsia="方正仿宋_GBK" w:hAnsi="仿宋_GB2312" w:cs="仿宋_GB2312"/>
          <w:sz w:val="24"/>
          <w:szCs w:val="24"/>
        </w:rPr>
        <w:t>位小数，且小数点后不为</w:t>
      </w:r>
      <w:r w:rsidR="00667D4E" w:rsidRPr="00281C10">
        <w:rPr>
          <w:rFonts w:eastAsia="方正仿宋_GBK"/>
          <w:sz w:val="24"/>
          <w:szCs w:val="24"/>
        </w:rPr>
        <w:t>0</w:t>
      </w:r>
      <w:r w:rsidR="00667D4E" w:rsidRPr="00281C10">
        <w:rPr>
          <w:rFonts w:ascii="方正仿宋_GBK" w:eastAsia="方正仿宋_GBK" w:hAnsi="仿宋_GB2312" w:cs="仿宋_GB2312" w:hint="eastAsia"/>
          <w:sz w:val="24"/>
          <w:szCs w:val="24"/>
        </w:rPr>
        <w:t>）</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我们已详细阅读了比选函全部内容，我们知道必须放弃提出含糊不清或误解的问题的权利。</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我们保证根据规定履行合同责任和义务，不得要求变更我司所报下浮比例。</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D83FF6" w:rsidRDefault="00DD74AD">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D83FF6" w:rsidRDefault="00DD74AD">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法定代表人授权委托书</w:t>
      </w:r>
    </w:p>
    <w:p w:rsidR="00D83FF6" w:rsidRDefault="00DD74AD">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381514" w:rsidRPr="00E56802">
        <w:rPr>
          <w:rFonts w:ascii="方正仿宋_GBK" w:eastAsia="方正仿宋_GBK" w:hAnsi="仿宋_GB2312" w:cs="仿宋_GB2312" w:hint="eastAsia"/>
          <w:sz w:val="28"/>
          <w:szCs w:val="28"/>
          <w:u w:val="single"/>
        </w:rPr>
        <w:t>双堰公交站场及上盖开发项目边坡、基坑监测及建筑沉降监测工程</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D83FF6" w:rsidRDefault="00DD74AD">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D83FF6" w:rsidRDefault="00DD74AD">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D83FF6" w:rsidRDefault="009C19D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9C19D0">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rsidR="00D83FF6" w:rsidRDefault="00DD74AD">
                  <w:pPr>
                    <w:rPr>
                      <w:rFonts w:ascii="仿宋_GB2312" w:eastAsia="仿宋_GB2312" w:hAnsi="仿宋_GB2312" w:cs="仿宋_GB2312"/>
                    </w:rPr>
                  </w:pPr>
                  <w:r>
                    <w:rPr>
                      <w:rFonts w:ascii="仿宋_GB2312" w:eastAsia="仿宋_GB2312" w:hAnsi="仿宋_GB2312" w:cs="仿宋_GB2312" w:hint="eastAsia"/>
                    </w:rPr>
                    <w:t>被授权人身份证复印件</w:t>
                  </w:r>
                </w:p>
                <w:p w:rsidR="00D83FF6" w:rsidRDefault="00D83FF6"/>
              </w:txbxContent>
            </v:textbox>
          </v:shape>
        </w:pict>
      </w:r>
      <w:r w:rsidRPr="009C19D0">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rsidR="00D83FF6" w:rsidRDefault="00DD74AD">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83FF6" w:rsidRDefault="00D83FF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83FF6" w:rsidRDefault="00DD74AD">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D83FF6" w:rsidRDefault="00D83FF6">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B1779B" w:rsidRDefault="00B1779B" w:rsidP="004117D2">
      <w:pPr>
        <w:spacing w:line="1000" w:lineRule="exact"/>
        <w:jc w:val="center"/>
        <w:rPr>
          <w:rFonts w:eastAsia="黑体" w:cs="黑体"/>
          <w:b/>
          <w:sz w:val="48"/>
          <w:szCs w:val="48"/>
        </w:rPr>
      </w:pPr>
    </w:p>
    <w:p w:rsidR="004117D2" w:rsidRDefault="00381514" w:rsidP="004117D2">
      <w:pPr>
        <w:spacing w:line="1000" w:lineRule="exact"/>
        <w:jc w:val="center"/>
        <w:rPr>
          <w:rFonts w:eastAsia="黑体" w:cs="黑体"/>
          <w:b/>
          <w:sz w:val="48"/>
          <w:szCs w:val="48"/>
        </w:rPr>
      </w:pPr>
      <w:r w:rsidRPr="00381514">
        <w:rPr>
          <w:rFonts w:eastAsia="黑体" w:cs="黑体" w:hint="eastAsia"/>
          <w:b/>
          <w:sz w:val="48"/>
          <w:szCs w:val="48"/>
        </w:rPr>
        <w:t>双堰公交站场及上盖开发项目边坡、基坑监测及建筑沉降监测工程</w:t>
      </w:r>
      <w:r w:rsidR="004117D2">
        <w:rPr>
          <w:rFonts w:eastAsia="黑体" w:cs="黑体" w:hint="eastAsia"/>
          <w:b/>
          <w:sz w:val="48"/>
          <w:szCs w:val="48"/>
        </w:rPr>
        <w:t>合同</w:t>
      </w:r>
    </w:p>
    <w:p w:rsidR="004117D2" w:rsidRDefault="004117D2" w:rsidP="004117D2">
      <w:pPr>
        <w:jc w:val="center"/>
        <w:rPr>
          <w:rFonts w:eastAsia="黑体"/>
          <w:b/>
          <w:sz w:val="32"/>
          <w:szCs w:val="32"/>
        </w:rPr>
      </w:pPr>
    </w:p>
    <w:p w:rsidR="004117D2" w:rsidRDefault="004117D2" w:rsidP="004117D2">
      <w:pPr>
        <w:jc w:val="center"/>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rPr>
          <w:rFonts w:eastAsia="黑体"/>
          <w:b/>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Default="004117D2" w:rsidP="004117D2">
      <w:pPr>
        <w:spacing w:line="540" w:lineRule="exact"/>
        <w:ind w:leftChars="450" w:left="2545" w:hangingChars="500" w:hanging="1600"/>
        <w:rPr>
          <w:rFonts w:ascii="宋体" w:hAnsi="宋体"/>
          <w:kern w:val="0"/>
          <w:sz w:val="32"/>
          <w:szCs w:val="32"/>
        </w:rPr>
      </w:pPr>
    </w:p>
    <w:p w:rsidR="004117D2" w:rsidRPr="00F556F6" w:rsidRDefault="004117D2" w:rsidP="00684C4E">
      <w:pPr>
        <w:spacing w:line="360" w:lineRule="auto"/>
        <w:ind w:firstLineChars="100" w:firstLine="320"/>
        <w:rPr>
          <w:rFonts w:ascii="宋体" w:hAnsi="宋体"/>
          <w:kern w:val="0"/>
          <w:sz w:val="32"/>
          <w:szCs w:val="32"/>
        </w:rPr>
      </w:pPr>
      <w:r>
        <w:rPr>
          <w:rFonts w:ascii="宋体" w:hAnsi="宋体" w:hint="eastAsia"/>
          <w:kern w:val="0"/>
          <w:sz w:val="32"/>
          <w:szCs w:val="32"/>
        </w:rPr>
        <w:t>建设单位：</w:t>
      </w:r>
      <w:r w:rsidRPr="00F556F6">
        <w:rPr>
          <w:rFonts w:ascii="宋体" w:hAnsi="宋体" w:hint="eastAsia"/>
          <w:sz w:val="32"/>
          <w:szCs w:val="32"/>
          <w:u w:val="single"/>
        </w:rPr>
        <w:t>重庆城市综合交通枢纽（集团）有限公司</w:t>
      </w:r>
      <w:r w:rsidRPr="00F556F6">
        <w:rPr>
          <w:rFonts w:ascii="宋体" w:hAnsi="宋体" w:hint="eastAsia"/>
          <w:kern w:val="0"/>
          <w:sz w:val="32"/>
          <w:szCs w:val="32"/>
        </w:rPr>
        <w:t xml:space="preserve">    </w:t>
      </w:r>
    </w:p>
    <w:p w:rsidR="004117D2" w:rsidRDefault="004117D2" w:rsidP="00684C4E">
      <w:pPr>
        <w:spacing w:line="360" w:lineRule="auto"/>
        <w:ind w:firstLineChars="100" w:firstLine="320"/>
        <w:rPr>
          <w:rFonts w:ascii="宋体" w:hAnsi="宋体"/>
          <w:kern w:val="0"/>
          <w:sz w:val="32"/>
          <w:szCs w:val="32"/>
          <w:u w:val="single"/>
        </w:rPr>
      </w:pPr>
      <w:r>
        <w:rPr>
          <w:rFonts w:ascii="宋体" w:hAnsi="宋体" w:hint="eastAsia"/>
          <w:kern w:val="0"/>
          <w:sz w:val="32"/>
          <w:szCs w:val="32"/>
        </w:rPr>
        <w:t>施工单位：</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rsidR="004117D2" w:rsidRDefault="004117D2" w:rsidP="004117D2">
      <w:pPr>
        <w:ind w:firstLineChars="292" w:firstLine="818"/>
        <w:rPr>
          <w:rFonts w:ascii="宋体" w:hAnsi="宋体"/>
          <w:kern w:val="0"/>
          <w:sz w:val="28"/>
          <w:szCs w:val="28"/>
          <w:u w:val="single"/>
        </w:rPr>
      </w:pPr>
    </w:p>
    <w:p w:rsidR="008E491D" w:rsidRDefault="008E491D" w:rsidP="004117D2">
      <w:pPr>
        <w:rPr>
          <w:rFonts w:ascii="宋体" w:hAnsi="宋体"/>
          <w:kern w:val="0"/>
          <w:sz w:val="28"/>
          <w:szCs w:val="28"/>
          <w:u w:val="single"/>
        </w:rPr>
      </w:pPr>
    </w:p>
    <w:p w:rsidR="004117D2" w:rsidRPr="001C12B4" w:rsidRDefault="004117D2" w:rsidP="002301D8">
      <w:pPr>
        <w:spacing w:line="600" w:lineRule="exact"/>
        <w:rPr>
          <w:rFonts w:ascii="宋体" w:hAnsi="宋体" w:cs="方正仿宋_GBK"/>
          <w:bCs/>
          <w:sz w:val="28"/>
          <w:szCs w:val="28"/>
        </w:rPr>
      </w:pPr>
      <w:r w:rsidRPr="001C12B4">
        <w:rPr>
          <w:rFonts w:ascii="宋体" w:hAnsi="宋体" w:cs="方正仿宋_GBK" w:hint="eastAsia"/>
          <w:bCs/>
          <w:sz w:val="28"/>
          <w:szCs w:val="28"/>
        </w:rPr>
        <w:lastRenderedPageBreak/>
        <w:t>甲方：重庆城市综合交通枢纽（集团）有限公司    （以下简称甲方）</w:t>
      </w:r>
    </w:p>
    <w:p w:rsidR="004117D2" w:rsidRPr="001C12B4" w:rsidRDefault="004117D2" w:rsidP="002301D8">
      <w:pPr>
        <w:spacing w:line="600" w:lineRule="exact"/>
        <w:rPr>
          <w:rFonts w:ascii="宋体" w:hAnsi="宋体" w:cs="方正仿宋_GBK"/>
          <w:bCs/>
          <w:sz w:val="28"/>
          <w:szCs w:val="28"/>
        </w:rPr>
      </w:pPr>
      <w:r w:rsidRPr="001C12B4">
        <w:rPr>
          <w:rFonts w:ascii="宋体" w:hAnsi="宋体" w:cs="方正仿宋_GBK" w:hint="eastAsia"/>
          <w:bCs/>
          <w:sz w:val="28"/>
          <w:szCs w:val="28"/>
        </w:rPr>
        <w:t xml:space="preserve">乙方： </w:t>
      </w:r>
      <w:r w:rsidRPr="001C12B4">
        <w:rPr>
          <w:rFonts w:ascii="宋体" w:hAnsi="宋体" w:cs="方正仿宋_GBK"/>
          <w:bCs/>
          <w:sz w:val="28"/>
          <w:szCs w:val="28"/>
        </w:rPr>
        <w:t xml:space="preserve">                   </w:t>
      </w:r>
      <w:r w:rsidRPr="001C12B4">
        <w:rPr>
          <w:rFonts w:ascii="宋体" w:hAnsi="宋体" w:cs="方正仿宋_GBK" w:hint="eastAsia"/>
          <w:bCs/>
          <w:sz w:val="28"/>
          <w:szCs w:val="28"/>
        </w:rPr>
        <w:t xml:space="preserve">                   （以下简称乙方）</w:t>
      </w:r>
    </w:p>
    <w:p w:rsidR="004117D2" w:rsidRPr="001C12B4" w:rsidRDefault="004117D2" w:rsidP="00AA1E3A">
      <w:pPr>
        <w:spacing w:line="560" w:lineRule="exact"/>
        <w:rPr>
          <w:rFonts w:ascii="宋体" w:hAnsi="宋体" w:cs="方正仿宋_GBK"/>
          <w:sz w:val="28"/>
          <w:szCs w:val="28"/>
        </w:rPr>
      </w:pPr>
    </w:p>
    <w:p w:rsidR="004117D2" w:rsidRPr="00381514" w:rsidRDefault="00381514" w:rsidP="00AA1E3A">
      <w:pPr>
        <w:spacing w:line="560" w:lineRule="exact"/>
        <w:ind w:firstLineChars="200" w:firstLine="560"/>
        <w:jc w:val="left"/>
        <w:rPr>
          <w:rFonts w:ascii="宋体" w:hAnsi="宋体" w:cs="宋体"/>
          <w:b/>
          <w:bCs/>
          <w:sz w:val="28"/>
          <w:szCs w:val="28"/>
        </w:rPr>
      </w:pPr>
      <w:r w:rsidRPr="00381514">
        <w:rPr>
          <w:rFonts w:ascii="宋体" w:hAnsi="宋体" w:cs="方正仿宋_GBK" w:hint="eastAsia"/>
          <w:sz w:val="28"/>
          <w:szCs w:val="28"/>
        </w:rPr>
        <w:t>根据《中华人民共和国</w:t>
      </w:r>
      <w:r w:rsidR="00DE781D">
        <w:rPr>
          <w:rFonts w:ascii="宋体" w:hAnsi="宋体" w:cs="方正仿宋_GBK" w:hint="eastAsia"/>
          <w:sz w:val="28"/>
          <w:szCs w:val="28"/>
        </w:rPr>
        <w:t>民法典</w:t>
      </w:r>
      <w:r w:rsidRPr="00381514">
        <w:rPr>
          <w:rFonts w:ascii="宋体" w:hAnsi="宋体" w:cs="方正仿宋_GBK" w:hint="eastAsia"/>
          <w:sz w:val="28"/>
          <w:szCs w:val="28"/>
        </w:rPr>
        <w:t>》、《中华人民共和国测绘法》和有关法律法规，</w:t>
      </w:r>
      <w:r w:rsidR="004117D2" w:rsidRPr="001C12B4">
        <w:rPr>
          <w:rFonts w:ascii="宋体" w:hAnsi="宋体" w:cs="方正仿宋_GBK" w:hint="eastAsia"/>
          <w:sz w:val="28"/>
          <w:szCs w:val="28"/>
        </w:rPr>
        <w:t>甲方将其建设的</w:t>
      </w:r>
      <w:r w:rsidRPr="00381514">
        <w:rPr>
          <w:rFonts w:ascii="宋体" w:hAnsi="宋体" w:cs="方正仿宋_GBK" w:hint="eastAsia"/>
          <w:sz w:val="28"/>
          <w:szCs w:val="28"/>
        </w:rPr>
        <w:t>双堰公交站场及上盖开发项目边坡、基坑监测及建筑沉降监测工程</w:t>
      </w:r>
      <w:r w:rsidR="004117D2" w:rsidRPr="001C12B4">
        <w:rPr>
          <w:rFonts w:ascii="宋体" w:hAnsi="宋体" w:cs="方正仿宋_GBK" w:hint="eastAsia"/>
          <w:sz w:val="28"/>
          <w:szCs w:val="28"/>
        </w:rPr>
        <w:t>委托给乙方完成，为明确甲、乙双方的权利和义务，遵循平等、自愿、公平和诚实信用的原则，结合本工程的具体情况，</w:t>
      </w:r>
      <w:r w:rsidR="00E93C99" w:rsidRPr="00E93C99">
        <w:rPr>
          <w:rFonts w:ascii="宋体" w:hAnsi="宋体" w:cs="方正仿宋_GBK" w:hint="eastAsia"/>
          <w:sz w:val="28"/>
          <w:szCs w:val="28"/>
        </w:rPr>
        <w:t>经双方协商一致签订本合同。</w:t>
      </w:r>
    </w:p>
    <w:p w:rsidR="002D5DB9" w:rsidRPr="00AA34C5" w:rsidRDefault="0085385F" w:rsidP="00FE26A1">
      <w:pPr>
        <w:spacing w:line="560" w:lineRule="exact"/>
        <w:ind w:firstLineChars="200" w:firstLine="562"/>
        <w:rPr>
          <w:rFonts w:ascii="宋体" w:hAnsi="宋体"/>
          <w:sz w:val="28"/>
          <w:szCs w:val="28"/>
        </w:rPr>
      </w:pPr>
      <w:r>
        <w:rPr>
          <w:rFonts w:ascii="宋体" w:hAnsi="宋体" w:cs="宋体" w:hint="eastAsia"/>
          <w:b/>
          <w:bCs/>
          <w:sz w:val="28"/>
          <w:szCs w:val="28"/>
        </w:rPr>
        <w:t>第一条：</w:t>
      </w:r>
      <w:r w:rsidR="00FE26A1">
        <w:rPr>
          <w:rFonts w:ascii="宋体" w:hAnsi="宋体" w:cs="宋体" w:hint="eastAsia"/>
          <w:sz w:val="28"/>
          <w:szCs w:val="28"/>
        </w:rPr>
        <w:t>监测工作范围：</w:t>
      </w:r>
      <w:r w:rsidR="00103545" w:rsidRPr="00103545">
        <w:rPr>
          <w:rFonts w:ascii="宋体" w:hAnsi="宋体" w:hint="eastAsia"/>
          <w:sz w:val="28"/>
          <w:szCs w:val="28"/>
        </w:rPr>
        <w:t>本次监测须遵循方案可行、数据可靠、成果真实的原则，满足现行国家规范、标准、规程及地方指令性法规要求；包括但不限于支护结构的变形，基坑周边地面、市政设施、建构筑物的变形，临近工程和地下设施的变形，土体分层竖向位移，建筑沉</w:t>
      </w:r>
      <w:r w:rsidR="00103545" w:rsidRPr="002D5DB9">
        <w:rPr>
          <w:rFonts w:ascii="宋体" w:hAnsi="宋体" w:hint="eastAsia"/>
          <w:sz w:val="28"/>
          <w:szCs w:val="28"/>
        </w:rPr>
        <w:t>降等。</w:t>
      </w:r>
      <w:r w:rsidR="00FE26A1">
        <w:rPr>
          <w:rFonts w:ascii="宋体" w:hAnsi="宋体" w:cs="宋体" w:hint="eastAsia"/>
          <w:sz w:val="28"/>
          <w:szCs w:val="28"/>
        </w:rPr>
        <w:t>（</w:t>
      </w:r>
      <w:r w:rsidR="00FE26A1" w:rsidRPr="00FE26A1">
        <w:rPr>
          <w:rFonts w:ascii="宋体" w:hAnsi="宋体"/>
          <w:sz w:val="28"/>
          <w:szCs w:val="28"/>
        </w:rPr>
        <w:t>1.</w:t>
      </w:r>
      <w:r w:rsidR="00FE26A1" w:rsidRPr="00FE26A1">
        <w:rPr>
          <w:rFonts w:ascii="宋体" w:hAnsi="宋体" w:hint="eastAsia"/>
          <w:sz w:val="28"/>
          <w:szCs w:val="28"/>
        </w:rPr>
        <w:t xml:space="preserve"> 满足国家各项检测规范及验收要求。</w:t>
      </w:r>
      <w:r w:rsidR="00FE26A1" w:rsidRPr="00FE26A1">
        <w:rPr>
          <w:rFonts w:ascii="宋体" w:hAnsi="宋体"/>
          <w:sz w:val="28"/>
          <w:szCs w:val="28"/>
        </w:rPr>
        <w:t>2.</w:t>
      </w:r>
      <w:r w:rsidR="00FE26A1" w:rsidRPr="00FE26A1">
        <w:rPr>
          <w:rFonts w:ascii="宋体" w:hAnsi="宋体" w:hint="eastAsia"/>
          <w:sz w:val="28"/>
          <w:szCs w:val="28"/>
        </w:rPr>
        <w:t xml:space="preserve"> 保证监测质量，为指导施工提供可靠依据。</w:t>
      </w:r>
      <w:r w:rsidR="00FE26A1" w:rsidRPr="00FE26A1">
        <w:rPr>
          <w:rFonts w:ascii="宋体" w:hAnsi="宋体"/>
          <w:sz w:val="28"/>
          <w:szCs w:val="28"/>
        </w:rPr>
        <w:t>3.</w:t>
      </w:r>
      <w:r w:rsidR="00FE26A1" w:rsidRPr="00FE26A1">
        <w:rPr>
          <w:rFonts w:ascii="宋体" w:hAnsi="宋体" w:hint="eastAsia"/>
          <w:sz w:val="28"/>
          <w:szCs w:val="28"/>
        </w:rPr>
        <w:t xml:space="preserve"> 做到安全适用、技术先进、经济合理。</w:t>
      </w:r>
      <w:r w:rsidR="00FE26A1">
        <w:rPr>
          <w:rFonts w:ascii="宋体" w:hAnsi="宋体" w:hint="eastAsia"/>
          <w:sz w:val="28"/>
          <w:szCs w:val="28"/>
        </w:rPr>
        <w:t>）</w:t>
      </w:r>
    </w:p>
    <w:p w:rsidR="0085385F" w:rsidRDefault="0085385F" w:rsidP="00AA1E3A">
      <w:pPr>
        <w:spacing w:line="560" w:lineRule="exact"/>
        <w:ind w:firstLineChars="200" w:firstLine="562"/>
        <w:jc w:val="left"/>
        <w:rPr>
          <w:rFonts w:ascii="宋体" w:hAnsi="宋体"/>
          <w:sz w:val="28"/>
          <w:szCs w:val="28"/>
        </w:rPr>
      </w:pPr>
      <w:r>
        <w:rPr>
          <w:rFonts w:ascii="宋体" w:hAnsi="宋体" w:cs="宋体" w:hint="eastAsia"/>
          <w:b/>
          <w:bCs/>
          <w:sz w:val="28"/>
          <w:szCs w:val="28"/>
        </w:rPr>
        <w:t>第二条：</w:t>
      </w:r>
      <w:r>
        <w:rPr>
          <w:rFonts w:ascii="宋体" w:hAnsi="宋体" w:hint="eastAsia"/>
          <w:sz w:val="28"/>
          <w:szCs w:val="28"/>
        </w:rPr>
        <w:t>监测工作内容（包括监测项目和工作量等）：</w:t>
      </w:r>
      <w:r>
        <w:rPr>
          <w:rFonts w:ascii="宋体" w:hAnsi="宋体" w:hint="eastAsia"/>
          <w:sz w:val="28"/>
          <w:szCs w:val="28"/>
          <w:u w:val="single"/>
        </w:rPr>
        <w:t>以甲方审批通过的《监测方案》为准</w:t>
      </w:r>
      <w:r>
        <w:rPr>
          <w:rFonts w:ascii="宋体" w:hAnsi="宋体" w:hint="eastAsia"/>
          <w:sz w:val="28"/>
          <w:szCs w:val="28"/>
        </w:rPr>
        <w:t>。</w:t>
      </w:r>
    </w:p>
    <w:p w:rsidR="0085385F" w:rsidRDefault="0085385F" w:rsidP="00AA1E3A">
      <w:pPr>
        <w:spacing w:line="560" w:lineRule="exact"/>
        <w:ind w:firstLineChars="200" w:firstLine="562"/>
        <w:jc w:val="left"/>
        <w:rPr>
          <w:rFonts w:ascii="宋体" w:hAnsi="宋体"/>
          <w:sz w:val="28"/>
          <w:szCs w:val="28"/>
          <w:u w:val="single"/>
        </w:rPr>
      </w:pPr>
      <w:r>
        <w:rPr>
          <w:rFonts w:ascii="宋体" w:hAnsi="宋体" w:cs="宋体" w:hint="eastAsia"/>
          <w:b/>
          <w:bCs/>
          <w:sz w:val="28"/>
          <w:szCs w:val="28"/>
        </w:rPr>
        <w:t>第三条：</w:t>
      </w:r>
      <w:r>
        <w:rPr>
          <w:rFonts w:ascii="宋体" w:hAnsi="宋体" w:hint="eastAsia"/>
          <w:sz w:val="28"/>
          <w:szCs w:val="28"/>
        </w:rPr>
        <w:t>执行技术标准</w:t>
      </w:r>
    </w:p>
    <w:p w:rsidR="0085385F" w:rsidRDefault="0085385F" w:rsidP="00AA1E3A">
      <w:pPr>
        <w:spacing w:line="560" w:lineRule="exact"/>
        <w:ind w:firstLineChars="200" w:firstLine="560"/>
        <w:rPr>
          <w:sz w:val="28"/>
        </w:rPr>
      </w:pPr>
      <w:r>
        <w:rPr>
          <w:rFonts w:hint="eastAsia"/>
          <w:sz w:val="28"/>
        </w:rPr>
        <w:t>1</w:t>
      </w:r>
      <w:r>
        <w:rPr>
          <w:rFonts w:hint="eastAsia"/>
          <w:sz w:val="28"/>
        </w:rPr>
        <w:t>、</w:t>
      </w:r>
      <w:r>
        <w:rPr>
          <w:rFonts w:ascii="宋体" w:hAnsi="宋体" w:hint="eastAsia"/>
          <w:sz w:val="28"/>
          <w:szCs w:val="28"/>
        </w:rPr>
        <w:t>编制依据为《</w:t>
      </w:r>
      <w:r>
        <w:rPr>
          <w:sz w:val="28"/>
        </w:rPr>
        <w:t>建筑变形测量规范</w:t>
      </w:r>
      <w:r>
        <w:rPr>
          <w:rFonts w:ascii="宋体" w:hAnsi="宋体" w:hint="eastAsia"/>
          <w:sz w:val="28"/>
          <w:szCs w:val="28"/>
        </w:rPr>
        <w:t>》</w:t>
      </w:r>
      <w:r>
        <w:rPr>
          <w:rFonts w:hint="eastAsia"/>
          <w:sz w:val="28"/>
        </w:rPr>
        <w:t>（</w:t>
      </w:r>
      <w:r>
        <w:rPr>
          <w:sz w:val="28"/>
        </w:rPr>
        <w:t>JGJ 8—2007</w:t>
      </w:r>
      <w:r>
        <w:rPr>
          <w:rFonts w:hint="eastAsia"/>
          <w:sz w:val="28"/>
        </w:rPr>
        <w:t>）</w:t>
      </w:r>
    </w:p>
    <w:p w:rsidR="0085385F" w:rsidRDefault="0085385F" w:rsidP="00AA1E3A">
      <w:pPr>
        <w:spacing w:line="560" w:lineRule="exact"/>
        <w:ind w:firstLineChars="200" w:firstLine="560"/>
        <w:rPr>
          <w:sz w:val="28"/>
        </w:rPr>
      </w:pPr>
      <w:r>
        <w:rPr>
          <w:rFonts w:hint="eastAsia"/>
          <w:sz w:val="28"/>
        </w:rPr>
        <w:t>2</w:t>
      </w:r>
      <w:r>
        <w:rPr>
          <w:rFonts w:hint="eastAsia"/>
          <w:sz w:val="28"/>
        </w:rPr>
        <w:t>、《国家一、二等水准测量规范》</w:t>
      </w:r>
      <w:r>
        <w:rPr>
          <w:sz w:val="28"/>
        </w:rPr>
        <w:t>(GB</w:t>
      </w:r>
      <w:r>
        <w:rPr>
          <w:rFonts w:hint="eastAsia"/>
          <w:sz w:val="28"/>
        </w:rPr>
        <w:t xml:space="preserve">/T </w:t>
      </w:r>
      <w:r>
        <w:rPr>
          <w:sz w:val="28"/>
        </w:rPr>
        <w:t>1289</w:t>
      </w:r>
      <w:r>
        <w:rPr>
          <w:rFonts w:hint="eastAsia"/>
          <w:sz w:val="28"/>
        </w:rPr>
        <w:t>7</w:t>
      </w:r>
      <w:r>
        <w:rPr>
          <w:rFonts w:hint="eastAsia"/>
          <w:sz w:val="28"/>
        </w:rPr>
        <w:t>—</w:t>
      </w:r>
      <w:r>
        <w:rPr>
          <w:rFonts w:hint="eastAsia"/>
          <w:sz w:val="28"/>
        </w:rPr>
        <w:t>2006</w:t>
      </w:r>
      <w:r>
        <w:rPr>
          <w:sz w:val="28"/>
        </w:rPr>
        <w:t>)</w:t>
      </w:r>
    </w:p>
    <w:p w:rsidR="0085385F" w:rsidRDefault="0085385F" w:rsidP="00AA1E3A">
      <w:pPr>
        <w:spacing w:line="560" w:lineRule="exact"/>
        <w:ind w:firstLineChars="200" w:firstLine="560"/>
        <w:rPr>
          <w:sz w:val="28"/>
        </w:rPr>
      </w:pPr>
      <w:r>
        <w:rPr>
          <w:rFonts w:hint="eastAsia"/>
          <w:sz w:val="28"/>
        </w:rPr>
        <w:t>3</w:t>
      </w:r>
      <w:r>
        <w:rPr>
          <w:rFonts w:hint="eastAsia"/>
          <w:sz w:val="28"/>
        </w:rPr>
        <w:t>、《国家三、四等水准测量规范》</w:t>
      </w:r>
      <w:r>
        <w:rPr>
          <w:sz w:val="28"/>
        </w:rPr>
        <w:t>(GB</w:t>
      </w:r>
      <w:r>
        <w:rPr>
          <w:rFonts w:hint="eastAsia"/>
          <w:sz w:val="28"/>
        </w:rPr>
        <w:t xml:space="preserve">/T </w:t>
      </w:r>
      <w:r>
        <w:rPr>
          <w:sz w:val="28"/>
        </w:rPr>
        <w:t>12898</w:t>
      </w:r>
      <w:r>
        <w:rPr>
          <w:rFonts w:hint="eastAsia"/>
          <w:sz w:val="28"/>
        </w:rPr>
        <w:t>-2009</w:t>
      </w:r>
      <w:r>
        <w:rPr>
          <w:sz w:val="28"/>
        </w:rPr>
        <w:t>)</w:t>
      </w:r>
      <w:r>
        <w:rPr>
          <w:rFonts w:hint="eastAsia"/>
          <w:sz w:val="28"/>
        </w:rPr>
        <w:t>；</w:t>
      </w:r>
    </w:p>
    <w:p w:rsidR="0085385F" w:rsidRDefault="0085385F" w:rsidP="00AA1E3A">
      <w:pPr>
        <w:spacing w:line="560" w:lineRule="exact"/>
        <w:ind w:firstLineChars="200" w:firstLine="560"/>
        <w:rPr>
          <w:sz w:val="28"/>
        </w:rPr>
      </w:pPr>
      <w:r>
        <w:rPr>
          <w:rFonts w:hint="eastAsia"/>
          <w:sz w:val="28"/>
        </w:rPr>
        <w:t>4</w:t>
      </w:r>
      <w:r>
        <w:rPr>
          <w:rFonts w:hint="eastAsia"/>
          <w:sz w:val="28"/>
        </w:rPr>
        <w:t>、《工程测量规范》（</w:t>
      </w:r>
      <w:r>
        <w:rPr>
          <w:rFonts w:hint="eastAsia"/>
          <w:sz w:val="28"/>
        </w:rPr>
        <w:t>GB50026-2007</w:t>
      </w:r>
      <w:r>
        <w:rPr>
          <w:rFonts w:hint="eastAsia"/>
          <w:sz w:val="28"/>
        </w:rPr>
        <w:t>）；</w:t>
      </w:r>
    </w:p>
    <w:p w:rsidR="0085385F" w:rsidRDefault="0085385F" w:rsidP="00AA1E3A">
      <w:pPr>
        <w:spacing w:line="560" w:lineRule="exact"/>
        <w:ind w:firstLineChars="200" w:firstLine="560"/>
        <w:rPr>
          <w:sz w:val="28"/>
        </w:rPr>
      </w:pPr>
      <w:r>
        <w:rPr>
          <w:rFonts w:hint="eastAsia"/>
          <w:sz w:val="28"/>
        </w:rPr>
        <w:t>5</w:t>
      </w:r>
      <w:r>
        <w:rPr>
          <w:rFonts w:hint="eastAsia"/>
          <w:sz w:val="28"/>
        </w:rPr>
        <w:t>、《精密工程测量规范》（</w:t>
      </w:r>
      <w:r>
        <w:rPr>
          <w:rFonts w:hint="eastAsia"/>
          <w:sz w:val="28"/>
        </w:rPr>
        <w:t>GB/T15314-94</w:t>
      </w:r>
      <w:r>
        <w:rPr>
          <w:rFonts w:hint="eastAsia"/>
          <w:sz w:val="28"/>
        </w:rPr>
        <w:t>）；</w:t>
      </w:r>
    </w:p>
    <w:p w:rsidR="0085385F" w:rsidRDefault="0085385F" w:rsidP="00AA1E3A">
      <w:pPr>
        <w:spacing w:line="560" w:lineRule="exact"/>
        <w:ind w:firstLineChars="200" w:firstLine="560"/>
        <w:rPr>
          <w:sz w:val="28"/>
        </w:rPr>
      </w:pPr>
      <w:r>
        <w:rPr>
          <w:rFonts w:hint="eastAsia"/>
          <w:sz w:val="28"/>
        </w:rPr>
        <w:t>6</w:t>
      </w:r>
      <w:r>
        <w:rPr>
          <w:rFonts w:hint="eastAsia"/>
          <w:sz w:val="28"/>
        </w:rPr>
        <w:t>、《测绘技术设计规定》（</w:t>
      </w:r>
      <w:r>
        <w:rPr>
          <w:rFonts w:hint="eastAsia"/>
          <w:sz w:val="28"/>
        </w:rPr>
        <w:t>CH/T1004-2005</w:t>
      </w:r>
      <w:r>
        <w:rPr>
          <w:rFonts w:hint="eastAsia"/>
          <w:sz w:val="28"/>
        </w:rPr>
        <w:t>）；</w:t>
      </w:r>
    </w:p>
    <w:p w:rsidR="0085385F" w:rsidRDefault="0085385F" w:rsidP="00AA1E3A">
      <w:pPr>
        <w:spacing w:line="560" w:lineRule="exact"/>
        <w:ind w:firstLineChars="200" w:firstLine="560"/>
        <w:rPr>
          <w:sz w:val="28"/>
        </w:rPr>
      </w:pPr>
      <w:r>
        <w:rPr>
          <w:rFonts w:hint="eastAsia"/>
          <w:sz w:val="28"/>
        </w:rPr>
        <w:lastRenderedPageBreak/>
        <w:t>7</w:t>
      </w:r>
      <w:r>
        <w:rPr>
          <w:rFonts w:hint="eastAsia"/>
          <w:sz w:val="28"/>
        </w:rPr>
        <w:t>、《测绘技术总结编写规定》（</w:t>
      </w:r>
      <w:r>
        <w:rPr>
          <w:rFonts w:hint="eastAsia"/>
          <w:sz w:val="28"/>
        </w:rPr>
        <w:t>CK/T1001-2005</w:t>
      </w:r>
      <w:r>
        <w:rPr>
          <w:rFonts w:hint="eastAsia"/>
          <w:sz w:val="28"/>
        </w:rPr>
        <w:t>）；</w:t>
      </w:r>
    </w:p>
    <w:p w:rsidR="0085385F" w:rsidRPr="00B342CE" w:rsidRDefault="0085385F" w:rsidP="00AA1E3A">
      <w:pPr>
        <w:spacing w:line="560" w:lineRule="exact"/>
        <w:ind w:firstLineChars="200" w:firstLine="560"/>
        <w:rPr>
          <w:sz w:val="28"/>
        </w:rPr>
      </w:pPr>
      <w:r>
        <w:rPr>
          <w:rFonts w:hint="eastAsia"/>
          <w:sz w:val="28"/>
        </w:rPr>
        <w:t>8</w:t>
      </w:r>
      <w:r>
        <w:rPr>
          <w:rFonts w:hint="eastAsia"/>
          <w:sz w:val="28"/>
        </w:rPr>
        <w:t>、</w:t>
      </w:r>
      <w:r w:rsidRPr="00B342CE">
        <w:rPr>
          <w:rFonts w:hint="eastAsia"/>
          <w:sz w:val="28"/>
        </w:rPr>
        <w:t>《建筑基坑工程监测技术标准》（</w:t>
      </w:r>
      <w:r w:rsidRPr="00B342CE">
        <w:rPr>
          <w:rFonts w:hint="eastAsia"/>
          <w:sz w:val="28"/>
        </w:rPr>
        <w:t>GB 50497-2019</w:t>
      </w:r>
      <w:r w:rsidRPr="00B342CE">
        <w:rPr>
          <w:rFonts w:hint="eastAsia"/>
          <w:sz w:val="28"/>
        </w:rPr>
        <w:t>）；</w:t>
      </w:r>
    </w:p>
    <w:p w:rsidR="0085385F" w:rsidRDefault="0085385F" w:rsidP="00AA1E3A">
      <w:pPr>
        <w:spacing w:line="560" w:lineRule="exact"/>
        <w:ind w:firstLineChars="200" w:firstLine="560"/>
        <w:rPr>
          <w:sz w:val="28"/>
        </w:rPr>
      </w:pPr>
      <w:r>
        <w:rPr>
          <w:rFonts w:hint="eastAsia"/>
          <w:sz w:val="28"/>
        </w:rPr>
        <w:t>9</w:t>
      </w:r>
      <w:r>
        <w:rPr>
          <w:rFonts w:hint="eastAsia"/>
          <w:sz w:val="28"/>
        </w:rPr>
        <w:t>、经甲方批准同意实施的《监测方案》。</w:t>
      </w:r>
    </w:p>
    <w:p w:rsidR="0085385F" w:rsidRDefault="0085385F" w:rsidP="00AA1E3A">
      <w:pPr>
        <w:spacing w:line="560" w:lineRule="exact"/>
        <w:ind w:firstLineChars="200" w:firstLine="562"/>
        <w:rPr>
          <w:sz w:val="28"/>
        </w:rPr>
      </w:pPr>
      <w:r>
        <w:rPr>
          <w:rFonts w:ascii="宋体" w:hAnsi="宋体" w:cs="宋体" w:hint="eastAsia"/>
          <w:b/>
          <w:bCs/>
          <w:sz w:val="28"/>
          <w:szCs w:val="28"/>
        </w:rPr>
        <w:t>第四条：</w:t>
      </w:r>
      <w:r>
        <w:rPr>
          <w:rFonts w:hint="eastAsia"/>
          <w:sz w:val="28"/>
        </w:rPr>
        <w:t>监测工程费</w:t>
      </w:r>
    </w:p>
    <w:p w:rsidR="0085385F" w:rsidRPr="006D4EF9" w:rsidRDefault="0085385F" w:rsidP="00AA1E3A">
      <w:pPr>
        <w:spacing w:line="560" w:lineRule="exact"/>
        <w:ind w:firstLineChars="200" w:firstLine="560"/>
        <w:rPr>
          <w:sz w:val="28"/>
        </w:rPr>
      </w:pPr>
      <w:r w:rsidRPr="006D4EF9">
        <w:rPr>
          <w:rFonts w:hint="eastAsia"/>
          <w:sz w:val="28"/>
        </w:rPr>
        <w:t>1</w:t>
      </w:r>
      <w:r w:rsidRPr="006D4EF9">
        <w:rPr>
          <w:rFonts w:hint="eastAsia"/>
          <w:sz w:val="28"/>
        </w:rPr>
        <w:t>、取费依据：国家</w:t>
      </w:r>
      <w:r w:rsidR="00745522">
        <w:rPr>
          <w:rFonts w:hint="eastAsia"/>
          <w:sz w:val="28"/>
        </w:rPr>
        <w:t>基本建设有关政策法规；国家计委、建设部计价格【</w:t>
      </w:r>
      <w:r w:rsidR="00745522">
        <w:rPr>
          <w:rFonts w:hint="eastAsia"/>
          <w:sz w:val="28"/>
        </w:rPr>
        <w:t>2002</w:t>
      </w:r>
      <w:r w:rsidR="00745522">
        <w:rPr>
          <w:rFonts w:hint="eastAsia"/>
          <w:sz w:val="28"/>
        </w:rPr>
        <w:t>】</w:t>
      </w:r>
      <w:r w:rsidR="00745522">
        <w:rPr>
          <w:rFonts w:hint="eastAsia"/>
          <w:sz w:val="28"/>
        </w:rPr>
        <w:t>10</w:t>
      </w:r>
      <w:r w:rsidR="00745522">
        <w:rPr>
          <w:rFonts w:hint="eastAsia"/>
          <w:sz w:val="28"/>
        </w:rPr>
        <w:t>号文批准的《工程勘察设计收费标准》。</w:t>
      </w:r>
    </w:p>
    <w:p w:rsidR="00103545" w:rsidRPr="00103545" w:rsidRDefault="0085385F" w:rsidP="00AA1E3A">
      <w:pPr>
        <w:spacing w:line="560" w:lineRule="exact"/>
        <w:ind w:firstLineChars="200" w:firstLine="560"/>
        <w:jc w:val="left"/>
        <w:rPr>
          <w:sz w:val="28"/>
        </w:rPr>
      </w:pPr>
      <w:r w:rsidRPr="006D4EF9">
        <w:rPr>
          <w:rFonts w:hint="eastAsia"/>
          <w:sz w:val="28"/>
        </w:rPr>
        <w:t>2</w:t>
      </w:r>
      <w:r w:rsidRPr="006D4EF9">
        <w:rPr>
          <w:rFonts w:hint="eastAsia"/>
          <w:sz w:val="28"/>
        </w:rPr>
        <w:t>、经甲乙双方协商，本工程监测费</w:t>
      </w:r>
      <w:r w:rsidR="00745522">
        <w:rPr>
          <w:rFonts w:hint="eastAsia"/>
          <w:sz w:val="28"/>
        </w:rPr>
        <w:t>包干</w:t>
      </w:r>
      <w:r w:rsidRPr="006D4EF9">
        <w:rPr>
          <w:rFonts w:hint="eastAsia"/>
          <w:sz w:val="28"/>
        </w:rPr>
        <w:t>总价为</w:t>
      </w:r>
      <w:r w:rsidRPr="006D4EF9">
        <w:rPr>
          <w:rFonts w:ascii="Arial" w:hAnsi="Arial" w:cs="Arial"/>
          <w:sz w:val="28"/>
        </w:rPr>
        <w:t>¥</w:t>
      </w:r>
      <w:r w:rsidRPr="006D4EF9">
        <w:rPr>
          <w:rFonts w:ascii="宋体" w:hAnsi="宋体" w:cs="宋体" w:hint="eastAsia"/>
          <w:b/>
          <w:bCs/>
          <w:sz w:val="28"/>
          <w:u w:val="single"/>
        </w:rPr>
        <w:t xml:space="preserve">       元（大写：   元）</w:t>
      </w:r>
      <w:r w:rsidRPr="006D4EF9">
        <w:rPr>
          <w:rFonts w:ascii="宋体" w:hAnsi="宋体" w:cs="宋体" w:hint="eastAsia"/>
          <w:sz w:val="28"/>
        </w:rPr>
        <w:t>。</w:t>
      </w:r>
      <w:r w:rsidR="00103545" w:rsidRPr="00103545">
        <w:rPr>
          <w:rFonts w:hint="eastAsia"/>
          <w:sz w:val="28"/>
        </w:rPr>
        <w:t>总价包括但不限于包含专家评审费、监测布点费、人工费、技术服务费、税金、管理费等一切费用。</w:t>
      </w:r>
      <w:r w:rsidR="00996BE2">
        <w:rPr>
          <w:rFonts w:hint="eastAsia"/>
          <w:sz w:val="28"/>
        </w:rPr>
        <w:t>不论任何原因增加的一切费用均包含在本包干总价内，</w:t>
      </w:r>
      <w:r w:rsidR="00103545" w:rsidRPr="006B0D17">
        <w:rPr>
          <w:rFonts w:hint="eastAsia"/>
          <w:sz w:val="28"/>
        </w:rPr>
        <w:t>不作调整。</w:t>
      </w:r>
    </w:p>
    <w:p w:rsidR="0085385F" w:rsidRPr="008E70E1" w:rsidRDefault="0085385F" w:rsidP="00AA1E3A">
      <w:pPr>
        <w:spacing w:line="560" w:lineRule="exact"/>
        <w:ind w:firstLineChars="200" w:firstLine="562"/>
        <w:rPr>
          <w:rFonts w:ascii="宋体" w:hAnsi="宋体" w:cs="宋体"/>
          <w:sz w:val="28"/>
        </w:rPr>
      </w:pPr>
      <w:r w:rsidRPr="008E70E1">
        <w:rPr>
          <w:rFonts w:ascii="宋体" w:hAnsi="宋体" w:cs="宋体" w:hint="eastAsia"/>
          <w:b/>
          <w:bCs/>
          <w:sz w:val="28"/>
          <w:szCs w:val="28"/>
        </w:rPr>
        <w:t>第五条：</w:t>
      </w:r>
      <w:r w:rsidRPr="008E70E1">
        <w:rPr>
          <w:rFonts w:ascii="宋体" w:hAnsi="宋体" w:cs="宋体" w:hint="eastAsia"/>
          <w:sz w:val="28"/>
        </w:rPr>
        <w:t>甲方的义务</w:t>
      </w:r>
    </w:p>
    <w:p w:rsidR="0085385F" w:rsidRPr="008E70E1" w:rsidRDefault="0085385F" w:rsidP="00AA1E3A">
      <w:pPr>
        <w:spacing w:line="560" w:lineRule="exact"/>
        <w:ind w:firstLineChars="200" w:firstLine="560"/>
        <w:rPr>
          <w:rFonts w:ascii="宋体" w:hAnsi="宋体" w:cs="宋体"/>
          <w:sz w:val="28"/>
        </w:rPr>
      </w:pPr>
      <w:r w:rsidRPr="008E70E1">
        <w:rPr>
          <w:rFonts w:ascii="宋体" w:hAnsi="宋体" w:cs="宋体" w:hint="eastAsia"/>
          <w:sz w:val="28"/>
        </w:rPr>
        <w:t xml:space="preserve">1、自合同签订之日起 </w:t>
      </w:r>
      <w:r w:rsidRPr="008E70E1">
        <w:rPr>
          <w:rFonts w:ascii="宋体" w:hAnsi="宋体" w:cs="宋体" w:hint="eastAsia"/>
          <w:sz w:val="28"/>
          <w:u w:val="single"/>
        </w:rPr>
        <w:t xml:space="preserve">     </w:t>
      </w:r>
      <w:r w:rsidRPr="008E70E1">
        <w:rPr>
          <w:rFonts w:ascii="宋体" w:hAnsi="宋体" w:cs="宋体" w:hint="eastAsia"/>
          <w:sz w:val="28"/>
        </w:rPr>
        <w:t>日内向乙方提交有关资料。乙方进场埋设观测点时需甲方协调以保障顺利开展。</w:t>
      </w:r>
    </w:p>
    <w:p w:rsidR="0085385F" w:rsidRPr="008E70E1" w:rsidRDefault="0085385F" w:rsidP="00AA1E3A">
      <w:pPr>
        <w:spacing w:line="560" w:lineRule="exact"/>
        <w:ind w:firstLineChars="200" w:firstLine="560"/>
        <w:rPr>
          <w:rFonts w:ascii="宋体" w:hAnsi="宋体" w:cs="宋体"/>
          <w:sz w:val="28"/>
        </w:rPr>
      </w:pPr>
      <w:r w:rsidRPr="008E70E1">
        <w:rPr>
          <w:rFonts w:ascii="宋体" w:hAnsi="宋体" w:cs="宋体" w:hint="eastAsia"/>
          <w:sz w:val="28"/>
        </w:rPr>
        <w:t>2、为乙方提供监测所需工作场地。</w:t>
      </w:r>
    </w:p>
    <w:p w:rsidR="0085385F" w:rsidRPr="008E70E1" w:rsidRDefault="0085385F" w:rsidP="00AA1E3A">
      <w:pPr>
        <w:spacing w:line="560" w:lineRule="exact"/>
        <w:ind w:firstLineChars="200" w:firstLine="560"/>
        <w:rPr>
          <w:rFonts w:ascii="宋体" w:hAnsi="宋体" w:cs="宋体"/>
          <w:sz w:val="28"/>
        </w:rPr>
      </w:pPr>
      <w:r w:rsidRPr="008E70E1">
        <w:rPr>
          <w:rFonts w:ascii="宋体" w:hAnsi="宋体" w:cs="宋体" w:hint="eastAsia"/>
          <w:sz w:val="28"/>
        </w:rPr>
        <w:t>3、甲方保证工程款按时到位，以保证工程的顺利进行。</w:t>
      </w:r>
    </w:p>
    <w:p w:rsidR="0085385F" w:rsidRPr="008E70E1" w:rsidRDefault="0085385F" w:rsidP="00AA1E3A">
      <w:pPr>
        <w:spacing w:line="560" w:lineRule="exact"/>
        <w:ind w:firstLineChars="200" w:firstLine="560"/>
        <w:rPr>
          <w:rFonts w:ascii="宋体" w:hAnsi="宋体" w:cs="宋体"/>
          <w:sz w:val="28"/>
        </w:rPr>
      </w:pPr>
      <w:r w:rsidRPr="008E70E1">
        <w:rPr>
          <w:rFonts w:ascii="宋体" w:hAnsi="宋体" w:cs="宋体" w:hint="eastAsia"/>
          <w:sz w:val="28"/>
        </w:rPr>
        <w:t>4、允许乙方内部使用执行本合同所产生的测绘成果。</w:t>
      </w:r>
    </w:p>
    <w:p w:rsidR="0085385F" w:rsidRDefault="0085385F" w:rsidP="00AA1E3A">
      <w:pPr>
        <w:spacing w:line="560" w:lineRule="exact"/>
        <w:ind w:firstLineChars="200" w:firstLine="562"/>
        <w:rPr>
          <w:rFonts w:ascii="宋体" w:hAnsi="宋体" w:cs="宋体"/>
          <w:sz w:val="28"/>
        </w:rPr>
      </w:pPr>
      <w:r>
        <w:rPr>
          <w:rFonts w:ascii="宋体" w:hAnsi="宋体" w:cs="宋体" w:hint="eastAsia"/>
          <w:b/>
          <w:bCs/>
          <w:sz w:val="28"/>
          <w:szCs w:val="28"/>
        </w:rPr>
        <w:t>第六条：</w:t>
      </w:r>
      <w:r>
        <w:rPr>
          <w:rFonts w:ascii="宋体" w:hAnsi="宋体" w:cs="宋体" w:hint="eastAsia"/>
          <w:sz w:val="28"/>
        </w:rPr>
        <w:t>乙方的义务</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1、负责按相关标准及甲方要求编制《监测方案》，并严格按甲方审批通过的《监测方案》实施。</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2、收到甲方开工通知之日起</w:t>
      </w:r>
      <w:r>
        <w:rPr>
          <w:rFonts w:ascii="宋体" w:hAnsi="宋体" w:cs="宋体" w:hint="eastAsia"/>
          <w:sz w:val="28"/>
          <w:u w:val="single"/>
        </w:rPr>
        <w:t xml:space="preserve"> 2 </w:t>
      </w:r>
      <w:r>
        <w:rPr>
          <w:rFonts w:ascii="宋体" w:hAnsi="宋体" w:cs="宋体" w:hint="eastAsia"/>
          <w:sz w:val="28"/>
        </w:rPr>
        <w:t>日内组织测量队伍进场作业。</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3、乙方应当根据相关规范、规程的技术要求确保项目的如期完成。</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4、提供监测阶段性报告，监测结束后提供终结报告。</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5、未经甲方允许，乙方不得将本合同标的的全部或部分转包给</w:t>
      </w:r>
      <w:r>
        <w:rPr>
          <w:rFonts w:ascii="宋体" w:hAnsi="宋体" w:cs="宋体" w:hint="eastAsia"/>
          <w:sz w:val="28"/>
        </w:rPr>
        <w:lastRenderedPageBreak/>
        <w:t>第三方。</w:t>
      </w:r>
    </w:p>
    <w:p w:rsidR="0085385F" w:rsidRDefault="0085385F" w:rsidP="00AA1E3A">
      <w:pPr>
        <w:spacing w:line="560" w:lineRule="exact"/>
        <w:ind w:firstLineChars="200" w:firstLine="562"/>
        <w:rPr>
          <w:rFonts w:ascii="宋体" w:hAnsi="宋体" w:cs="宋体"/>
          <w:sz w:val="28"/>
        </w:rPr>
      </w:pPr>
      <w:r>
        <w:rPr>
          <w:rFonts w:ascii="宋体" w:hAnsi="宋体" w:cs="宋体" w:hint="eastAsia"/>
          <w:b/>
          <w:bCs/>
          <w:sz w:val="28"/>
          <w:szCs w:val="28"/>
        </w:rPr>
        <w:t>第七条：</w:t>
      </w:r>
      <w:r>
        <w:rPr>
          <w:rFonts w:ascii="宋体" w:hAnsi="宋体" w:cs="宋体" w:hint="eastAsia"/>
          <w:sz w:val="28"/>
        </w:rPr>
        <w:t>监测项目完成工期</w:t>
      </w:r>
    </w:p>
    <w:p w:rsidR="0085385F" w:rsidRDefault="0085385F" w:rsidP="008E70E1">
      <w:pPr>
        <w:spacing w:line="560" w:lineRule="exact"/>
        <w:ind w:firstLineChars="200" w:firstLine="560"/>
        <w:rPr>
          <w:rFonts w:ascii="宋体" w:hAnsi="宋体" w:cs="宋体"/>
          <w:sz w:val="28"/>
        </w:rPr>
      </w:pPr>
      <w:r w:rsidRPr="008E70E1">
        <w:rPr>
          <w:rFonts w:ascii="宋体" w:hAnsi="宋体" w:cs="宋体" w:hint="eastAsia"/>
          <w:sz w:val="28"/>
        </w:rPr>
        <w:t>1、工期：从基坑施工开始至基坑施工完成，工期约为</w:t>
      </w:r>
      <w:r w:rsidRPr="008E70E1">
        <w:rPr>
          <w:rFonts w:ascii="宋体" w:hAnsi="宋体" w:cs="宋体" w:hint="eastAsia"/>
          <w:sz w:val="28"/>
          <w:u w:val="single"/>
        </w:rPr>
        <w:t>4</w:t>
      </w:r>
      <w:r w:rsidRPr="008E70E1">
        <w:rPr>
          <w:rFonts w:ascii="宋体" w:hAnsi="宋体" w:cs="宋体" w:hint="eastAsia"/>
          <w:sz w:val="28"/>
        </w:rPr>
        <w:t>个月；建筑沉降监测为主体结构开始施工至竣工验收后</w:t>
      </w:r>
      <w:r w:rsidRPr="008E70E1">
        <w:rPr>
          <w:rFonts w:ascii="宋体" w:hAnsi="宋体" w:cs="宋体" w:hint="eastAsia"/>
          <w:sz w:val="28"/>
          <w:u w:val="single"/>
        </w:rPr>
        <w:t>2</w:t>
      </w:r>
      <w:r w:rsidRPr="008E70E1">
        <w:rPr>
          <w:rFonts w:ascii="宋体" w:hAnsi="宋体" w:cs="宋体" w:hint="eastAsia"/>
          <w:sz w:val="28"/>
        </w:rPr>
        <w:t>年。</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2、乙方按甲方审批通过的《监测方案》确定节点及期限完成相应工作并提供合格的监测成果。</w:t>
      </w:r>
    </w:p>
    <w:p w:rsidR="0085385F" w:rsidRDefault="0085385F" w:rsidP="00AA1E3A">
      <w:pPr>
        <w:spacing w:line="560" w:lineRule="exact"/>
        <w:ind w:firstLineChars="200" w:firstLine="562"/>
        <w:rPr>
          <w:rFonts w:ascii="宋体" w:hAnsi="宋体" w:cs="宋体"/>
          <w:sz w:val="28"/>
        </w:rPr>
      </w:pPr>
      <w:r>
        <w:rPr>
          <w:rFonts w:ascii="宋体" w:hAnsi="宋体" w:cs="宋体" w:hint="eastAsia"/>
          <w:b/>
          <w:bCs/>
          <w:sz w:val="28"/>
          <w:szCs w:val="28"/>
        </w:rPr>
        <w:t>第八条：</w:t>
      </w:r>
      <w:r>
        <w:rPr>
          <w:rFonts w:ascii="宋体" w:hAnsi="宋体" w:cs="宋体" w:hint="eastAsia"/>
          <w:sz w:val="28"/>
        </w:rPr>
        <w:t>乙方应当于本监测工程完工之日起</w:t>
      </w:r>
      <w:r>
        <w:rPr>
          <w:rFonts w:ascii="宋体" w:hAnsi="宋体" w:cs="宋体" w:hint="eastAsia"/>
          <w:sz w:val="28"/>
          <w:u w:val="single"/>
        </w:rPr>
        <w:t xml:space="preserve"> 20</w:t>
      </w:r>
      <w:r>
        <w:rPr>
          <w:rFonts w:ascii="宋体" w:hAnsi="宋体" w:cs="宋体" w:hint="eastAsia"/>
          <w:sz w:val="28"/>
        </w:rPr>
        <w:t>日内依据本合同约定使用的技术标准和技术要求向甲方提交全部测量成果。</w:t>
      </w:r>
    </w:p>
    <w:p w:rsidR="0085385F" w:rsidRDefault="0085385F" w:rsidP="00AA1E3A">
      <w:pPr>
        <w:spacing w:line="560" w:lineRule="exact"/>
        <w:ind w:firstLineChars="200" w:firstLine="562"/>
        <w:rPr>
          <w:rFonts w:ascii="宋体" w:hAnsi="宋体" w:cs="宋体"/>
          <w:sz w:val="28"/>
        </w:rPr>
      </w:pPr>
      <w:r>
        <w:rPr>
          <w:rFonts w:ascii="宋体" w:hAnsi="宋体" w:cs="宋体" w:hint="eastAsia"/>
          <w:b/>
          <w:bCs/>
          <w:sz w:val="28"/>
          <w:szCs w:val="28"/>
        </w:rPr>
        <w:t>第九条：</w:t>
      </w:r>
      <w:r>
        <w:rPr>
          <w:rFonts w:ascii="宋体" w:hAnsi="宋体" w:cs="宋体" w:hint="eastAsia"/>
          <w:sz w:val="28"/>
        </w:rPr>
        <w:t>对乙方测量成果的所有权、使用权和著作权归属的约定：</w:t>
      </w:r>
      <w:r>
        <w:rPr>
          <w:rFonts w:ascii="宋体" w:hAnsi="宋体" w:cs="宋体" w:hint="eastAsia"/>
          <w:sz w:val="28"/>
          <w:u w:val="single"/>
        </w:rPr>
        <w:t>本工程的测量成果所有权、著作权归甲方所有</w:t>
      </w:r>
      <w:r>
        <w:rPr>
          <w:rFonts w:ascii="宋体" w:hAnsi="宋体" w:cs="宋体" w:hint="eastAsia"/>
          <w:sz w:val="28"/>
        </w:rPr>
        <w:t>。</w:t>
      </w:r>
    </w:p>
    <w:p w:rsidR="0085385F" w:rsidRPr="006D4EF9" w:rsidRDefault="0085385F" w:rsidP="00AA1E3A">
      <w:pPr>
        <w:spacing w:line="560" w:lineRule="exact"/>
        <w:ind w:firstLineChars="200" w:firstLine="562"/>
        <w:rPr>
          <w:rFonts w:ascii="宋体" w:hAnsi="宋体" w:cs="宋体"/>
          <w:sz w:val="28"/>
        </w:rPr>
      </w:pPr>
      <w:r w:rsidRPr="006D4EF9">
        <w:rPr>
          <w:rFonts w:ascii="宋体" w:hAnsi="宋体" w:cs="宋体" w:hint="eastAsia"/>
          <w:b/>
          <w:bCs/>
          <w:sz w:val="28"/>
          <w:szCs w:val="28"/>
        </w:rPr>
        <w:t>第十条：</w:t>
      </w:r>
      <w:r w:rsidRPr="006D4EF9">
        <w:rPr>
          <w:rFonts w:ascii="宋体" w:hAnsi="宋体" w:cs="宋体" w:hint="eastAsia"/>
          <w:sz w:val="28"/>
        </w:rPr>
        <w:t>监测工程费支付日期和方式</w:t>
      </w:r>
    </w:p>
    <w:p w:rsidR="0085385F" w:rsidRPr="006D4EF9" w:rsidRDefault="0085385F" w:rsidP="00AA1E3A">
      <w:pPr>
        <w:spacing w:line="560" w:lineRule="exact"/>
        <w:ind w:firstLineChars="200" w:firstLine="560"/>
        <w:rPr>
          <w:rFonts w:ascii="宋体" w:hAnsi="宋体" w:cs="宋体"/>
          <w:sz w:val="28"/>
        </w:rPr>
      </w:pPr>
      <w:r w:rsidRPr="006D4EF9">
        <w:rPr>
          <w:rFonts w:ascii="宋体" w:hAnsi="宋体" w:cs="宋体" w:hint="eastAsia"/>
          <w:sz w:val="28"/>
        </w:rPr>
        <w:t>1、</w:t>
      </w:r>
      <w:r w:rsidR="006D4EF9" w:rsidRPr="006D4EF9">
        <w:rPr>
          <w:rFonts w:ascii="宋体" w:hAnsi="宋体" w:cs="宋体" w:hint="eastAsia"/>
          <w:sz w:val="28"/>
        </w:rPr>
        <w:t>乙方监测完成后提交所有合格的测量成果、提供</w:t>
      </w:r>
      <w:r w:rsidR="006D4EF9" w:rsidRPr="006D4EF9">
        <w:rPr>
          <w:rFonts w:ascii="宋体" w:hAnsi="宋体" w:cs="宋体"/>
          <w:sz w:val="28"/>
        </w:rPr>
        <w:t>正式足额增值税专用发票</w:t>
      </w:r>
      <w:r w:rsidR="006D4EF9" w:rsidRPr="006D4EF9">
        <w:rPr>
          <w:rFonts w:ascii="宋体" w:hAnsi="宋体" w:cs="宋体" w:hint="eastAsia"/>
          <w:sz w:val="28"/>
        </w:rPr>
        <w:t>后并经甲方验收合格后，甲方在</w:t>
      </w:r>
      <w:r w:rsidR="006D4EF9" w:rsidRPr="006D4EF9">
        <w:rPr>
          <w:rFonts w:ascii="宋体" w:hAnsi="宋体" w:cs="宋体"/>
          <w:sz w:val="28"/>
        </w:rPr>
        <w:t>15</w:t>
      </w:r>
      <w:r w:rsidR="006D4EF9" w:rsidRPr="006D4EF9">
        <w:rPr>
          <w:rFonts w:ascii="宋体" w:hAnsi="宋体" w:cs="宋体" w:hint="eastAsia"/>
          <w:sz w:val="28"/>
        </w:rPr>
        <w:t>个工作日内向乙方一次性支付费用</w:t>
      </w:r>
      <w:r w:rsidRPr="006D4EF9">
        <w:rPr>
          <w:rFonts w:ascii="Arial" w:hAnsi="Arial" w:cs="Arial"/>
          <w:sz w:val="28"/>
        </w:rPr>
        <w:t>¥</w:t>
      </w:r>
      <w:r w:rsidR="00D811B5" w:rsidRPr="006D4EF9">
        <w:rPr>
          <w:rFonts w:ascii="宋体" w:hAnsi="宋体" w:cs="宋体" w:hint="eastAsia"/>
          <w:b/>
          <w:bCs/>
          <w:sz w:val="28"/>
          <w:u w:val="single"/>
        </w:rPr>
        <w:t xml:space="preserve">        </w:t>
      </w:r>
      <w:r w:rsidRPr="006D4EF9">
        <w:rPr>
          <w:rFonts w:ascii="宋体" w:hAnsi="宋体" w:cs="宋体" w:hint="eastAsia"/>
          <w:sz w:val="28"/>
          <w:u w:val="single"/>
        </w:rPr>
        <w:t>（大写：</w:t>
      </w:r>
      <w:r w:rsidR="00D811B5" w:rsidRPr="006D4EF9">
        <w:rPr>
          <w:rFonts w:ascii="宋体" w:hAnsi="宋体" w:cs="宋体" w:hint="eastAsia"/>
          <w:sz w:val="28"/>
          <w:u w:val="single"/>
        </w:rPr>
        <w:t xml:space="preserve">                </w:t>
      </w:r>
      <w:r w:rsidRPr="006D4EF9">
        <w:rPr>
          <w:rFonts w:ascii="宋体" w:hAnsi="宋体" w:cs="宋体" w:hint="eastAsia"/>
          <w:sz w:val="28"/>
          <w:u w:val="single"/>
        </w:rPr>
        <w:t>）。</w:t>
      </w:r>
    </w:p>
    <w:p w:rsidR="0085385F" w:rsidRDefault="0085385F" w:rsidP="00AA1E3A">
      <w:pPr>
        <w:spacing w:line="560" w:lineRule="exact"/>
        <w:ind w:firstLineChars="200" w:firstLine="562"/>
        <w:rPr>
          <w:rFonts w:ascii="宋体" w:hAnsi="宋体" w:cs="宋体"/>
          <w:sz w:val="28"/>
        </w:rPr>
      </w:pPr>
      <w:r>
        <w:rPr>
          <w:rFonts w:ascii="宋体" w:hAnsi="宋体" w:cs="宋体" w:hint="eastAsia"/>
          <w:b/>
          <w:bCs/>
          <w:sz w:val="28"/>
          <w:szCs w:val="28"/>
        </w:rPr>
        <w:t>第十一条：</w:t>
      </w:r>
      <w:r>
        <w:rPr>
          <w:rFonts w:ascii="宋体" w:hAnsi="宋体" w:cs="宋体" w:hint="eastAsia"/>
          <w:sz w:val="28"/>
        </w:rPr>
        <w:t>安全生产与文明施工</w:t>
      </w:r>
    </w:p>
    <w:p w:rsidR="0085385F" w:rsidRDefault="0085385F" w:rsidP="00AA1E3A">
      <w:pPr>
        <w:spacing w:line="560" w:lineRule="exact"/>
        <w:ind w:firstLineChars="200" w:firstLine="560"/>
        <w:rPr>
          <w:rFonts w:ascii="宋体" w:hAnsi="宋体" w:cs="宋体"/>
          <w:sz w:val="28"/>
        </w:rPr>
      </w:pPr>
      <w:r>
        <w:rPr>
          <w:rFonts w:ascii="宋体" w:hAnsi="宋体" w:cs="宋体" w:hint="eastAsia"/>
          <w:sz w:val="28"/>
        </w:rPr>
        <w:t>乙方严格遵守国家安全法规，按建筑安全生产、文明施工规定好安全文明施工管理。如因乙方原因（包括但不限于防护疏漏或管理不善等）造成人员伤亡等安全事故其责任由乙方承担。</w:t>
      </w:r>
    </w:p>
    <w:p w:rsidR="00AA1E3A" w:rsidRDefault="0085385F" w:rsidP="00AA1E3A">
      <w:pPr>
        <w:spacing w:line="560" w:lineRule="exact"/>
        <w:ind w:firstLineChars="200" w:firstLine="562"/>
        <w:rPr>
          <w:rFonts w:ascii="宋体" w:hAnsi="宋体" w:cs="宋体"/>
          <w:b/>
          <w:bCs/>
          <w:sz w:val="28"/>
          <w:szCs w:val="28"/>
        </w:rPr>
      </w:pPr>
      <w:r>
        <w:rPr>
          <w:rFonts w:ascii="宋体" w:hAnsi="宋体" w:cs="宋体" w:hint="eastAsia"/>
          <w:b/>
          <w:bCs/>
          <w:sz w:val="28"/>
          <w:szCs w:val="28"/>
        </w:rPr>
        <w:t>第十二条</w:t>
      </w:r>
    </w:p>
    <w:p w:rsidR="002301D8" w:rsidRPr="002301D8" w:rsidRDefault="0085385F" w:rsidP="002301D8">
      <w:pPr>
        <w:spacing w:line="560" w:lineRule="exact"/>
        <w:ind w:firstLineChars="200" w:firstLine="560"/>
        <w:rPr>
          <w:rFonts w:ascii="宋体" w:hAnsi="宋体" w:cs="宋体"/>
          <w:sz w:val="28"/>
        </w:rPr>
      </w:pPr>
      <w:r>
        <w:rPr>
          <w:rFonts w:ascii="宋体" w:hAnsi="宋体" w:cs="宋体" w:hint="eastAsia"/>
          <w:sz w:val="28"/>
        </w:rPr>
        <w:t>乙方向甲方交付监测成果。（见下表）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
        <w:gridCol w:w="2646"/>
        <w:gridCol w:w="709"/>
        <w:gridCol w:w="992"/>
        <w:gridCol w:w="3169"/>
      </w:tblGrid>
      <w:tr w:rsidR="00D53D71" w:rsidRPr="00D53D71" w:rsidTr="002301D8">
        <w:trPr>
          <w:trHeight w:val="397"/>
        </w:trPr>
        <w:tc>
          <w:tcPr>
            <w:tcW w:w="1006" w:type="dxa"/>
            <w:tcBorders>
              <w:top w:val="single" w:sz="4" w:space="0" w:color="auto"/>
              <w:left w:val="single" w:sz="4" w:space="0" w:color="auto"/>
              <w:bottom w:val="single" w:sz="4" w:space="0" w:color="auto"/>
              <w:right w:val="single" w:sz="4" w:space="0" w:color="auto"/>
            </w:tcBorders>
            <w:shd w:val="clear" w:color="auto" w:fill="auto"/>
          </w:tcPr>
          <w:p w:rsidR="00D53D71" w:rsidRPr="002301D8" w:rsidRDefault="00D53D71" w:rsidP="00D53D71">
            <w:pPr>
              <w:jc w:val="center"/>
              <w:rPr>
                <w:rFonts w:ascii="宋体" w:hAnsi="宋体" w:cs="宋体"/>
                <w:w w:val="88"/>
                <w:sz w:val="28"/>
              </w:rPr>
            </w:pPr>
            <w:r w:rsidRPr="002301D8">
              <w:rPr>
                <w:rFonts w:ascii="宋体" w:hAnsi="宋体" w:cs="宋体" w:hint="eastAsia"/>
                <w:w w:val="88"/>
                <w:sz w:val="28"/>
              </w:rPr>
              <w:t>序号</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D53D71" w:rsidRPr="002301D8" w:rsidRDefault="00D53D71" w:rsidP="00D53D71">
            <w:pPr>
              <w:jc w:val="center"/>
              <w:rPr>
                <w:rFonts w:ascii="宋体" w:hAnsi="宋体" w:cs="宋体"/>
                <w:w w:val="88"/>
                <w:sz w:val="28"/>
              </w:rPr>
            </w:pPr>
            <w:r w:rsidRPr="002301D8">
              <w:rPr>
                <w:rFonts w:ascii="宋体" w:hAnsi="宋体" w:cs="宋体" w:hint="eastAsia"/>
                <w:w w:val="88"/>
                <w:sz w:val="28"/>
              </w:rPr>
              <w:t>成果名称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3D71" w:rsidRPr="002301D8" w:rsidRDefault="00D53D71" w:rsidP="00D53D71">
            <w:pPr>
              <w:jc w:val="center"/>
              <w:rPr>
                <w:rFonts w:ascii="宋体" w:hAnsi="宋体" w:cs="宋体"/>
                <w:w w:val="88"/>
                <w:sz w:val="28"/>
              </w:rPr>
            </w:pPr>
            <w:r w:rsidRPr="002301D8">
              <w:rPr>
                <w:rFonts w:ascii="宋体" w:hAnsi="宋体" w:cs="宋体" w:hint="eastAsia"/>
                <w:w w:val="88"/>
                <w:sz w:val="28"/>
              </w:rPr>
              <w:t>规格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3D71" w:rsidRPr="002301D8" w:rsidRDefault="00D53D71" w:rsidP="00D53D71">
            <w:pPr>
              <w:jc w:val="center"/>
              <w:rPr>
                <w:rFonts w:ascii="宋体" w:hAnsi="宋体" w:cs="宋体"/>
                <w:w w:val="88"/>
                <w:sz w:val="28"/>
              </w:rPr>
            </w:pPr>
            <w:r w:rsidRPr="002301D8">
              <w:rPr>
                <w:rFonts w:ascii="宋体" w:hAnsi="宋体" w:cs="宋体" w:hint="eastAsia"/>
                <w:w w:val="88"/>
                <w:sz w:val="28"/>
              </w:rPr>
              <w:t>数量</w:t>
            </w:r>
          </w:p>
        </w:tc>
        <w:tc>
          <w:tcPr>
            <w:tcW w:w="3169" w:type="dxa"/>
            <w:tcBorders>
              <w:top w:val="single" w:sz="4" w:space="0" w:color="auto"/>
              <w:left w:val="single" w:sz="4" w:space="0" w:color="auto"/>
              <w:bottom w:val="single" w:sz="4" w:space="0" w:color="auto"/>
              <w:right w:val="single" w:sz="4" w:space="0" w:color="auto"/>
            </w:tcBorders>
            <w:shd w:val="clear" w:color="auto" w:fill="auto"/>
          </w:tcPr>
          <w:p w:rsidR="00D53D71" w:rsidRPr="00D53D71" w:rsidRDefault="00D53D71" w:rsidP="00D53D71">
            <w:pPr>
              <w:jc w:val="center"/>
              <w:rPr>
                <w:rFonts w:ascii="宋体" w:hAnsi="宋体" w:cs="宋体"/>
                <w:w w:val="88"/>
                <w:sz w:val="28"/>
              </w:rPr>
            </w:pPr>
            <w:r w:rsidRPr="00D53D71">
              <w:rPr>
                <w:rFonts w:ascii="宋体" w:hAnsi="宋体" w:cs="宋体" w:hint="eastAsia"/>
                <w:w w:val="88"/>
                <w:sz w:val="28"/>
              </w:rPr>
              <w:t>备注</w:t>
            </w:r>
          </w:p>
        </w:tc>
      </w:tr>
      <w:tr w:rsidR="008E70E1" w:rsidRPr="00D53D71" w:rsidTr="00605851">
        <w:tc>
          <w:tcPr>
            <w:tcW w:w="1006"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D53D71">
            <w:pPr>
              <w:spacing w:line="960" w:lineRule="auto"/>
              <w:jc w:val="center"/>
              <w:rPr>
                <w:rFonts w:ascii="宋体" w:hAnsi="宋体" w:cs="宋体"/>
                <w:w w:val="88"/>
                <w:sz w:val="24"/>
              </w:rPr>
            </w:pPr>
            <w:r w:rsidRPr="00D53D71">
              <w:rPr>
                <w:rFonts w:ascii="宋体" w:hAnsi="宋体" w:cs="宋体" w:hint="eastAsia"/>
                <w:w w:val="88"/>
                <w:sz w:val="24"/>
              </w:rPr>
              <w:t>1</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8E70E1" w:rsidRPr="009D1288" w:rsidRDefault="008E70E1" w:rsidP="00D53D71">
            <w:pPr>
              <w:jc w:val="center"/>
              <w:rPr>
                <w:rFonts w:ascii="宋体" w:hAnsi="宋体" w:cs="宋体"/>
                <w:w w:val="88"/>
                <w:sz w:val="24"/>
              </w:rPr>
            </w:pPr>
            <w:r w:rsidRPr="009D1288">
              <w:rPr>
                <w:rFonts w:ascii="宋体" w:hAnsi="宋体" w:cs="宋体" w:hint="eastAsia"/>
                <w:w w:val="88"/>
                <w:sz w:val="24"/>
              </w:rPr>
              <w:t>监测阶段性报告，包括但不限于变形点成果表；变形点位移量对照表；位移变化曲线图；平面布置图；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D53D71">
            <w:pPr>
              <w:spacing w:line="960" w:lineRule="auto"/>
              <w:jc w:val="center"/>
              <w:rPr>
                <w:rFonts w:ascii="宋体" w:hAnsi="宋体" w:cs="宋体"/>
                <w:w w:val="88"/>
                <w:sz w:val="24"/>
              </w:rPr>
            </w:pPr>
            <w:r w:rsidRPr="00D53D71">
              <w:rPr>
                <w:rFonts w:ascii="宋体" w:hAnsi="宋体" w:cs="宋体" w:hint="eastAsia"/>
                <w:w w:val="88"/>
                <w:sz w:val="24"/>
              </w:rPr>
              <w:t>A4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D53D71">
            <w:pPr>
              <w:spacing w:line="960" w:lineRule="auto"/>
              <w:jc w:val="center"/>
              <w:rPr>
                <w:rFonts w:ascii="宋体" w:hAnsi="宋体" w:cs="宋体"/>
                <w:w w:val="88"/>
                <w:sz w:val="24"/>
              </w:rPr>
            </w:pPr>
            <w:r w:rsidRPr="00D53D71">
              <w:rPr>
                <w:rFonts w:ascii="宋体" w:hAnsi="宋体" w:cs="宋体" w:hint="eastAsia"/>
                <w:w w:val="88"/>
                <w:sz w:val="24"/>
              </w:rPr>
              <w:t>4套</w:t>
            </w:r>
          </w:p>
        </w:tc>
        <w:tc>
          <w:tcPr>
            <w:tcW w:w="3169" w:type="dxa"/>
            <w:vMerge w:val="restart"/>
            <w:tcBorders>
              <w:top w:val="single" w:sz="4" w:space="0" w:color="auto"/>
              <w:left w:val="single" w:sz="4" w:space="0" w:color="auto"/>
              <w:right w:val="single" w:sz="4" w:space="0" w:color="auto"/>
            </w:tcBorders>
            <w:shd w:val="clear" w:color="auto" w:fill="auto"/>
          </w:tcPr>
          <w:p w:rsidR="008E70E1" w:rsidRDefault="008E70E1" w:rsidP="00D53D71">
            <w:pPr>
              <w:jc w:val="center"/>
              <w:rPr>
                <w:rFonts w:ascii="宋体" w:hAnsi="宋体" w:cs="宋体"/>
                <w:w w:val="88"/>
                <w:sz w:val="28"/>
              </w:rPr>
            </w:pPr>
          </w:p>
          <w:p w:rsidR="008E70E1" w:rsidRPr="00D53D71" w:rsidRDefault="008E70E1" w:rsidP="00D53D71">
            <w:pPr>
              <w:jc w:val="center"/>
              <w:rPr>
                <w:rFonts w:ascii="宋体" w:hAnsi="宋体" w:cs="宋体"/>
                <w:w w:val="88"/>
                <w:sz w:val="28"/>
              </w:rPr>
            </w:pPr>
            <w:r w:rsidRPr="00D53D71">
              <w:rPr>
                <w:rFonts w:ascii="宋体" w:hAnsi="宋体" w:cs="宋体" w:hint="eastAsia"/>
                <w:w w:val="88"/>
                <w:sz w:val="28"/>
              </w:rPr>
              <w:t>其它监测以甲方书面认可的</w:t>
            </w:r>
            <w:r w:rsidRPr="00D53D71">
              <w:rPr>
                <w:rFonts w:ascii="宋体" w:hAnsi="宋体" w:cs="宋体" w:hint="eastAsia"/>
                <w:w w:val="88"/>
                <w:sz w:val="28"/>
              </w:rPr>
              <w:lastRenderedPageBreak/>
              <w:t>《监测方案》为准</w:t>
            </w:r>
          </w:p>
        </w:tc>
      </w:tr>
      <w:tr w:rsidR="008E70E1" w:rsidRPr="00D53D71" w:rsidTr="00605851">
        <w:tc>
          <w:tcPr>
            <w:tcW w:w="1006"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D53D71">
            <w:pPr>
              <w:spacing w:line="960" w:lineRule="auto"/>
              <w:jc w:val="center"/>
              <w:rPr>
                <w:rFonts w:ascii="宋体" w:hAnsi="宋体" w:cs="宋体"/>
                <w:w w:val="88"/>
                <w:sz w:val="24"/>
              </w:rPr>
            </w:pPr>
            <w:r w:rsidRPr="00D53D71">
              <w:rPr>
                <w:rFonts w:ascii="宋体" w:hAnsi="宋体" w:cs="宋体" w:hint="eastAsia"/>
                <w:w w:val="88"/>
                <w:sz w:val="24"/>
              </w:rPr>
              <w:lastRenderedPageBreak/>
              <w:t>2</w:t>
            </w: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8E70E1" w:rsidRPr="009D1288" w:rsidRDefault="008E70E1" w:rsidP="00D53D71">
            <w:pPr>
              <w:jc w:val="center"/>
              <w:rPr>
                <w:rFonts w:ascii="宋体" w:hAnsi="宋体" w:cs="宋体"/>
                <w:w w:val="88"/>
                <w:sz w:val="24"/>
              </w:rPr>
            </w:pPr>
            <w:r w:rsidRPr="009D1288">
              <w:rPr>
                <w:rFonts w:ascii="宋体" w:hAnsi="宋体" w:cs="宋体" w:hint="eastAsia"/>
                <w:w w:val="88"/>
                <w:sz w:val="24"/>
              </w:rPr>
              <w:t>监测终结报告，包括但不限于技术总结报告（含变形分析）；提供以上测量成果的Word文档和AutoCAD图形文档的纸质和电子档。</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A148AF">
            <w:pPr>
              <w:spacing w:line="960" w:lineRule="auto"/>
              <w:jc w:val="center"/>
              <w:rPr>
                <w:rFonts w:ascii="宋体" w:hAnsi="宋体" w:cs="宋体"/>
                <w:w w:val="88"/>
                <w:sz w:val="24"/>
              </w:rPr>
            </w:pPr>
            <w:r w:rsidRPr="00D53D71">
              <w:rPr>
                <w:rFonts w:ascii="宋体" w:hAnsi="宋体" w:cs="宋体" w:hint="eastAsia"/>
                <w:w w:val="88"/>
                <w:sz w:val="24"/>
              </w:rPr>
              <w:t>A4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E70E1" w:rsidRPr="00D53D71" w:rsidRDefault="008E70E1" w:rsidP="00A148AF">
            <w:pPr>
              <w:spacing w:line="960" w:lineRule="auto"/>
              <w:jc w:val="center"/>
              <w:rPr>
                <w:rFonts w:ascii="宋体" w:hAnsi="宋体" w:cs="宋体"/>
                <w:w w:val="88"/>
                <w:sz w:val="24"/>
              </w:rPr>
            </w:pPr>
            <w:r w:rsidRPr="00D53D71">
              <w:rPr>
                <w:rFonts w:ascii="宋体" w:hAnsi="宋体" w:cs="宋体" w:hint="eastAsia"/>
                <w:w w:val="88"/>
                <w:sz w:val="24"/>
              </w:rPr>
              <w:t>4套</w:t>
            </w:r>
          </w:p>
        </w:tc>
        <w:tc>
          <w:tcPr>
            <w:tcW w:w="3169" w:type="dxa"/>
            <w:vMerge/>
            <w:tcBorders>
              <w:left w:val="single" w:sz="4" w:space="0" w:color="auto"/>
              <w:bottom w:val="single" w:sz="4" w:space="0" w:color="auto"/>
              <w:right w:val="single" w:sz="4" w:space="0" w:color="auto"/>
            </w:tcBorders>
          </w:tcPr>
          <w:p w:rsidR="008E70E1" w:rsidRPr="00D53D71" w:rsidRDefault="008E70E1" w:rsidP="00D53D71">
            <w:pPr>
              <w:jc w:val="center"/>
              <w:rPr>
                <w:rFonts w:ascii="宋体" w:hAnsi="宋体" w:cs="宋体"/>
                <w:w w:val="88"/>
                <w:sz w:val="28"/>
              </w:rPr>
            </w:pPr>
          </w:p>
        </w:tc>
      </w:tr>
    </w:tbl>
    <w:p w:rsidR="0085385F" w:rsidRPr="00AA1E3A" w:rsidRDefault="0085385F" w:rsidP="008E0355">
      <w:pPr>
        <w:spacing w:line="560" w:lineRule="exact"/>
        <w:ind w:firstLineChars="200" w:firstLine="562"/>
        <w:rPr>
          <w:rFonts w:ascii="宋体" w:hAnsi="宋体" w:cs="宋体"/>
          <w:b/>
          <w:bCs/>
          <w:sz w:val="28"/>
          <w:szCs w:val="28"/>
        </w:rPr>
      </w:pPr>
      <w:r>
        <w:rPr>
          <w:rFonts w:ascii="宋体" w:hAnsi="宋体" w:cs="宋体" w:hint="eastAsia"/>
          <w:b/>
          <w:bCs/>
          <w:sz w:val="28"/>
          <w:szCs w:val="28"/>
        </w:rPr>
        <w:lastRenderedPageBreak/>
        <w:t>第十三条：</w:t>
      </w:r>
      <w:r w:rsidRPr="00AA1E3A">
        <w:rPr>
          <w:rFonts w:ascii="宋体" w:hAnsi="宋体" w:cs="宋体" w:hint="eastAsia"/>
          <w:b/>
          <w:bCs/>
          <w:sz w:val="28"/>
          <w:szCs w:val="28"/>
        </w:rPr>
        <w:t>甲方违约责任</w:t>
      </w:r>
    </w:p>
    <w:p w:rsidR="0085385F" w:rsidRDefault="0085385F" w:rsidP="008E0355">
      <w:pPr>
        <w:spacing w:line="560" w:lineRule="exact"/>
        <w:ind w:firstLineChars="200" w:firstLine="560"/>
        <w:jc w:val="left"/>
        <w:rPr>
          <w:rFonts w:ascii="宋体" w:hAnsi="宋体" w:cs="宋体"/>
          <w:sz w:val="28"/>
          <w:szCs w:val="28"/>
        </w:rPr>
      </w:pPr>
      <w:r>
        <w:rPr>
          <w:rFonts w:ascii="宋体" w:hAnsi="宋体" w:hint="eastAsia"/>
          <w:sz w:val="28"/>
          <w:szCs w:val="28"/>
        </w:rPr>
        <w:t>1、合同签订后，由于甲方工程停止而终止合同的，</w:t>
      </w:r>
      <w:r>
        <w:rPr>
          <w:rFonts w:ascii="宋体" w:hAnsi="宋体" w:cs="宋体" w:hint="eastAsia"/>
          <w:sz w:val="28"/>
          <w:szCs w:val="28"/>
        </w:rPr>
        <w:t>甲方应按完成的实际工作量支付工程价款。</w:t>
      </w:r>
    </w:p>
    <w:p w:rsidR="0085385F" w:rsidRDefault="0085385F" w:rsidP="008E0355">
      <w:pPr>
        <w:spacing w:line="560" w:lineRule="exact"/>
        <w:ind w:firstLineChars="200" w:firstLine="560"/>
        <w:jc w:val="left"/>
        <w:rPr>
          <w:rFonts w:ascii="宋体" w:hAnsi="宋体" w:cs="宋体"/>
          <w:sz w:val="28"/>
          <w:szCs w:val="28"/>
        </w:rPr>
      </w:pPr>
      <w:r>
        <w:rPr>
          <w:rFonts w:ascii="宋体" w:hAnsi="宋体" w:cs="宋体" w:hint="eastAsia"/>
          <w:sz w:val="28"/>
          <w:szCs w:val="28"/>
        </w:rPr>
        <w:t>2、甲方未按合同约定支付乙方工程费，乙方有权停止监测。</w:t>
      </w:r>
    </w:p>
    <w:p w:rsidR="0085385F" w:rsidRDefault="0085385F" w:rsidP="008E0355">
      <w:pPr>
        <w:spacing w:line="560" w:lineRule="exact"/>
        <w:ind w:firstLineChars="200" w:firstLine="562"/>
        <w:jc w:val="left"/>
        <w:rPr>
          <w:rFonts w:ascii="宋体" w:hAnsi="宋体" w:cs="宋体"/>
          <w:sz w:val="28"/>
          <w:szCs w:val="28"/>
        </w:rPr>
      </w:pPr>
      <w:r>
        <w:rPr>
          <w:rFonts w:ascii="宋体" w:hAnsi="宋体" w:cs="宋体" w:hint="eastAsia"/>
          <w:b/>
          <w:bCs/>
          <w:sz w:val="28"/>
          <w:szCs w:val="28"/>
        </w:rPr>
        <w:t>第十四条：</w:t>
      </w:r>
      <w:r>
        <w:rPr>
          <w:rFonts w:ascii="宋体" w:hAnsi="宋体" w:cs="宋体" w:hint="eastAsia"/>
          <w:sz w:val="28"/>
          <w:szCs w:val="28"/>
        </w:rPr>
        <w:t>乙方违约责任</w:t>
      </w:r>
    </w:p>
    <w:p w:rsidR="0085385F" w:rsidRPr="008E70E1" w:rsidRDefault="0085385F" w:rsidP="004C3315">
      <w:pPr>
        <w:pStyle w:val="a8"/>
        <w:ind w:firstLineChars="200" w:firstLine="560"/>
        <w:rPr>
          <w:rFonts w:ascii="宋体" w:hAnsi="宋体" w:cs="宋体"/>
          <w:sz w:val="28"/>
          <w:szCs w:val="28"/>
        </w:rPr>
      </w:pPr>
      <w:r w:rsidRPr="008E70E1">
        <w:rPr>
          <w:rFonts w:ascii="宋体" w:hAnsi="宋体" w:cs="宋体" w:hint="eastAsia"/>
          <w:sz w:val="28"/>
          <w:szCs w:val="28"/>
        </w:rPr>
        <w:t>1、</w:t>
      </w:r>
      <w:r w:rsidR="004C3315" w:rsidRPr="004C3315">
        <w:rPr>
          <w:rFonts w:ascii="宋体" w:hAnsi="宋体" w:cs="宋体" w:hint="eastAsia"/>
          <w:sz w:val="28"/>
          <w:szCs w:val="28"/>
        </w:rPr>
        <w:t>本合同生效以后，乙方应全面履行本合同约定的义务，乙方不履行，或者不完全履行本合同约定义务的，应当承担相应的违约责任，赔偿损失，并支付甲方为实现权利而支付的所有费用包括但不限于</w:t>
      </w:r>
      <w:r w:rsidR="004C3315">
        <w:rPr>
          <w:rFonts w:ascii="宋体" w:hAnsi="宋体" w:cs="宋体" w:hint="eastAsia"/>
          <w:sz w:val="28"/>
          <w:szCs w:val="28"/>
        </w:rPr>
        <w:t>先行支付的律师费、公证费、鉴定费、保全费和诉讼费、差旅费等费用</w:t>
      </w:r>
      <w:r w:rsidRPr="008E70E1">
        <w:rPr>
          <w:rFonts w:ascii="宋体" w:hAnsi="宋体" w:cs="宋体" w:hint="eastAsia"/>
          <w:sz w:val="28"/>
          <w:szCs w:val="28"/>
        </w:rPr>
        <w:t>。</w:t>
      </w:r>
    </w:p>
    <w:p w:rsidR="00214CBE" w:rsidRPr="00214CBE" w:rsidRDefault="0085385F" w:rsidP="00214CBE">
      <w:pPr>
        <w:pStyle w:val="a8"/>
        <w:ind w:firstLineChars="200" w:firstLine="560"/>
        <w:rPr>
          <w:rFonts w:ascii="宋体" w:hAnsi="宋体" w:cs="宋体"/>
          <w:sz w:val="28"/>
          <w:szCs w:val="28"/>
        </w:rPr>
      </w:pPr>
      <w:r w:rsidRPr="008E70E1">
        <w:rPr>
          <w:rFonts w:ascii="宋体" w:hAnsi="宋体" w:cs="宋体" w:hint="eastAsia"/>
          <w:sz w:val="28"/>
          <w:szCs w:val="28"/>
        </w:rPr>
        <w:t>2、乙方未能按甲方要求提供监测方案或未按监测方案及本合同要求提交测量成果时，延期10日的，甲方有权解除本合同，并要求乙方返还甲方已付所有款项。</w:t>
      </w:r>
      <w:r w:rsidR="00214CBE" w:rsidRPr="00214CBE">
        <w:rPr>
          <w:rFonts w:ascii="宋体" w:hAnsi="宋体" w:cs="宋体" w:hint="eastAsia"/>
          <w:sz w:val="28"/>
          <w:szCs w:val="28"/>
        </w:rPr>
        <w:t>乙方逾期提交测量成果每天应向甲方支付合同总金额</w:t>
      </w:r>
      <w:r w:rsidR="00214CBE" w:rsidRPr="00214CBE">
        <w:rPr>
          <w:rFonts w:ascii="宋体" w:hAnsi="宋体" w:cs="宋体"/>
          <w:sz w:val="28"/>
          <w:szCs w:val="28"/>
        </w:rPr>
        <w:t>3</w:t>
      </w:r>
      <w:r w:rsidR="00214CBE" w:rsidRPr="00214CBE">
        <w:rPr>
          <w:rFonts w:ascii="宋体" w:hAnsi="宋体" w:cs="宋体" w:hint="eastAsia"/>
          <w:sz w:val="28"/>
          <w:szCs w:val="28"/>
        </w:rPr>
        <w:t>‰的违约金。</w:t>
      </w:r>
    </w:p>
    <w:p w:rsidR="0085385F" w:rsidRPr="008E70E1" w:rsidRDefault="0085385F" w:rsidP="008E0355">
      <w:pPr>
        <w:spacing w:line="560" w:lineRule="exact"/>
        <w:ind w:firstLineChars="200" w:firstLine="560"/>
        <w:jc w:val="left"/>
        <w:rPr>
          <w:rFonts w:ascii="宋体" w:hAnsi="宋体" w:cs="宋体"/>
          <w:sz w:val="28"/>
          <w:szCs w:val="28"/>
        </w:rPr>
      </w:pPr>
      <w:r w:rsidRPr="008E70E1">
        <w:rPr>
          <w:rFonts w:ascii="宋体" w:hAnsi="宋体" w:cs="宋体" w:hint="eastAsia"/>
          <w:sz w:val="28"/>
          <w:szCs w:val="28"/>
        </w:rPr>
        <w:t>因政府行为、甲方提供的资料不准确影响测绘作业的客观原因造成的工程拖期，乙方不承担赔偿责任。</w:t>
      </w:r>
    </w:p>
    <w:p w:rsidR="0085385F" w:rsidRPr="008E70E1" w:rsidRDefault="0085385F" w:rsidP="008E0355">
      <w:pPr>
        <w:spacing w:line="560" w:lineRule="exact"/>
        <w:ind w:firstLineChars="200" w:firstLine="560"/>
        <w:jc w:val="left"/>
        <w:rPr>
          <w:rFonts w:ascii="宋体" w:hAnsi="宋体" w:cs="宋体"/>
          <w:sz w:val="28"/>
          <w:szCs w:val="28"/>
        </w:rPr>
      </w:pPr>
      <w:r w:rsidRPr="008E70E1">
        <w:rPr>
          <w:rFonts w:ascii="宋体" w:hAnsi="宋体" w:cs="宋体" w:hint="eastAsia"/>
          <w:sz w:val="28"/>
          <w:szCs w:val="28"/>
        </w:rPr>
        <w:t>3、乙方提供的测量成果负全部责任，如质量不合格的（而又非甲方提供的图纸资料原因所致）造成的后果时，乙方应对因此造成的损失负赔偿责任，并承担相应的法律责任（由于甲方提供的图纸资料原因产生的责任由甲方自己负责）。</w:t>
      </w:r>
    </w:p>
    <w:p w:rsidR="0085385F" w:rsidRDefault="0085385F" w:rsidP="008E0355">
      <w:pPr>
        <w:spacing w:line="560" w:lineRule="exact"/>
        <w:ind w:firstLineChars="200" w:firstLine="560"/>
        <w:jc w:val="left"/>
        <w:rPr>
          <w:rFonts w:ascii="宋体" w:hAnsi="宋体" w:cs="宋体"/>
          <w:sz w:val="28"/>
          <w:szCs w:val="28"/>
        </w:rPr>
      </w:pPr>
      <w:r w:rsidRPr="008E70E1">
        <w:rPr>
          <w:rFonts w:ascii="宋体" w:hAnsi="宋体" w:cs="宋体" w:hint="eastAsia"/>
          <w:sz w:val="28"/>
          <w:szCs w:val="28"/>
        </w:rPr>
        <w:lastRenderedPageBreak/>
        <w:t>4、对于甲方提供的图纸和技术资料以及属于甲方的测量成果，乙方有保密义务，不得向第三方转让</w:t>
      </w:r>
      <w:r w:rsidRPr="008E70E1">
        <w:rPr>
          <w:rFonts w:ascii="Arial" w:hAnsi="Arial" w:cs="Arial" w:hint="eastAsia"/>
          <w:sz w:val="28"/>
          <w:szCs w:val="28"/>
        </w:rPr>
        <w:t>。</w:t>
      </w:r>
    </w:p>
    <w:p w:rsidR="0085385F" w:rsidRDefault="0085385F" w:rsidP="008E0355">
      <w:pPr>
        <w:spacing w:line="560" w:lineRule="exact"/>
        <w:ind w:firstLineChars="200" w:firstLine="562"/>
        <w:jc w:val="left"/>
        <w:rPr>
          <w:rFonts w:ascii="Arial" w:hAnsi="Arial" w:cs="Arial"/>
          <w:sz w:val="28"/>
          <w:szCs w:val="28"/>
        </w:rPr>
      </w:pPr>
      <w:r>
        <w:rPr>
          <w:rFonts w:ascii="Arial" w:hAnsi="Arial" w:cs="Arial" w:hint="eastAsia"/>
          <w:b/>
          <w:bCs/>
          <w:sz w:val="28"/>
          <w:szCs w:val="28"/>
        </w:rPr>
        <w:t>第十五条：</w:t>
      </w:r>
      <w:r>
        <w:rPr>
          <w:rFonts w:ascii="Arial" w:hAnsi="Arial" w:cs="Arial" w:hint="eastAsia"/>
          <w:sz w:val="28"/>
          <w:szCs w:val="28"/>
        </w:rPr>
        <w:t>由于不可抗力，致使合同无法履行时，双方应按有关法律规定及时协商处理。</w:t>
      </w:r>
    </w:p>
    <w:p w:rsidR="0085385F" w:rsidRDefault="0085385F" w:rsidP="008E0355">
      <w:pPr>
        <w:spacing w:line="560" w:lineRule="exact"/>
        <w:ind w:firstLineChars="200" w:firstLine="562"/>
        <w:jc w:val="left"/>
        <w:rPr>
          <w:rFonts w:ascii="Arial" w:hAnsi="Arial" w:cs="Arial"/>
          <w:sz w:val="28"/>
          <w:szCs w:val="28"/>
        </w:rPr>
      </w:pPr>
      <w:r>
        <w:rPr>
          <w:rFonts w:ascii="宋体" w:hAnsi="宋体" w:cs="宋体" w:hint="eastAsia"/>
          <w:b/>
          <w:bCs/>
          <w:sz w:val="28"/>
          <w:szCs w:val="28"/>
        </w:rPr>
        <w:t>第十六条</w:t>
      </w:r>
      <w:r>
        <w:rPr>
          <w:rFonts w:ascii="Arial" w:hAnsi="Arial" w:cs="Arial" w:hint="eastAsia"/>
          <w:sz w:val="28"/>
          <w:szCs w:val="28"/>
        </w:rPr>
        <w:t>：本合同执行过程中的未尽事宜，双方应本着实事求是友好协商的态度加以解决。双方协商一致的，签订补充协议。补充协议与本合同具有同等效力。</w:t>
      </w:r>
    </w:p>
    <w:p w:rsidR="006544DB" w:rsidRDefault="0085385F" w:rsidP="008E0355">
      <w:pPr>
        <w:spacing w:line="560" w:lineRule="exact"/>
        <w:ind w:firstLineChars="200" w:firstLine="562"/>
        <w:jc w:val="left"/>
        <w:rPr>
          <w:rFonts w:ascii="宋体" w:hAnsi="宋体" w:cs="宋体"/>
          <w:b/>
          <w:bCs/>
          <w:sz w:val="28"/>
          <w:szCs w:val="28"/>
        </w:rPr>
      </w:pPr>
      <w:r>
        <w:rPr>
          <w:rFonts w:ascii="宋体" w:hAnsi="宋体" w:cs="宋体" w:hint="eastAsia"/>
          <w:b/>
          <w:bCs/>
          <w:sz w:val="28"/>
          <w:szCs w:val="28"/>
        </w:rPr>
        <w:t>第十七条：</w:t>
      </w:r>
      <w:r w:rsidR="006544DB" w:rsidRPr="006544DB">
        <w:rPr>
          <w:rFonts w:ascii="宋体" w:hAnsi="宋体" w:cs="宋体" w:hint="eastAsia"/>
          <w:sz w:val="28"/>
          <w:szCs w:val="28"/>
        </w:rPr>
        <w:t>争议解决</w:t>
      </w:r>
    </w:p>
    <w:p w:rsidR="006544DB" w:rsidRPr="003126B5" w:rsidRDefault="006544DB" w:rsidP="006544DB">
      <w:pPr>
        <w:spacing w:line="600" w:lineRule="exact"/>
        <w:ind w:firstLineChars="200" w:firstLine="560"/>
        <w:rPr>
          <w:rFonts w:ascii="宋体" w:hAnsi="宋体" w:cs="方正仿宋_GBK"/>
          <w:sz w:val="28"/>
          <w:szCs w:val="28"/>
        </w:rPr>
      </w:pPr>
      <w:r w:rsidRPr="009D1288">
        <w:rPr>
          <w:rFonts w:ascii="宋体" w:hAnsi="宋体" w:cs="宋体" w:hint="eastAsia"/>
          <w:sz w:val="28"/>
          <w:szCs w:val="28"/>
        </w:rPr>
        <w:t>1、</w:t>
      </w:r>
      <w:r w:rsidRPr="003126B5">
        <w:rPr>
          <w:rFonts w:ascii="宋体" w:hAnsi="宋体" w:cs="方正仿宋_GBK" w:hint="eastAsia"/>
          <w:sz w:val="28"/>
          <w:szCs w:val="28"/>
        </w:rPr>
        <w:t>本合同执行过程中发生争议或未尽事宜，双方应本着友好协商的原则加以解决。双方协商一致的，签订补充协议，补充协议与本合同具有同等效力。协商不成的，可依法向甲方所在地的</w:t>
      </w:r>
      <w:r>
        <w:rPr>
          <w:rFonts w:ascii="宋体" w:hAnsi="宋体" w:cs="方正仿宋_GBK" w:hint="eastAsia"/>
          <w:sz w:val="28"/>
          <w:szCs w:val="28"/>
        </w:rPr>
        <w:t>重庆市渝北区</w:t>
      </w:r>
      <w:r w:rsidRPr="003126B5">
        <w:rPr>
          <w:rFonts w:ascii="宋体" w:hAnsi="宋体" w:cs="方正仿宋_GBK" w:hint="eastAsia"/>
          <w:sz w:val="28"/>
          <w:szCs w:val="28"/>
        </w:rPr>
        <w:t>人民法院提起诉讼。</w:t>
      </w:r>
    </w:p>
    <w:p w:rsidR="006544DB" w:rsidRPr="006544DB" w:rsidRDefault="006544DB" w:rsidP="006544DB">
      <w:pPr>
        <w:spacing w:line="600" w:lineRule="exact"/>
        <w:ind w:firstLineChars="200" w:firstLine="560"/>
        <w:rPr>
          <w:rFonts w:ascii="宋体" w:hAnsi="宋体" w:cs="宋体"/>
          <w:sz w:val="28"/>
          <w:szCs w:val="28"/>
        </w:rPr>
      </w:pPr>
      <w:r w:rsidRPr="006544DB">
        <w:rPr>
          <w:rFonts w:ascii="宋体" w:hAnsi="宋体" w:cs="宋体" w:hint="eastAsia"/>
          <w:sz w:val="28"/>
          <w:szCs w:val="28"/>
        </w:rPr>
        <w:t>2、诉讼文书送达地址</w:t>
      </w:r>
    </w:p>
    <w:p w:rsidR="006544DB" w:rsidRPr="006544DB" w:rsidRDefault="006544DB" w:rsidP="006544DB">
      <w:pPr>
        <w:spacing w:line="600" w:lineRule="exact"/>
        <w:ind w:firstLineChars="200" w:firstLine="560"/>
        <w:rPr>
          <w:rFonts w:ascii="宋体" w:hAnsi="宋体" w:cs="宋体"/>
          <w:sz w:val="28"/>
          <w:szCs w:val="28"/>
        </w:rPr>
      </w:pPr>
      <w:r w:rsidRPr="006544DB">
        <w:rPr>
          <w:rFonts w:ascii="宋体" w:hAnsi="宋体" w:cs="宋体" w:hint="eastAsia"/>
          <w:sz w:val="28"/>
          <w:szCs w:val="28"/>
        </w:rPr>
        <w:t>甲方送达地址：重庆两江新区泰山大道中段梧桐路6号</w:t>
      </w:r>
    </w:p>
    <w:p w:rsidR="006544DB" w:rsidRPr="006544DB" w:rsidRDefault="006544DB" w:rsidP="006544DB">
      <w:pPr>
        <w:spacing w:line="600" w:lineRule="exact"/>
        <w:ind w:firstLineChars="200" w:firstLine="560"/>
        <w:rPr>
          <w:rFonts w:ascii="宋体" w:hAnsi="宋体" w:cs="宋体"/>
          <w:sz w:val="28"/>
          <w:szCs w:val="28"/>
        </w:rPr>
      </w:pPr>
      <w:r w:rsidRPr="006544DB">
        <w:rPr>
          <w:rFonts w:ascii="宋体" w:hAnsi="宋体" w:cs="宋体" w:hint="eastAsia"/>
          <w:sz w:val="28"/>
          <w:szCs w:val="28"/>
        </w:rPr>
        <w:t>送达方式：呈递、邮寄</w:t>
      </w:r>
    </w:p>
    <w:p w:rsidR="006544DB" w:rsidRPr="006544DB" w:rsidRDefault="006544DB" w:rsidP="006544DB">
      <w:pPr>
        <w:spacing w:line="600" w:lineRule="exact"/>
        <w:ind w:firstLineChars="200" w:firstLine="560"/>
        <w:rPr>
          <w:rFonts w:ascii="宋体" w:hAnsi="宋体" w:cs="宋体"/>
          <w:sz w:val="28"/>
          <w:szCs w:val="28"/>
        </w:rPr>
      </w:pPr>
      <w:r w:rsidRPr="006544DB">
        <w:rPr>
          <w:rFonts w:ascii="宋体" w:hAnsi="宋体" w:cs="宋体" w:hint="eastAsia"/>
          <w:sz w:val="28"/>
          <w:szCs w:val="28"/>
        </w:rPr>
        <w:t>乙方送达地址：重庆市綦江区古南街道中山路7号A幢5-8</w:t>
      </w:r>
    </w:p>
    <w:p w:rsidR="006544DB" w:rsidRPr="006544DB" w:rsidRDefault="006544DB" w:rsidP="006544DB">
      <w:pPr>
        <w:spacing w:line="600" w:lineRule="exact"/>
        <w:ind w:firstLineChars="200" w:firstLine="560"/>
        <w:rPr>
          <w:rFonts w:ascii="宋体" w:hAnsi="宋体" w:cs="宋体"/>
          <w:sz w:val="28"/>
          <w:szCs w:val="28"/>
        </w:rPr>
      </w:pPr>
      <w:r w:rsidRPr="006544DB">
        <w:rPr>
          <w:rFonts w:ascii="宋体" w:hAnsi="宋体" w:cs="宋体" w:hint="eastAsia"/>
          <w:sz w:val="28"/>
          <w:szCs w:val="28"/>
        </w:rPr>
        <w:t>送达方式：呈递、邮寄</w:t>
      </w:r>
    </w:p>
    <w:p w:rsidR="00A33CF9" w:rsidRPr="00A33CF9" w:rsidRDefault="00A33CF9" w:rsidP="00A33CF9">
      <w:pPr>
        <w:spacing w:line="600" w:lineRule="exact"/>
        <w:ind w:firstLineChars="200" w:firstLine="560"/>
        <w:rPr>
          <w:rFonts w:ascii="宋体" w:hAnsi="宋体" w:cs="宋体"/>
          <w:sz w:val="28"/>
          <w:szCs w:val="28"/>
        </w:rPr>
      </w:pPr>
      <w:r w:rsidRPr="00A33CF9">
        <w:rPr>
          <w:rFonts w:ascii="宋体" w:hAnsi="宋体" w:cs="宋体" w:hint="eastAsia"/>
          <w:sz w:val="28"/>
          <w:szCs w:val="28"/>
        </w:rPr>
        <w:t>该送达地址可用于接收各类文书。在合同履行过程中或发生诉讼时，按约定地址送达的视为当事人已签收，受送达人拒收的，不影响送达的效力。甲、乙双方方任何一方若需变更送达地址，应在地址变更后三日内书面通知对方当事人；未按约定方式通知的，原约定送达地址仍为有效送达地址。电子送达具有同等效力。</w:t>
      </w:r>
    </w:p>
    <w:p w:rsidR="0085385F" w:rsidRDefault="0085385F" w:rsidP="008E0355">
      <w:pPr>
        <w:spacing w:line="560" w:lineRule="exact"/>
        <w:ind w:firstLineChars="200" w:firstLine="562"/>
        <w:jc w:val="left"/>
        <w:rPr>
          <w:rFonts w:ascii="Arial" w:hAnsi="Arial" w:cs="Arial"/>
          <w:sz w:val="28"/>
          <w:szCs w:val="28"/>
        </w:rPr>
      </w:pPr>
      <w:r>
        <w:rPr>
          <w:rFonts w:ascii="宋体" w:hAnsi="宋体" w:cs="宋体" w:hint="eastAsia"/>
          <w:b/>
          <w:bCs/>
          <w:sz w:val="28"/>
          <w:szCs w:val="28"/>
        </w:rPr>
        <w:t>第十八条：</w:t>
      </w:r>
      <w:r>
        <w:rPr>
          <w:rFonts w:ascii="Arial" w:hAnsi="Arial" w:cs="Arial" w:hint="eastAsia"/>
          <w:sz w:val="28"/>
          <w:szCs w:val="28"/>
        </w:rPr>
        <w:t>附则</w:t>
      </w:r>
    </w:p>
    <w:p w:rsidR="0085385F" w:rsidRDefault="0085385F" w:rsidP="008E0355">
      <w:pPr>
        <w:spacing w:line="560" w:lineRule="exact"/>
        <w:ind w:firstLineChars="200" w:firstLine="560"/>
        <w:jc w:val="left"/>
        <w:rPr>
          <w:rFonts w:ascii="Arial" w:hAnsi="Arial" w:cs="Arial"/>
          <w:sz w:val="28"/>
          <w:szCs w:val="28"/>
        </w:rPr>
      </w:pPr>
      <w:r w:rsidRPr="009D1288">
        <w:rPr>
          <w:rFonts w:ascii="宋体" w:hAnsi="宋体" w:cs="宋体" w:hint="eastAsia"/>
          <w:sz w:val="28"/>
          <w:szCs w:val="28"/>
        </w:rPr>
        <w:lastRenderedPageBreak/>
        <w:t>1、</w:t>
      </w:r>
      <w:r>
        <w:rPr>
          <w:rFonts w:ascii="Arial" w:hAnsi="Arial" w:cs="Arial" w:hint="eastAsia"/>
          <w:sz w:val="28"/>
          <w:szCs w:val="28"/>
        </w:rPr>
        <w:t>本合同由双方代表签字，加盖双方公章或合同专用章即生效。全部成果交接完毕和测量工程费结算完成后，本合同终止。</w:t>
      </w:r>
    </w:p>
    <w:p w:rsidR="0085385F" w:rsidRDefault="0085385F" w:rsidP="008E0355">
      <w:pPr>
        <w:spacing w:line="560" w:lineRule="exact"/>
        <w:ind w:firstLineChars="200" w:firstLine="560"/>
        <w:jc w:val="left"/>
        <w:rPr>
          <w:rFonts w:ascii="Arial" w:hAnsi="Arial" w:cs="Arial"/>
          <w:sz w:val="28"/>
          <w:szCs w:val="28"/>
        </w:rPr>
      </w:pPr>
      <w:r w:rsidRPr="009D1288">
        <w:rPr>
          <w:rFonts w:ascii="宋体" w:hAnsi="宋体" w:cs="宋体" w:hint="eastAsia"/>
          <w:sz w:val="28"/>
          <w:szCs w:val="28"/>
        </w:rPr>
        <w:t>2、</w:t>
      </w:r>
      <w:r>
        <w:rPr>
          <w:rFonts w:ascii="Arial" w:hAnsi="Arial" w:cs="Arial" w:hint="eastAsia"/>
          <w:sz w:val="28"/>
          <w:szCs w:val="28"/>
        </w:rPr>
        <w:t>本合同壹式</w:t>
      </w:r>
      <w:r>
        <w:rPr>
          <w:rFonts w:ascii="Arial" w:hAnsi="Arial" w:cs="Arial" w:hint="eastAsia"/>
          <w:sz w:val="28"/>
          <w:szCs w:val="28"/>
          <w:u w:val="single"/>
        </w:rPr>
        <w:t>陆</w:t>
      </w:r>
      <w:r>
        <w:rPr>
          <w:rFonts w:ascii="Arial" w:hAnsi="Arial" w:cs="Arial" w:hint="eastAsia"/>
          <w:sz w:val="28"/>
          <w:szCs w:val="28"/>
        </w:rPr>
        <w:t>份，甲方</w:t>
      </w:r>
      <w:r w:rsidR="00F550DD">
        <w:rPr>
          <w:rFonts w:ascii="Arial" w:hAnsi="Arial" w:cs="Arial" w:hint="eastAsia"/>
          <w:sz w:val="28"/>
          <w:szCs w:val="28"/>
          <w:u w:val="single"/>
        </w:rPr>
        <w:t>肆</w:t>
      </w:r>
      <w:r>
        <w:rPr>
          <w:rFonts w:ascii="Arial" w:hAnsi="Arial" w:cs="Arial" w:hint="eastAsia"/>
          <w:sz w:val="28"/>
          <w:szCs w:val="28"/>
        </w:rPr>
        <w:t>份，乙方</w:t>
      </w:r>
      <w:r w:rsidR="00F550DD">
        <w:rPr>
          <w:rFonts w:ascii="Arial" w:hAnsi="Arial" w:cs="Arial" w:hint="eastAsia"/>
          <w:sz w:val="28"/>
          <w:szCs w:val="28"/>
          <w:u w:val="single"/>
        </w:rPr>
        <w:t>贰</w:t>
      </w:r>
      <w:r>
        <w:rPr>
          <w:rFonts w:ascii="Arial" w:hAnsi="Arial" w:cs="Arial" w:hint="eastAsia"/>
          <w:sz w:val="28"/>
          <w:szCs w:val="28"/>
        </w:rPr>
        <w:t>份。</w:t>
      </w:r>
    </w:p>
    <w:p w:rsidR="004117D2" w:rsidRPr="001C12B4" w:rsidRDefault="004117D2" w:rsidP="00F550DD">
      <w:pPr>
        <w:spacing w:line="600" w:lineRule="exact"/>
        <w:rPr>
          <w:rFonts w:ascii="宋体" w:hAnsi="宋体" w:cs="方正仿宋_GBK"/>
          <w:sz w:val="28"/>
          <w:szCs w:val="28"/>
        </w:rPr>
      </w:pPr>
    </w:p>
    <w:p w:rsidR="004117D2" w:rsidRPr="001C12B4" w:rsidRDefault="004117D2" w:rsidP="004117D2">
      <w:pPr>
        <w:spacing w:line="600" w:lineRule="exact"/>
        <w:ind w:leftChars="200" w:left="420"/>
        <w:jc w:val="left"/>
        <w:rPr>
          <w:rFonts w:ascii="宋体" w:hAnsi="宋体" w:cs="方正仿宋_GBK"/>
          <w:sz w:val="28"/>
          <w:szCs w:val="28"/>
        </w:rPr>
      </w:pPr>
      <w:r w:rsidRPr="001C12B4">
        <w:rPr>
          <w:rFonts w:ascii="宋体" w:hAnsi="宋体" w:cs="方正仿宋_GBK" w:hint="eastAsia"/>
          <w:sz w:val="28"/>
          <w:szCs w:val="28"/>
        </w:rPr>
        <w:t xml:space="preserve">甲方：重庆城市综合交通 </w:t>
      </w:r>
      <w:r>
        <w:rPr>
          <w:rFonts w:ascii="宋体" w:hAnsi="宋体" w:cs="方正仿宋_GBK"/>
          <w:sz w:val="28"/>
          <w:szCs w:val="28"/>
        </w:rPr>
        <w:t xml:space="preserve">               </w:t>
      </w:r>
      <w:r w:rsidRPr="001C12B4">
        <w:rPr>
          <w:rFonts w:ascii="宋体" w:hAnsi="宋体" w:cs="方正仿宋_GBK" w:hint="eastAsia"/>
          <w:sz w:val="28"/>
          <w:szCs w:val="28"/>
        </w:rPr>
        <w:t>乙方：</w:t>
      </w:r>
      <w:r>
        <w:rPr>
          <w:rFonts w:ascii="宋体" w:hAnsi="宋体" w:cs="方正仿宋_GBK" w:hint="eastAsia"/>
          <w:sz w:val="28"/>
          <w:szCs w:val="28"/>
        </w:rPr>
        <w:t xml:space="preserve"> </w:t>
      </w:r>
      <w:r>
        <w:rPr>
          <w:rFonts w:ascii="宋体" w:hAnsi="宋体" w:cs="方正仿宋_GBK"/>
          <w:sz w:val="28"/>
          <w:szCs w:val="28"/>
        </w:rPr>
        <w:t xml:space="preserve">                                                               </w:t>
      </w:r>
      <w:r w:rsidRPr="001C12B4">
        <w:rPr>
          <w:rFonts w:ascii="宋体" w:hAnsi="宋体" w:cs="方正仿宋_GBK" w:hint="eastAsia"/>
          <w:sz w:val="28"/>
          <w:szCs w:val="28"/>
        </w:rPr>
        <w:t xml:space="preserve"> </w:t>
      </w:r>
      <w:r w:rsidRPr="001C12B4">
        <w:rPr>
          <w:rFonts w:ascii="宋体" w:hAnsi="宋体" w:cs="方正仿宋_GBK"/>
          <w:sz w:val="28"/>
          <w:szCs w:val="28"/>
        </w:rPr>
        <w:t xml:space="preserve">                                </w:t>
      </w:r>
      <w:r w:rsidRPr="001C12B4">
        <w:rPr>
          <w:rFonts w:ascii="宋体" w:hAnsi="宋体" w:cs="方正仿宋_GBK" w:hint="eastAsia"/>
          <w:sz w:val="28"/>
          <w:szCs w:val="28"/>
        </w:rPr>
        <w:t>枢纽（集团）有限公司</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1C12B4" w:rsidRDefault="004117D2" w:rsidP="009D1288">
      <w:pPr>
        <w:spacing w:line="600" w:lineRule="exact"/>
        <w:ind w:firstLineChars="150" w:firstLine="420"/>
        <w:rPr>
          <w:rFonts w:ascii="宋体" w:hAnsi="宋体" w:cs="方正仿宋_GBK"/>
          <w:sz w:val="28"/>
          <w:szCs w:val="28"/>
        </w:rPr>
      </w:pPr>
      <w:r w:rsidRPr="001C12B4">
        <w:rPr>
          <w:rFonts w:ascii="宋体" w:hAnsi="宋体" w:cs="方正仿宋_GBK" w:hint="eastAsia"/>
          <w:sz w:val="28"/>
          <w:szCs w:val="28"/>
        </w:rPr>
        <w:t xml:space="preserve">法定代表人：                         法定代表人：                     </w:t>
      </w:r>
    </w:p>
    <w:p w:rsidR="004117D2" w:rsidRPr="001C12B4"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w:t>
      </w:r>
    </w:p>
    <w:p w:rsidR="004117D2" w:rsidRPr="001C12B4" w:rsidRDefault="004117D2" w:rsidP="009D1288">
      <w:pPr>
        <w:spacing w:line="600" w:lineRule="exact"/>
        <w:ind w:firstLineChars="150" w:firstLine="420"/>
        <w:rPr>
          <w:rFonts w:ascii="宋体" w:hAnsi="宋体" w:cs="方正仿宋_GBK"/>
          <w:sz w:val="28"/>
          <w:szCs w:val="28"/>
        </w:rPr>
      </w:pPr>
      <w:r w:rsidRPr="001C12B4">
        <w:rPr>
          <w:rFonts w:ascii="宋体" w:hAnsi="宋体" w:cs="方正仿宋_GBK" w:hint="eastAsia"/>
          <w:sz w:val="28"/>
          <w:szCs w:val="28"/>
        </w:rPr>
        <w:t>经  办  人：                         经  办  人：</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1C12B4" w:rsidRDefault="004117D2" w:rsidP="009D1288">
      <w:pPr>
        <w:spacing w:line="600" w:lineRule="exact"/>
        <w:ind w:firstLineChars="150" w:firstLine="420"/>
        <w:rPr>
          <w:rFonts w:ascii="宋体" w:hAnsi="宋体" w:cs="方正仿宋_GBK"/>
          <w:sz w:val="28"/>
          <w:szCs w:val="28"/>
        </w:rPr>
      </w:pPr>
      <w:r w:rsidRPr="001C12B4">
        <w:rPr>
          <w:rFonts w:ascii="宋体" w:hAnsi="宋体" w:cs="方正仿宋_GBK" w:hint="eastAsia"/>
          <w:sz w:val="28"/>
          <w:szCs w:val="28"/>
        </w:rPr>
        <w:t>联系电话：                           联系电话：</w:t>
      </w:r>
    </w:p>
    <w:p w:rsidR="004117D2" w:rsidRPr="001C12B4" w:rsidRDefault="004117D2" w:rsidP="004117D2">
      <w:pPr>
        <w:spacing w:line="600" w:lineRule="exact"/>
        <w:ind w:firstLineChars="200" w:firstLine="560"/>
        <w:rPr>
          <w:rFonts w:ascii="宋体" w:hAnsi="宋体" w:cs="方正仿宋_GBK"/>
          <w:sz w:val="28"/>
          <w:szCs w:val="28"/>
        </w:rPr>
      </w:pPr>
    </w:p>
    <w:p w:rsidR="004117D2" w:rsidRPr="004117D2" w:rsidRDefault="004117D2" w:rsidP="004117D2">
      <w:pPr>
        <w:spacing w:line="600" w:lineRule="exact"/>
        <w:ind w:firstLineChars="200" w:firstLine="560"/>
        <w:rPr>
          <w:rFonts w:ascii="宋体" w:hAnsi="宋体" w:cs="方正仿宋_GBK"/>
          <w:sz w:val="28"/>
          <w:szCs w:val="28"/>
        </w:rPr>
      </w:pPr>
      <w:r w:rsidRPr="001C12B4">
        <w:rPr>
          <w:rFonts w:ascii="宋体" w:hAnsi="宋体" w:cs="方正仿宋_GBK" w:hint="eastAsia"/>
          <w:sz w:val="28"/>
          <w:szCs w:val="28"/>
        </w:rPr>
        <w:t xml:space="preserve"> 年   月   日                         年   月   日                                                   </w:t>
      </w:r>
    </w:p>
    <w:sectPr w:rsidR="004117D2" w:rsidRPr="004117D2" w:rsidSect="00C92127">
      <w:pgSz w:w="11906" w:h="16838"/>
      <w:pgMar w:top="1474" w:right="1797" w:bottom="147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08B" w:rsidRDefault="00E1308B" w:rsidP="00E56802">
      <w:r>
        <w:separator/>
      </w:r>
    </w:p>
  </w:endnote>
  <w:endnote w:type="continuationSeparator" w:id="0">
    <w:p w:rsidR="00E1308B" w:rsidRDefault="00E1308B" w:rsidP="00E56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苹方-简"/>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08B" w:rsidRDefault="00E1308B" w:rsidP="00E56802">
      <w:r>
        <w:separator/>
      </w:r>
    </w:p>
  </w:footnote>
  <w:footnote w:type="continuationSeparator" w:id="0">
    <w:p w:rsidR="00E1308B" w:rsidRDefault="00E1308B" w:rsidP="00E56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752B8"/>
    <w:multiLevelType w:val="singleLevel"/>
    <w:tmpl w:val="347752B8"/>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F65CA1"/>
    <w:rsid w:val="0000530F"/>
    <w:rsid w:val="0002767C"/>
    <w:rsid w:val="00044A24"/>
    <w:rsid w:val="00062DA7"/>
    <w:rsid w:val="000A5800"/>
    <w:rsid w:val="00103545"/>
    <w:rsid w:val="00132064"/>
    <w:rsid w:val="001377B3"/>
    <w:rsid w:val="00146363"/>
    <w:rsid w:val="0016215E"/>
    <w:rsid w:val="00186144"/>
    <w:rsid w:val="001879C2"/>
    <w:rsid w:val="001A14B4"/>
    <w:rsid w:val="001A5E67"/>
    <w:rsid w:val="001B6A95"/>
    <w:rsid w:val="00200BE2"/>
    <w:rsid w:val="00214CBE"/>
    <w:rsid w:val="002301D8"/>
    <w:rsid w:val="00270866"/>
    <w:rsid w:val="00273667"/>
    <w:rsid w:val="00281C10"/>
    <w:rsid w:val="002856A8"/>
    <w:rsid w:val="00287D0D"/>
    <w:rsid w:val="002A3388"/>
    <w:rsid w:val="002B5EA9"/>
    <w:rsid w:val="002B62EE"/>
    <w:rsid w:val="002D5DB9"/>
    <w:rsid w:val="002D74CB"/>
    <w:rsid w:val="002F479E"/>
    <w:rsid w:val="00300DB2"/>
    <w:rsid w:val="00304D48"/>
    <w:rsid w:val="00306982"/>
    <w:rsid w:val="00320812"/>
    <w:rsid w:val="003309F5"/>
    <w:rsid w:val="00342C70"/>
    <w:rsid w:val="00367965"/>
    <w:rsid w:val="003753B0"/>
    <w:rsid w:val="00376C41"/>
    <w:rsid w:val="00381514"/>
    <w:rsid w:val="003864B1"/>
    <w:rsid w:val="003D45E7"/>
    <w:rsid w:val="003E2E94"/>
    <w:rsid w:val="003E68A1"/>
    <w:rsid w:val="00404398"/>
    <w:rsid w:val="00404CF5"/>
    <w:rsid w:val="004117D2"/>
    <w:rsid w:val="0041652C"/>
    <w:rsid w:val="0043672C"/>
    <w:rsid w:val="004541B0"/>
    <w:rsid w:val="004704A1"/>
    <w:rsid w:val="00497386"/>
    <w:rsid w:val="004A066B"/>
    <w:rsid w:val="004B1949"/>
    <w:rsid w:val="004B5611"/>
    <w:rsid w:val="004C26FC"/>
    <w:rsid w:val="004C3315"/>
    <w:rsid w:val="004C4480"/>
    <w:rsid w:val="004F2003"/>
    <w:rsid w:val="005022E3"/>
    <w:rsid w:val="00531E82"/>
    <w:rsid w:val="00550405"/>
    <w:rsid w:val="00557FEF"/>
    <w:rsid w:val="0056435F"/>
    <w:rsid w:val="005962A6"/>
    <w:rsid w:val="005B4E5E"/>
    <w:rsid w:val="005C42ED"/>
    <w:rsid w:val="005C4C2E"/>
    <w:rsid w:val="005F54B6"/>
    <w:rsid w:val="006544DB"/>
    <w:rsid w:val="00667D4E"/>
    <w:rsid w:val="00681D24"/>
    <w:rsid w:val="00684C4E"/>
    <w:rsid w:val="00684F0C"/>
    <w:rsid w:val="006938A3"/>
    <w:rsid w:val="006940BD"/>
    <w:rsid w:val="006A1E08"/>
    <w:rsid w:val="006B01AC"/>
    <w:rsid w:val="006B0D17"/>
    <w:rsid w:val="006C036E"/>
    <w:rsid w:val="006C2333"/>
    <w:rsid w:val="006D0066"/>
    <w:rsid w:val="006D4EF9"/>
    <w:rsid w:val="006D585B"/>
    <w:rsid w:val="006F0218"/>
    <w:rsid w:val="006F492C"/>
    <w:rsid w:val="00701AB4"/>
    <w:rsid w:val="00725F66"/>
    <w:rsid w:val="007334FE"/>
    <w:rsid w:val="00745522"/>
    <w:rsid w:val="0076074E"/>
    <w:rsid w:val="00761361"/>
    <w:rsid w:val="00773330"/>
    <w:rsid w:val="007870E7"/>
    <w:rsid w:val="00796292"/>
    <w:rsid w:val="007A562A"/>
    <w:rsid w:val="007A66CC"/>
    <w:rsid w:val="007B517C"/>
    <w:rsid w:val="007F1D5F"/>
    <w:rsid w:val="007F4DFF"/>
    <w:rsid w:val="00815851"/>
    <w:rsid w:val="008162A3"/>
    <w:rsid w:val="00817FE1"/>
    <w:rsid w:val="00823D9D"/>
    <w:rsid w:val="0085385F"/>
    <w:rsid w:val="00854675"/>
    <w:rsid w:val="00865EC2"/>
    <w:rsid w:val="008855C5"/>
    <w:rsid w:val="008A6C18"/>
    <w:rsid w:val="008B20B5"/>
    <w:rsid w:val="008B5970"/>
    <w:rsid w:val="008E0355"/>
    <w:rsid w:val="008E491D"/>
    <w:rsid w:val="008E70E1"/>
    <w:rsid w:val="008F11DA"/>
    <w:rsid w:val="00900F95"/>
    <w:rsid w:val="00920290"/>
    <w:rsid w:val="00921AF4"/>
    <w:rsid w:val="0092665E"/>
    <w:rsid w:val="00942759"/>
    <w:rsid w:val="00967BB8"/>
    <w:rsid w:val="00996BE2"/>
    <w:rsid w:val="009A0575"/>
    <w:rsid w:val="009B7817"/>
    <w:rsid w:val="009B7E2D"/>
    <w:rsid w:val="009C013C"/>
    <w:rsid w:val="009C19D0"/>
    <w:rsid w:val="009D1288"/>
    <w:rsid w:val="009E0F43"/>
    <w:rsid w:val="00A020C0"/>
    <w:rsid w:val="00A02B02"/>
    <w:rsid w:val="00A056D5"/>
    <w:rsid w:val="00A07FA0"/>
    <w:rsid w:val="00A12895"/>
    <w:rsid w:val="00A148AF"/>
    <w:rsid w:val="00A250FC"/>
    <w:rsid w:val="00A2613F"/>
    <w:rsid w:val="00A33CF9"/>
    <w:rsid w:val="00AA1E3A"/>
    <w:rsid w:val="00AA34C5"/>
    <w:rsid w:val="00AB068F"/>
    <w:rsid w:val="00AC3C7A"/>
    <w:rsid w:val="00AE5307"/>
    <w:rsid w:val="00AF0543"/>
    <w:rsid w:val="00AF77E5"/>
    <w:rsid w:val="00B03A0C"/>
    <w:rsid w:val="00B1779B"/>
    <w:rsid w:val="00B4088C"/>
    <w:rsid w:val="00B879BC"/>
    <w:rsid w:val="00BA5FCD"/>
    <w:rsid w:val="00BA6E10"/>
    <w:rsid w:val="00C217C0"/>
    <w:rsid w:val="00C2701F"/>
    <w:rsid w:val="00C42C2E"/>
    <w:rsid w:val="00C76B8B"/>
    <w:rsid w:val="00C86DC3"/>
    <w:rsid w:val="00C92127"/>
    <w:rsid w:val="00CB0397"/>
    <w:rsid w:val="00CB1EB8"/>
    <w:rsid w:val="00CC5C38"/>
    <w:rsid w:val="00CD4A88"/>
    <w:rsid w:val="00CD7272"/>
    <w:rsid w:val="00CE37A9"/>
    <w:rsid w:val="00CE5496"/>
    <w:rsid w:val="00CE5BBB"/>
    <w:rsid w:val="00CF1497"/>
    <w:rsid w:val="00D25D1E"/>
    <w:rsid w:val="00D47DEF"/>
    <w:rsid w:val="00D53D71"/>
    <w:rsid w:val="00D57FCB"/>
    <w:rsid w:val="00D757F0"/>
    <w:rsid w:val="00D811B5"/>
    <w:rsid w:val="00D83FF6"/>
    <w:rsid w:val="00DA27CD"/>
    <w:rsid w:val="00DB5C33"/>
    <w:rsid w:val="00DC210F"/>
    <w:rsid w:val="00DC3E51"/>
    <w:rsid w:val="00DC546B"/>
    <w:rsid w:val="00DD25DF"/>
    <w:rsid w:val="00DD74AD"/>
    <w:rsid w:val="00DE56E8"/>
    <w:rsid w:val="00DE6D01"/>
    <w:rsid w:val="00DE7046"/>
    <w:rsid w:val="00DE781D"/>
    <w:rsid w:val="00DF0938"/>
    <w:rsid w:val="00DF5A1C"/>
    <w:rsid w:val="00E1308B"/>
    <w:rsid w:val="00E13A29"/>
    <w:rsid w:val="00E222FC"/>
    <w:rsid w:val="00E2678B"/>
    <w:rsid w:val="00E34097"/>
    <w:rsid w:val="00E34290"/>
    <w:rsid w:val="00E357C0"/>
    <w:rsid w:val="00E4519C"/>
    <w:rsid w:val="00E47766"/>
    <w:rsid w:val="00E56802"/>
    <w:rsid w:val="00E57301"/>
    <w:rsid w:val="00E64957"/>
    <w:rsid w:val="00E66E3A"/>
    <w:rsid w:val="00E81884"/>
    <w:rsid w:val="00E876AC"/>
    <w:rsid w:val="00E91C18"/>
    <w:rsid w:val="00E93C99"/>
    <w:rsid w:val="00E94E4B"/>
    <w:rsid w:val="00EE4EA1"/>
    <w:rsid w:val="00F13C2C"/>
    <w:rsid w:val="00F20E13"/>
    <w:rsid w:val="00F43461"/>
    <w:rsid w:val="00F550DD"/>
    <w:rsid w:val="00F7736B"/>
    <w:rsid w:val="00F84113"/>
    <w:rsid w:val="00FA0C32"/>
    <w:rsid w:val="00FA5EFB"/>
    <w:rsid w:val="00FD4F6D"/>
    <w:rsid w:val="00FE0A91"/>
    <w:rsid w:val="00FE26A1"/>
    <w:rsid w:val="02D76FBF"/>
    <w:rsid w:val="04CD134A"/>
    <w:rsid w:val="06B805C0"/>
    <w:rsid w:val="472E50A7"/>
    <w:rsid w:val="47CB4D90"/>
    <w:rsid w:val="4F3B1489"/>
    <w:rsid w:val="70F65CA1"/>
    <w:rsid w:val="7248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nhideWhenUsed="0"/>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3FF6"/>
    <w:rPr>
      <w:sz w:val="18"/>
      <w:szCs w:val="18"/>
    </w:rPr>
  </w:style>
  <w:style w:type="paragraph" w:styleId="a4">
    <w:name w:val="footer"/>
    <w:basedOn w:val="a"/>
    <w:link w:val="Char0"/>
    <w:uiPriority w:val="99"/>
    <w:rsid w:val="00D83FF6"/>
    <w:pPr>
      <w:tabs>
        <w:tab w:val="center" w:pos="4153"/>
        <w:tab w:val="right" w:pos="8306"/>
      </w:tabs>
      <w:snapToGrid w:val="0"/>
      <w:jc w:val="left"/>
    </w:pPr>
    <w:rPr>
      <w:sz w:val="18"/>
      <w:szCs w:val="18"/>
    </w:rPr>
  </w:style>
  <w:style w:type="paragraph" w:styleId="a5">
    <w:name w:val="header"/>
    <w:basedOn w:val="a"/>
    <w:link w:val="Char1"/>
    <w:uiPriority w:val="99"/>
    <w:rsid w:val="00D83FF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D83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semiHidden/>
    <w:rsid w:val="00D83FF6"/>
    <w:rPr>
      <w:sz w:val="18"/>
      <w:szCs w:val="18"/>
    </w:rPr>
  </w:style>
  <w:style w:type="character" w:customStyle="1" w:styleId="Char0">
    <w:name w:val="页脚 Char"/>
    <w:link w:val="a4"/>
    <w:uiPriority w:val="99"/>
    <w:semiHidden/>
    <w:rsid w:val="00D83FF6"/>
    <w:rPr>
      <w:sz w:val="18"/>
      <w:szCs w:val="18"/>
    </w:rPr>
  </w:style>
  <w:style w:type="character" w:customStyle="1" w:styleId="Char">
    <w:name w:val="批注框文本 Char"/>
    <w:link w:val="a3"/>
    <w:uiPriority w:val="99"/>
    <w:semiHidden/>
    <w:rsid w:val="00D83FF6"/>
    <w:rPr>
      <w:kern w:val="2"/>
      <w:sz w:val="18"/>
      <w:szCs w:val="18"/>
    </w:rPr>
  </w:style>
  <w:style w:type="character" w:customStyle="1" w:styleId="awspan">
    <w:name w:val="awspan"/>
    <w:basedOn w:val="a0"/>
    <w:rsid w:val="00D83FF6"/>
  </w:style>
  <w:style w:type="paragraph" w:styleId="a7">
    <w:name w:val="List Paragraph"/>
    <w:basedOn w:val="a"/>
    <w:uiPriority w:val="99"/>
    <w:rsid w:val="00AA1E3A"/>
    <w:pPr>
      <w:ind w:firstLineChars="200" w:firstLine="420"/>
    </w:pPr>
  </w:style>
  <w:style w:type="paragraph" w:styleId="a8">
    <w:name w:val="annotation text"/>
    <w:basedOn w:val="a"/>
    <w:link w:val="Char2"/>
    <w:uiPriority w:val="99"/>
    <w:unhideWhenUsed/>
    <w:rsid w:val="004C3315"/>
    <w:pPr>
      <w:jc w:val="left"/>
    </w:pPr>
  </w:style>
  <w:style w:type="character" w:customStyle="1" w:styleId="Char2">
    <w:name w:val="批注文字 Char"/>
    <w:basedOn w:val="a0"/>
    <w:link w:val="a8"/>
    <w:uiPriority w:val="99"/>
    <w:rsid w:val="004C3315"/>
    <w:rPr>
      <w:kern w:val="2"/>
      <w:sz w:val="21"/>
    </w:rPr>
  </w:style>
</w:styles>
</file>

<file path=word/webSettings.xml><?xml version="1.0" encoding="utf-8"?>
<w:webSettings xmlns:r="http://schemas.openxmlformats.org/officeDocument/2006/relationships" xmlns:w="http://schemas.openxmlformats.org/wordprocessingml/2006/main">
  <w:divs>
    <w:div w:id="652107394">
      <w:bodyDiv w:val="1"/>
      <w:marLeft w:val="0"/>
      <w:marRight w:val="0"/>
      <w:marTop w:val="0"/>
      <w:marBottom w:val="0"/>
      <w:divBdr>
        <w:top w:val="none" w:sz="0" w:space="0" w:color="auto"/>
        <w:left w:val="none" w:sz="0" w:space="0" w:color="auto"/>
        <w:bottom w:val="none" w:sz="0" w:space="0" w:color="auto"/>
        <w:right w:val="none" w:sz="0" w:space="0" w:color="auto"/>
      </w:divBdr>
    </w:div>
    <w:div w:id="125439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12</Pages>
  <Words>874</Words>
  <Characters>4987</Characters>
  <Application>Microsoft Office Word</Application>
  <DocSecurity>0</DocSecurity>
  <Lines>41</Lines>
  <Paragraphs>11</Paragraphs>
  <ScaleCrop>false</ScaleCrop>
  <Company>Hewlett-Packard Company</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108</cp:revision>
  <cp:lastPrinted>2020-09-11T02:13:00Z</cp:lastPrinted>
  <dcterms:created xsi:type="dcterms:W3CDTF">2021-03-02T02:03:00Z</dcterms:created>
  <dcterms:modified xsi:type="dcterms:W3CDTF">2021-09-03T01:42:00Z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930503152_btnclosed</vt:lpwstr>
  </property>
  <property fmtid="{D5CDD505-2E9C-101B-9397-08002B2CF9AE}" pid="4" name="ICV">
    <vt:lpwstr>9FA27AB1C7FD4FD1B55D3286411C35E8</vt:lpwstr>
  </property>
</Properties>
</file>