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7F9" w:rsidRDefault="00BD6310">
      <w:pPr>
        <w:pStyle w:val="a4"/>
        <w:rPr>
          <w:rFonts w:ascii="方正小标宋_GBK" w:eastAsia="方正小标宋_GBK" w:hAnsi="仿宋_GB2312" w:cs="仿宋_GB2312"/>
          <w:color w:val="auto"/>
          <w:sz w:val="32"/>
          <w:szCs w:val="32"/>
        </w:rPr>
      </w:pPr>
      <w:r>
        <w:rPr>
          <w:rFonts w:ascii="方正小标宋_GBK" w:eastAsia="方正小标宋_GBK" w:hAnsi="仿宋_GB2312" w:cs="仿宋_GB2312" w:hint="eastAsia"/>
          <w:color w:val="auto"/>
          <w:sz w:val="32"/>
          <w:szCs w:val="32"/>
        </w:rPr>
        <w:t>附件1</w:t>
      </w:r>
    </w:p>
    <w:p w:rsidR="001D57F9" w:rsidRDefault="001D57F9">
      <w:pPr>
        <w:pStyle w:val="a4"/>
        <w:jc w:val="center"/>
        <w:rPr>
          <w:rFonts w:ascii="方正小标宋_GBK" w:eastAsia="方正小标宋_GBK" w:hAnsi="仿宋_GB2312" w:cs="仿宋_GB2312"/>
          <w:b/>
          <w:bCs/>
          <w:color w:val="auto"/>
          <w:sz w:val="36"/>
          <w:szCs w:val="36"/>
          <w:u w:val="single"/>
        </w:rPr>
      </w:pPr>
    </w:p>
    <w:p w:rsidR="001D57F9" w:rsidRDefault="001D57F9">
      <w:pPr>
        <w:pStyle w:val="a4"/>
        <w:jc w:val="center"/>
        <w:rPr>
          <w:rFonts w:ascii="方正小标宋_GBK" w:eastAsia="方正小标宋_GBK" w:hAnsi="仿宋_GB2312" w:cs="仿宋_GB2312"/>
          <w:b/>
          <w:bCs/>
          <w:color w:val="auto"/>
          <w:sz w:val="36"/>
          <w:szCs w:val="36"/>
          <w:u w:val="single"/>
        </w:rPr>
      </w:pPr>
    </w:p>
    <w:p w:rsidR="001D57F9" w:rsidRDefault="001D57F9">
      <w:pPr>
        <w:pStyle w:val="a4"/>
        <w:jc w:val="center"/>
        <w:rPr>
          <w:rFonts w:ascii="方正小标宋_GBK" w:eastAsia="方正小标宋_GBK" w:hAnsi="仿宋_GB2312" w:cs="仿宋_GB2312"/>
          <w:b/>
          <w:bCs/>
          <w:color w:val="auto"/>
          <w:sz w:val="36"/>
          <w:szCs w:val="36"/>
          <w:u w:val="single"/>
        </w:rPr>
      </w:pPr>
    </w:p>
    <w:p w:rsidR="001D57F9" w:rsidRDefault="00BD6310">
      <w:pPr>
        <w:pStyle w:val="a4"/>
        <w:jc w:val="center"/>
        <w:rPr>
          <w:rFonts w:ascii="方正小标宋_GBK" w:eastAsia="方正小标宋_GBK" w:hAnsi="仿宋_GB2312" w:cs="仿宋_GB2312"/>
          <w:b/>
          <w:bCs/>
          <w:color w:val="auto"/>
          <w:sz w:val="36"/>
          <w:szCs w:val="36"/>
          <w:u w:val="single"/>
        </w:rPr>
      </w:pPr>
      <w:r>
        <w:rPr>
          <w:rFonts w:ascii="方正小标宋_GBK" w:eastAsia="方正小标宋_GBK" w:hAnsi="仿宋_GB2312" w:cs="仿宋_GB2312" w:hint="eastAsia"/>
          <w:b/>
          <w:bCs/>
          <w:color w:val="auto"/>
          <w:sz w:val="36"/>
          <w:szCs w:val="36"/>
          <w:u w:val="single"/>
        </w:rPr>
        <w:t>重庆东站骨架道路一期及片区路网项目总体安全评估</w:t>
      </w:r>
    </w:p>
    <w:p w:rsidR="001D57F9" w:rsidRDefault="00BD6310">
      <w:pPr>
        <w:pStyle w:val="a4"/>
        <w:jc w:val="center"/>
        <w:rPr>
          <w:rFonts w:ascii="方正小标宋_GBK" w:eastAsia="方正小标宋_GBK" w:hAnsi="仿宋_GB2312" w:cs="仿宋_GB2312"/>
          <w:b/>
          <w:bCs/>
          <w:color w:val="auto"/>
          <w:sz w:val="36"/>
          <w:szCs w:val="36"/>
        </w:rPr>
      </w:pPr>
      <w:r>
        <w:rPr>
          <w:rFonts w:ascii="方正小标宋_GBK" w:eastAsia="方正小标宋_GBK" w:hAnsi="仿宋_GB2312" w:cs="仿宋_GB2312" w:hint="eastAsia"/>
          <w:b/>
          <w:bCs/>
          <w:color w:val="auto"/>
          <w:sz w:val="36"/>
          <w:szCs w:val="36"/>
        </w:rPr>
        <w:t>竞争性比选函</w:t>
      </w:r>
    </w:p>
    <w:p w:rsidR="001D57F9" w:rsidRDefault="00BD6310">
      <w:pPr>
        <w:rPr>
          <w:rFonts w:ascii="仿宋_GB2312" w:eastAsia="仿宋_GB2312" w:hAnsi="仿宋_GB2312" w:cs="仿宋_GB2312"/>
          <w:sz w:val="28"/>
          <w:szCs w:val="28"/>
        </w:rPr>
      </w:pPr>
      <w:r>
        <w:rPr>
          <w:rFonts w:ascii="仿宋_GB2312" w:eastAsia="仿宋_GB2312" w:hAnsi="仿宋_GB2312" w:cs="仿宋_GB2312" w:hint="eastAsia"/>
          <w:sz w:val="28"/>
          <w:szCs w:val="28"/>
          <w:u w:val="single"/>
        </w:rPr>
        <w:t xml:space="preserve"> 各单位  </w:t>
      </w:r>
      <w:r>
        <w:rPr>
          <w:rFonts w:ascii="仿宋_GB2312" w:eastAsia="仿宋_GB2312" w:hAnsi="仿宋_GB2312" w:cs="仿宋_GB2312" w:hint="eastAsia"/>
          <w:sz w:val="28"/>
          <w:szCs w:val="28"/>
        </w:rPr>
        <w:t>：</w:t>
      </w:r>
    </w:p>
    <w:p w:rsidR="001D57F9" w:rsidRDefault="00BD6310">
      <w:pPr>
        <w:pStyle w:val="a4"/>
        <w:ind w:firstLineChars="200" w:firstLine="560"/>
        <w:rPr>
          <w:rFonts w:ascii="方正仿宋_GBK" w:eastAsia="方正仿宋_GBK" w:hAnsi="仿宋_GB2312" w:cs="仿宋_GB2312"/>
          <w:color w:val="auto"/>
          <w:sz w:val="28"/>
          <w:szCs w:val="28"/>
        </w:rPr>
        <w:sectPr w:rsidR="001D57F9">
          <w:pgSz w:w="11850" w:h="16783"/>
          <w:pgMar w:top="2098" w:right="1474" w:bottom="1985" w:left="1588" w:header="851" w:footer="992" w:gutter="0"/>
          <w:pgNumType w:fmt="numberInDash"/>
          <w:cols w:space="425"/>
          <w:docGrid w:type="lines" w:linePitch="312"/>
        </w:sectPr>
      </w:pPr>
      <w:r>
        <w:rPr>
          <w:rFonts w:ascii="方正仿宋_GBK" w:eastAsia="方正仿宋_GBK" w:hAnsi="仿宋_GB2312" w:cs="仿宋_GB2312" w:hint="eastAsia"/>
          <w:color w:val="auto"/>
          <w:sz w:val="28"/>
          <w:szCs w:val="28"/>
        </w:rPr>
        <w:t>甲方拟开展</w:t>
      </w:r>
      <w:r>
        <w:rPr>
          <w:rFonts w:ascii="方正仿宋_GBK" w:eastAsia="方正仿宋_GBK" w:hAnsi="仿宋_GB2312" w:cs="仿宋_GB2312" w:hint="eastAsia"/>
          <w:color w:val="auto"/>
          <w:sz w:val="28"/>
          <w:szCs w:val="28"/>
          <w:u w:val="single"/>
        </w:rPr>
        <w:t xml:space="preserve"> 重庆东站骨架道路一期及片区路网项目总体安全评估 </w:t>
      </w:r>
      <w:r>
        <w:rPr>
          <w:rFonts w:ascii="方正仿宋_GBK" w:eastAsia="方正仿宋_GBK" w:hAnsi="仿宋_GB2312" w:cs="仿宋_GB2312" w:hint="eastAsia"/>
          <w:color w:val="auto"/>
          <w:sz w:val="28"/>
          <w:szCs w:val="28"/>
        </w:rPr>
        <w:t xml:space="preserve">工作，本次咨询服务工作实施单位的确定将采用竞争性比选方式进行。现邀请具备条件的各单位参加报价和比选。具体项目情况如下： </w:t>
      </w:r>
    </w:p>
    <w:tbl>
      <w:tblPr>
        <w:tblStyle w:val="a6"/>
        <w:tblW w:w="9498" w:type="dxa"/>
        <w:tblInd w:w="-34" w:type="dxa"/>
        <w:tblLayout w:type="fixed"/>
        <w:tblLook w:val="04A0"/>
      </w:tblPr>
      <w:tblGrid>
        <w:gridCol w:w="1985"/>
        <w:gridCol w:w="7513"/>
      </w:tblGrid>
      <w:tr w:rsidR="001D57F9">
        <w:trPr>
          <w:trHeight w:hRule="exact" w:val="567"/>
        </w:trPr>
        <w:tc>
          <w:tcPr>
            <w:tcW w:w="9498" w:type="dxa"/>
            <w:gridSpan w:val="2"/>
            <w:vAlign w:val="center"/>
          </w:tcPr>
          <w:p w:rsidR="001D57F9" w:rsidRDefault="00BD6310">
            <w:pPr>
              <w:rPr>
                <w:rFonts w:ascii="方正仿宋_GBK" w:eastAsia="方正仿宋_GBK" w:hAnsi="方正仿宋_GBK" w:cs="方正仿宋_GBK"/>
                <w:sz w:val="24"/>
              </w:rPr>
            </w:pPr>
            <w:r>
              <w:rPr>
                <w:rFonts w:ascii="方正仿宋_GBK" w:eastAsia="方正仿宋_GBK" w:hAnsi="方正仿宋_GBK" w:cs="方正仿宋_GBK" w:hint="eastAsia"/>
                <w:sz w:val="24"/>
              </w:rPr>
              <w:lastRenderedPageBreak/>
              <w:t xml:space="preserve">一、项目概况 </w:t>
            </w:r>
          </w:p>
          <w:p w:rsidR="001D57F9" w:rsidRDefault="001D57F9">
            <w:pPr>
              <w:rPr>
                <w:rFonts w:ascii="方正仿宋_GBK" w:eastAsia="方正仿宋_GBK" w:hAnsi="方正仿宋_GBK" w:cs="方正仿宋_GBK"/>
                <w:sz w:val="24"/>
              </w:rPr>
            </w:pPr>
          </w:p>
        </w:tc>
      </w:tr>
      <w:tr w:rsidR="001D57F9">
        <w:trPr>
          <w:trHeight w:hRule="exact" w:val="532"/>
        </w:trPr>
        <w:tc>
          <w:tcPr>
            <w:tcW w:w="1985" w:type="dxa"/>
            <w:vAlign w:val="center"/>
          </w:tcPr>
          <w:p w:rsidR="001D57F9" w:rsidRDefault="00BD6310">
            <w:pPr>
              <w:rPr>
                <w:rFonts w:ascii="方正仿宋_GBK" w:eastAsia="方正仿宋_GBK" w:hAnsi="方正仿宋_GBK" w:cs="方正仿宋_GBK"/>
                <w:sz w:val="24"/>
              </w:rPr>
            </w:pPr>
            <w:r>
              <w:rPr>
                <w:rFonts w:ascii="方正仿宋_GBK" w:eastAsia="方正仿宋_GBK" w:hAnsi="方正仿宋_GBK" w:cs="方正仿宋_GBK" w:hint="eastAsia"/>
                <w:sz w:val="24"/>
              </w:rPr>
              <w:t>项目名称</w:t>
            </w:r>
          </w:p>
        </w:tc>
        <w:tc>
          <w:tcPr>
            <w:tcW w:w="7513" w:type="dxa"/>
            <w:vAlign w:val="center"/>
          </w:tcPr>
          <w:p w:rsidR="001D57F9" w:rsidRDefault="00BD6310">
            <w:pPr>
              <w:rPr>
                <w:rFonts w:ascii="方正仿宋_GBK" w:eastAsia="方正仿宋_GBK" w:hAnsi="方正仿宋_GBK" w:cs="方正仿宋_GBK"/>
                <w:sz w:val="24"/>
              </w:rPr>
            </w:pPr>
            <w:r>
              <w:rPr>
                <w:rFonts w:ascii="方正仿宋_GBK" w:eastAsia="方正仿宋_GBK" w:hAnsi="方正仿宋_GBK" w:cs="方正仿宋_GBK" w:hint="eastAsia"/>
                <w:sz w:val="24"/>
              </w:rPr>
              <w:t>重庆东站骨架道路一期及片区路网项目总体安全评估</w:t>
            </w:r>
          </w:p>
        </w:tc>
      </w:tr>
      <w:tr w:rsidR="001D57F9">
        <w:trPr>
          <w:trHeight w:hRule="exact" w:val="9259"/>
        </w:trPr>
        <w:tc>
          <w:tcPr>
            <w:tcW w:w="1985" w:type="dxa"/>
            <w:vAlign w:val="center"/>
          </w:tcPr>
          <w:p w:rsidR="001D57F9" w:rsidRDefault="00BD6310">
            <w:pPr>
              <w:rPr>
                <w:rFonts w:ascii="方正仿宋_GBK" w:eastAsia="方正仿宋_GBK" w:hAnsi="方正仿宋_GBK" w:cs="方正仿宋_GBK"/>
                <w:sz w:val="24"/>
              </w:rPr>
            </w:pPr>
            <w:r>
              <w:rPr>
                <w:rFonts w:ascii="方正仿宋_GBK" w:eastAsia="方正仿宋_GBK" w:hAnsi="方正仿宋_GBK" w:cs="方正仿宋_GBK" w:hint="eastAsia"/>
                <w:sz w:val="24"/>
              </w:rPr>
              <w:t>项目具体概况</w:t>
            </w:r>
          </w:p>
        </w:tc>
        <w:tc>
          <w:tcPr>
            <w:tcW w:w="7513" w:type="dxa"/>
            <w:vAlign w:val="center"/>
          </w:tcPr>
          <w:p w:rsidR="001D57F9" w:rsidRDefault="00BD6310">
            <w:pPr>
              <w:spacing w:line="440" w:lineRule="exact"/>
              <w:ind w:firstLine="560"/>
              <w:rPr>
                <w:rFonts w:ascii="方正仿宋_GBK" w:eastAsia="方正仿宋_GBK" w:hAnsi="方正仿宋_GBK" w:cs="方正仿宋_GBK"/>
                <w:sz w:val="24"/>
              </w:rPr>
            </w:pPr>
            <w:r>
              <w:rPr>
                <w:rFonts w:ascii="方正仿宋_GBK" w:eastAsia="方正仿宋_GBK" w:hAnsi="方正仿宋_GBK" w:cs="方正仿宋_GBK" w:hint="eastAsia"/>
                <w:sz w:val="24"/>
              </w:rPr>
              <w:t>项目地址位于重庆市南岸区、经开区和巴南区，招标范围含开成路、兴塘路拓宽及东延伸段、东侧集散通道，及片区路网工程。</w:t>
            </w:r>
          </w:p>
          <w:p w:rsidR="001D57F9" w:rsidRDefault="00BD6310">
            <w:pPr>
              <w:spacing w:line="440" w:lineRule="exact"/>
              <w:ind w:firstLine="560"/>
              <w:rPr>
                <w:rFonts w:ascii="方正仿宋_GBK" w:eastAsia="方正仿宋_GBK" w:hAnsi="方正仿宋_GBK" w:cs="方正仿宋_GBK"/>
                <w:sz w:val="24"/>
              </w:rPr>
            </w:pPr>
            <w:r>
              <w:rPr>
                <w:rFonts w:ascii="方正仿宋_GBK" w:eastAsia="方正仿宋_GBK" w:hAnsi="方正仿宋_GBK" w:cs="方正仿宋_GBK" w:hint="eastAsia"/>
                <w:sz w:val="24"/>
              </w:rPr>
              <w:t>1.开成路一期工程，南起于动车所以北，经重庆东站（不含东站立交），北止于茶涪路（不含经开立交），全长约5.7km。项目与在建及规划铁路交叉5次，开成路设置隧道下穿动车所出入线，设置桥梁上跨在建渝湘高铁隧道。主要工程含菱形立交2座，下穿道2座，桥梁5座（其中开成路主线4号桥约347米），采用城市主干路标准建设，设计车速为60km/h，主线标准路幅为双向8车道。</w:t>
            </w:r>
          </w:p>
          <w:p w:rsidR="001D57F9" w:rsidRDefault="00BD6310">
            <w:pPr>
              <w:spacing w:line="440" w:lineRule="exact"/>
              <w:ind w:firstLine="560"/>
              <w:rPr>
                <w:rFonts w:ascii="方正仿宋_GBK" w:eastAsia="方正仿宋_GBK" w:hAnsi="方正仿宋_GBK" w:cs="方正仿宋_GBK"/>
                <w:sz w:val="24"/>
              </w:rPr>
            </w:pPr>
            <w:r>
              <w:rPr>
                <w:rFonts w:ascii="方正仿宋_GBK" w:eastAsia="方正仿宋_GBK" w:hAnsi="方正仿宋_GBK" w:cs="方正仿宋_GBK" w:hint="eastAsia"/>
                <w:sz w:val="24"/>
              </w:rPr>
              <w:t>兴塘路拓宽及东延伸段一期，西起于快速路六纵线兴塘立交东侧，东止于东侧集散通道西侧，含站北立交，不含兴塘路枢纽区铁路代建段（K4+200-K4+570），全长约5.6km（其中0.9km为兴塘路立交范围，统一计入开成路一期）。项目与在建铁路交叉1次，兴塘路设置樵坪山隧道下穿铁路东环线。主要工程含互通立交1座、大桥1座，隧道1座，采用城市主干路标准建设，设计车速为60km/h，主线标准路幅为双向6车道。</w:t>
            </w:r>
          </w:p>
          <w:p w:rsidR="001D57F9" w:rsidRDefault="00BD6310">
            <w:pPr>
              <w:spacing w:line="440" w:lineRule="exact"/>
              <w:ind w:firstLine="560"/>
              <w:rPr>
                <w:rFonts w:ascii="方正仿宋_GBK" w:eastAsia="方正仿宋_GBK" w:hAnsi="方正仿宋_GBK" w:cs="方正仿宋_GBK"/>
                <w:sz w:val="24"/>
              </w:rPr>
            </w:pPr>
            <w:r>
              <w:rPr>
                <w:rFonts w:ascii="方正仿宋_GBK" w:eastAsia="方正仿宋_GBK" w:hAnsi="方正仿宋_GBK" w:cs="方正仿宋_GBK" w:hint="eastAsia"/>
                <w:sz w:val="24"/>
              </w:rPr>
              <w:t>东侧集散通道一期，南起于渝湘复线高速进城通道，北止于兴塘东立交北侧，全长约3.0km。主要工程含立交2座，桥梁5座，采用城市主干路标准建设，设计车速为60km/h，主线标准路幅为双向6车道。</w:t>
            </w:r>
          </w:p>
          <w:p w:rsidR="001D57F9" w:rsidRDefault="00BD6310">
            <w:pPr>
              <w:numPr>
                <w:ilvl w:val="0"/>
                <w:numId w:val="1"/>
              </w:numPr>
              <w:spacing w:line="440" w:lineRule="exact"/>
              <w:ind w:firstLine="560"/>
              <w:rPr>
                <w:rFonts w:ascii="方正仿宋_GBK" w:eastAsia="方正仿宋_GBK" w:hAnsi="方正仿宋_GBK" w:cs="方正仿宋_GBK"/>
                <w:sz w:val="24"/>
              </w:rPr>
            </w:pPr>
            <w:r>
              <w:rPr>
                <w:rFonts w:ascii="方正仿宋_GBK" w:eastAsia="方正仿宋_GBK" w:hAnsi="方正仿宋_GBK" w:cs="方正仿宋_GBK" w:hint="eastAsia"/>
                <w:sz w:val="24"/>
              </w:rPr>
              <w:t>片区路网工程为明月北路及南路以西、广茂大道以东、茶慧大道以北、长生北路以南围合的片区内所有道路工程和地块平场工程。道路总长约10.9km。</w:t>
            </w:r>
          </w:p>
          <w:p w:rsidR="001D57F9" w:rsidRDefault="001D57F9">
            <w:pPr>
              <w:pStyle w:val="a0"/>
              <w:rPr>
                <w:rFonts w:ascii="方正仿宋_GBK" w:eastAsia="方正仿宋_GBK" w:hAnsi="方正仿宋_GBK" w:cs="方正仿宋_GBK"/>
                <w:sz w:val="24"/>
              </w:rPr>
            </w:pPr>
          </w:p>
        </w:tc>
      </w:tr>
      <w:tr w:rsidR="001D57F9">
        <w:trPr>
          <w:trHeight w:hRule="exact" w:val="2487"/>
        </w:trPr>
        <w:tc>
          <w:tcPr>
            <w:tcW w:w="1985" w:type="dxa"/>
            <w:vAlign w:val="center"/>
          </w:tcPr>
          <w:p w:rsidR="001D57F9" w:rsidRDefault="00BD6310">
            <w:pPr>
              <w:rPr>
                <w:rFonts w:ascii="方正仿宋_GBK" w:eastAsia="方正仿宋_GBK" w:hAnsi="方正仿宋_GBK" w:cs="方正仿宋_GBK"/>
                <w:sz w:val="24"/>
              </w:rPr>
            </w:pPr>
            <w:r>
              <w:rPr>
                <w:rFonts w:ascii="方正仿宋_GBK" w:eastAsia="方正仿宋_GBK" w:hAnsi="方正仿宋_GBK" w:cs="方正仿宋_GBK" w:hint="eastAsia"/>
                <w:sz w:val="24"/>
              </w:rPr>
              <w:lastRenderedPageBreak/>
              <w:t>服务时间要求</w:t>
            </w:r>
          </w:p>
        </w:tc>
        <w:tc>
          <w:tcPr>
            <w:tcW w:w="7513" w:type="dxa"/>
            <w:vAlign w:val="center"/>
          </w:tcPr>
          <w:p w:rsidR="001D57F9" w:rsidRDefault="00BD6310">
            <w:pPr>
              <w:spacing w:line="44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1、服务周期：自合同签订之日起30天内提交重庆东站骨架道路一期及片区路网项目安全评估报告。具体服务启动时间以甲方通知时间为准。</w:t>
            </w:r>
          </w:p>
          <w:p w:rsidR="001D57F9" w:rsidRDefault="00BD6310">
            <w:pPr>
              <w:spacing w:line="44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2、配合工作服务周期：自合同签订之日起，至合同约定服务内容完成为止。</w:t>
            </w:r>
          </w:p>
        </w:tc>
      </w:tr>
      <w:tr w:rsidR="001D57F9">
        <w:trPr>
          <w:trHeight w:hRule="exact" w:val="722"/>
        </w:trPr>
        <w:tc>
          <w:tcPr>
            <w:tcW w:w="9498" w:type="dxa"/>
            <w:gridSpan w:val="2"/>
            <w:vAlign w:val="center"/>
          </w:tcPr>
          <w:p w:rsidR="001D57F9" w:rsidRDefault="00BD6310">
            <w:pPr>
              <w:rPr>
                <w:rFonts w:ascii="方正仿宋_GBK" w:eastAsia="方正仿宋_GBK" w:hAnsi="方正仿宋_GBK" w:cs="方正仿宋_GBK"/>
                <w:sz w:val="24"/>
              </w:rPr>
            </w:pPr>
            <w:r>
              <w:rPr>
                <w:rFonts w:ascii="方正仿宋_GBK" w:eastAsia="方正仿宋_GBK" w:hAnsi="方正仿宋_GBK" w:cs="方正仿宋_GBK" w:hint="eastAsia"/>
                <w:sz w:val="24"/>
              </w:rPr>
              <w:t>二、竞争性比选被邀请人须知</w:t>
            </w:r>
          </w:p>
        </w:tc>
      </w:tr>
      <w:tr w:rsidR="001D57F9">
        <w:trPr>
          <w:trHeight w:hRule="exact" w:val="2828"/>
        </w:trPr>
        <w:tc>
          <w:tcPr>
            <w:tcW w:w="1985" w:type="dxa"/>
            <w:vAlign w:val="center"/>
          </w:tcPr>
          <w:p w:rsidR="001D57F9" w:rsidRDefault="00BD6310">
            <w:pPr>
              <w:rPr>
                <w:rFonts w:ascii="方正仿宋_GBK" w:eastAsia="方正仿宋_GBK" w:hAnsi="方正仿宋_GBK" w:cs="方正仿宋_GBK"/>
                <w:sz w:val="24"/>
              </w:rPr>
            </w:pPr>
            <w:r>
              <w:rPr>
                <w:rFonts w:ascii="方正仿宋_GBK" w:eastAsia="方正仿宋_GBK" w:hAnsi="方正仿宋_GBK" w:cs="方正仿宋_GBK" w:hint="eastAsia"/>
                <w:sz w:val="24"/>
              </w:rPr>
              <w:t>工作范围及内容</w:t>
            </w:r>
          </w:p>
        </w:tc>
        <w:tc>
          <w:tcPr>
            <w:tcW w:w="7513" w:type="dxa"/>
            <w:vAlign w:val="center"/>
          </w:tcPr>
          <w:p w:rsidR="001D57F9" w:rsidRDefault="00BD6310">
            <w:pPr>
              <w:spacing w:line="440" w:lineRule="exact"/>
              <w:ind w:firstLine="560"/>
              <w:rPr>
                <w:rFonts w:ascii="方正仿宋_GBK" w:eastAsia="方正仿宋_GBK" w:hAnsi="方正仿宋_GBK" w:cs="方正仿宋_GBK"/>
                <w:sz w:val="24"/>
              </w:rPr>
            </w:pPr>
            <w:r>
              <w:rPr>
                <w:rFonts w:ascii="方正仿宋_GBK" w:eastAsia="方正仿宋_GBK" w:hAnsi="方正仿宋_GBK" w:cs="方正仿宋_GBK" w:hint="eastAsia"/>
                <w:sz w:val="24"/>
              </w:rPr>
              <w:t>工作范围：完成重庆东站骨架道路一期及片区路网项目总体安全评估。</w:t>
            </w:r>
          </w:p>
          <w:p w:rsidR="001D57F9" w:rsidRDefault="00BD6310">
            <w:pPr>
              <w:spacing w:line="440" w:lineRule="exact"/>
              <w:ind w:firstLine="560"/>
              <w:rPr>
                <w:rFonts w:ascii="方正仿宋_GBK" w:eastAsia="方正仿宋_GBK" w:hAnsi="方正仿宋_GBK" w:cs="方正仿宋_GBK"/>
                <w:sz w:val="24"/>
              </w:rPr>
            </w:pPr>
            <w:r>
              <w:rPr>
                <w:rFonts w:ascii="方正仿宋_GBK" w:eastAsia="方正仿宋_GBK" w:hAnsi="方正仿宋_GBK" w:cs="方正仿宋_GBK" w:hint="eastAsia"/>
                <w:sz w:val="24"/>
              </w:rPr>
              <w:t>工作内容：完成项目总体安全评估，形成评估结论，并提出对应措施及建议。总体安全评估报告内容，包括但不限于编制依据、工程概况、评估过程和评估方法、评估内容、应对措施及建议、评估结论等。</w:t>
            </w:r>
          </w:p>
        </w:tc>
      </w:tr>
      <w:tr w:rsidR="001D57F9">
        <w:trPr>
          <w:trHeight w:hRule="exact" w:val="6384"/>
        </w:trPr>
        <w:tc>
          <w:tcPr>
            <w:tcW w:w="1985" w:type="dxa"/>
            <w:vAlign w:val="center"/>
          </w:tcPr>
          <w:p w:rsidR="001D57F9" w:rsidRDefault="00BD6310">
            <w:pPr>
              <w:spacing w:line="44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比选被邀请人资格要求</w:t>
            </w:r>
          </w:p>
        </w:tc>
        <w:tc>
          <w:tcPr>
            <w:tcW w:w="7513" w:type="dxa"/>
            <w:vAlign w:val="center"/>
          </w:tcPr>
          <w:p w:rsidR="001D57F9" w:rsidRDefault="00BD6310">
            <w:pPr>
              <w:spacing w:line="440" w:lineRule="exact"/>
              <w:ind w:firstLine="560"/>
              <w:rPr>
                <w:rFonts w:ascii="方正仿宋_GBK" w:eastAsia="方正仿宋_GBK" w:hAnsi="方正仿宋_GBK" w:cs="方正仿宋_GBK"/>
                <w:sz w:val="24"/>
                <w:lang w:val="zh-TW" w:eastAsia="zh-TW"/>
              </w:rPr>
            </w:pPr>
            <w:r>
              <w:rPr>
                <w:rFonts w:ascii="方正仿宋_GBK" w:eastAsia="方正仿宋_GBK" w:hAnsi="方正仿宋_GBK" w:cs="方正仿宋_GBK" w:hint="eastAsia"/>
                <w:sz w:val="24"/>
                <w:lang w:val="zh-TW" w:eastAsia="zh-TW"/>
              </w:rPr>
              <w:t>（一）资质业绩要求</w:t>
            </w:r>
          </w:p>
          <w:p w:rsidR="001D57F9" w:rsidRDefault="00BD6310">
            <w:pPr>
              <w:spacing w:line="440" w:lineRule="exact"/>
              <w:ind w:firstLine="560"/>
              <w:rPr>
                <w:rFonts w:ascii="方正仿宋_GBK" w:eastAsia="方正仿宋_GBK" w:hAnsi="方正仿宋_GBK" w:cs="方正仿宋_GBK"/>
                <w:sz w:val="24"/>
                <w:lang w:val="zh-TW" w:eastAsia="zh-TW"/>
              </w:rPr>
            </w:pPr>
            <w:r>
              <w:rPr>
                <w:rFonts w:ascii="方正仿宋_GBK" w:eastAsia="方正仿宋_GBK" w:hAnsi="方正仿宋_GBK" w:cs="方正仿宋_GBK" w:hint="eastAsia"/>
                <w:sz w:val="24"/>
                <w:lang w:val="zh-TW" w:eastAsia="zh-TW"/>
              </w:rPr>
              <w:t>1.按国家相关规定具备有效的营业执照；</w:t>
            </w:r>
          </w:p>
          <w:p w:rsidR="001D57F9" w:rsidRDefault="00BD6310">
            <w:pPr>
              <w:spacing w:line="440" w:lineRule="exact"/>
              <w:ind w:firstLine="560"/>
              <w:rPr>
                <w:rFonts w:ascii="方正仿宋_GBK" w:eastAsia="方正仿宋_GBK" w:hAnsi="方正仿宋_GBK" w:cs="方正仿宋_GBK"/>
                <w:sz w:val="24"/>
                <w:lang w:val="zh-TW" w:eastAsia="zh-TW"/>
              </w:rPr>
            </w:pPr>
            <w:r>
              <w:rPr>
                <w:rFonts w:ascii="方正仿宋_GBK" w:eastAsia="方正仿宋_GBK" w:hAnsi="方正仿宋_GBK" w:cs="方正仿宋_GBK" w:hint="eastAsia"/>
                <w:sz w:val="24"/>
                <w:lang w:val="zh-TW" w:eastAsia="zh-TW"/>
              </w:rPr>
              <w:t>2.</w:t>
            </w:r>
            <w:r>
              <w:rPr>
                <w:rFonts w:ascii="方正仿宋_GBK" w:eastAsia="方正仿宋_GBK" w:hAnsi="方正仿宋_GBK" w:cs="方正仿宋_GBK" w:hint="eastAsia"/>
                <w:sz w:val="24"/>
              </w:rPr>
              <w:t>2018年1月1日-投标截止日（以合同签订时间为准），</w:t>
            </w:r>
            <w:r>
              <w:rPr>
                <w:rFonts w:ascii="方正仿宋_GBK" w:eastAsia="方正仿宋_GBK" w:hAnsi="方正仿宋_GBK" w:cs="方正仿宋_GBK" w:hint="eastAsia"/>
                <w:sz w:val="24"/>
                <w:lang w:val="zh-TW" w:eastAsia="zh-TW"/>
              </w:rPr>
              <w:t>具备</w:t>
            </w:r>
            <w:r>
              <w:rPr>
                <w:rFonts w:ascii="方正仿宋_GBK" w:eastAsia="方正仿宋_GBK" w:hAnsi="方正仿宋_GBK" w:cs="方正仿宋_GBK" w:hint="eastAsia"/>
                <w:sz w:val="24"/>
              </w:rPr>
              <w:t>项目总体安全评估(市政、公路等工程</w:t>
            </w:r>
            <w:r>
              <w:rPr>
                <w:rFonts w:ascii="方正仿宋_GBK" w:eastAsia="方正仿宋_GBK" w:hAnsi="方正仿宋_GBK" w:cs="方正仿宋_GBK" w:hint="eastAsia"/>
                <w:sz w:val="24"/>
                <w:lang w:val="zh-TW"/>
              </w:rPr>
              <w:t>）</w:t>
            </w:r>
            <w:r>
              <w:rPr>
                <w:rFonts w:ascii="方正仿宋_GBK" w:eastAsia="方正仿宋_GBK" w:hAnsi="方正仿宋_GBK" w:cs="方正仿宋_GBK" w:hint="eastAsia"/>
                <w:sz w:val="24"/>
              </w:rPr>
              <w:t>的</w:t>
            </w:r>
            <w:r>
              <w:rPr>
                <w:rFonts w:ascii="方正仿宋_GBK" w:eastAsia="方正仿宋_GBK" w:hAnsi="方正仿宋_GBK" w:cs="方正仿宋_GBK" w:hint="eastAsia"/>
                <w:sz w:val="24"/>
                <w:lang w:val="zh-TW" w:eastAsia="zh-TW"/>
              </w:rPr>
              <w:t>业绩不少于2个（附合同复印件并加盖鲜章）；</w:t>
            </w:r>
          </w:p>
          <w:p w:rsidR="001D57F9" w:rsidRDefault="00BD6310">
            <w:pPr>
              <w:spacing w:line="440" w:lineRule="exact"/>
              <w:ind w:firstLine="560"/>
              <w:rPr>
                <w:rFonts w:ascii="方正仿宋_GBK" w:eastAsia="方正仿宋_GBK" w:hAnsi="方正仿宋_GBK" w:cs="方正仿宋_GBK"/>
                <w:sz w:val="24"/>
                <w:lang w:val="zh-TW" w:eastAsia="zh-TW"/>
              </w:rPr>
            </w:pPr>
            <w:r>
              <w:rPr>
                <w:rFonts w:ascii="方正仿宋_GBK" w:eastAsia="方正仿宋_GBK" w:hAnsi="方正仿宋_GBK" w:cs="方正仿宋_GBK" w:hint="eastAsia"/>
                <w:sz w:val="24"/>
                <w:lang w:val="zh-TW" w:eastAsia="zh-TW"/>
              </w:rPr>
              <w:t>（二）团队要求（提供人员简历材料）</w:t>
            </w:r>
          </w:p>
          <w:p w:rsidR="001D57F9" w:rsidRDefault="00BD6310">
            <w:pPr>
              <w:spacing w:line="440" w:lineRule="exact"/>
              <w:ind w:firstLine="560"/>
              <w:rPr>
                <w:rFonts w:ascii="方正仿宋_GBK" w:eastAsia="方正仿宋_GBK" w:hAnsi="方正仿宋_GBK" w:cs="方正仿宋_GBK"/>
                <w:sz w:val="24"/>
              </w:rPr>
            </w:pPr>
            <w:r>
              <w:rPr>
                <w:rFonts w:ascii="方正仿宋_GBK" w:eastAsia="方正仿宋_GBK" w:hAnsi="方正仿宋_GBK" w:cs="方正仿宋_GBK" w:hint="eastAsia"/>
                <w:sz w:val="24"/>
                <w:lang w:val="zh-TW" w:eastAsia="zh-TW"/>
              </w:rPr>
              <w:t>1.项目负责人需具备5年及以上</w:t>
            </w:r>
            <w:r>
              <w:rPr>
                <w:rFonts w:ascii="方正仿宋_GBK" w:eastAsia="方正仿宋_GBK" w:hAnsi="方正仿宋_GBK" w:cs="方正仿宋_GBK" w:hint="eastAsia"/>
                <w:sz w:val="24"/>
              </w:rPr>
              <w:t>项目总体安全评估</w:t>
            </w:r>
            <w:r>
              <w:rPr>
                <w:rFonts w:ascii="方正仿宋_GBK" w:eastAsia="方正仿宋_GBK" w:hAnsi="方正仿宋_GBK" w:cs="方正仿宋_GBK" w:hint="eastAsia"/>
                <w:sz w:val="24"/>
                <w:lang w:val="zh-TW" w:eastAsia="zh-TW"/>
              </w:rPr>
              <w:t>行业经历；</w:t>
            </w:r>
            <w:r>
              <w:rPr>
                <w:rFonts w:ascii="方正仿宋_GBK" w:eastAsia="方正仿宋_GBK" w:hAnsi="方正仿宋_GBK" w:cs="方正仿宋_GBK" w:hint="eastAsia"/>
                <w:sz w:val="24"/>
              </w:rPr>
              <w:t>具备项目总体安全评估</w:t>
            </w:r>
            <w:r w:rsidR="00AC32EA">
              <w:rPr>
                <w:rFonts w:ascii="方正仿宋_GBK" w:eastAsia="方正仿宋_GBK" w:hAnsi="方正仿宋_GBK" w:cs="方正仿宋_GBK" w:hint="eastAsia"/>
                <w:sz w:val="24"/>
              </w:rPr>
              <w:t>市政、公路等工程</w:t>
            </w:r>
            <w:r>
              <w:rPr>
                <w:rFonts w:ascii="方正仿宋_GBK" w:eastAsia="方正仿宋_GBK" w:hAnsi="方正仿宋_GBK" w:cs="方正仿宋_GBK" w:hint="eastAsia"/>
                <w:sz w:val="24"/>
                <w:lang w:val="zh-TW" w:eastAsia="zh-TW"/>
              </w:rPr>
              <w:t>业绩</w:t>
            </w:r>
            <w:r>
              <w:rPr>
                <w:rFonts w:ascii="方正仿宋_GBK" w:eastAsia="方正仿宋_GBK" w:hAnsi="方正仿宋_GBK" w:cs="方正仿宋_GBK" w:hint="eastAsia"/>
                <w:sz w:val="24"/>
              </w:rPr>
              <w:t>1</w:t>
            </w:r>
            <w:r>
              <w:rPr>
                <w:rFonts w:ascii="方正仿宋_GBK" w:eastAsia="方正仿宋_GBK" w:hAnsi="方正仿宋_GBK" w:cs="方正仿宋_GBK" w:hint="eastAsia"/>
                <w:sz w:val="24"/>
                <w:lang w:val="zh-TW" w:eastAsia="zh-TW"/>
              </w:rPr>
              <w:t>个及以上；</w:t>
            </w:r>
            <w:r>
              <w:rPr>
                <w:rFonts w:ascii="方正仿宋_GBK" w:eastAsia="方正仿宋_GBK" w:hAnsi="方正仿宋_GBK" w:cs="方正仿宋_GBK" w:hint="eastAsia"/>
                <w:sz w:val="24"/>
              </w:rPr>
              <w:t>具备注册安全工程师或高级工程师职称。</w:t>
            </w:r>
          </w:p>
          <w:p w:rsidR="001D57F9" w:rsidRDefault="00BD6310">
            <w:pPr>
              <w:spacing w:line="440" w:lineRule="exact"/>
              <w:ind w:firstLine="560"/>
              <w:rPr>
                <w:rFonts w:ascii="方正仿宋_GBK" w:eastAsia="方正仿宋_GBK" w:hAnsi="方正仿宋_GBK" w:cs="方正仿宋_GBK"/>
                <w:sz w:val="24"/>
              </w:rPr>
            </w:pPr>
            <w:r>
              <w:rPr>
                <w:rFonts w:ascii="方正仿宋_GBK" w:eastAsia="方正仿宋_GBK" w:hAnsi="方正仿宋_GBK" w:cs="方正仿宋_GBK" w:hint="eastAsia"/>
                <w:sz w:val="24"/>
                <w:lang w:val="zh-TW" w:eastAsia="zh-TW"/>
              </w:rPr>
              <w:t>2.团队除项目负责人以外，还须配备</w:t>
            </w:r>
            <w:r>
              <w:rPr>
                <w:rFonts w:ascii="方正仿宋_GBK" w:eastAsia="方正仿宋_GBK" w:hAnsi="方正仿宋_GBK" w:cs="方正仿宋_GBK" w:hint="eastAsia"/>
                <w:sz w:val="24"/>
              </w:rPr>
              <w:t>评估</w:t>
            </w:r>
            <w:r>
              <w:rPr>
                <w:rFonts w:ascii="方正仿宋_GBK" w:eastAsia="方正仿宋_GBK" w:hAnsi="方正仿宋_GBK" w:cs="方正仿宋_GBK" w:hint="eastAsia"/>
                <w:sz w:val="24"/>
                <w:lang w:val="zh-TW" w:eastAsia="zh-TW"/>
              </w:rPr>
              <w:t>人员</w:t>
            </w:r>
            <w:r>
              <w:rPr>
                <w:rFonts w:ascii="方正仿宋_GBK" w:eastAsia="方正仿宋_GBK" w:hAnsi="方正仿宋_GBK" w:cs="方正仿宋_GBK" w:hint="eastAsia"/>
                <w:sz w:val="24"/>
              </w:rPr>
              <w:t>4</w:t>
            </w:r>
            <w:r>
              <w:rPr>
                <w:rFonts w:ascii="方正仿宋_GBK" w:eastAsia="方正仿宋_GBK" w:hAnsi="方正仿宋_GBK" w:cs="方正仿宋_GBK" w:hint="eastAsia"/>
                <w:sz w:val="24"/>
                <w:lang w:val="zh-TW" w:eastAsia="zh-TW"/>
              </w:rPr>
              <w:t>人及以上，其中</w:t>
            </w:r>
            <w:r>
              <w:rPr>
                <w:rFonts w:ascii="方正仿宋_GBK" w:eastAsia="方正仿宋_GBK" w:hAnsi="方正仿宋_GBK" w:cs="方正仿宋_GBK" w:hint="eastAsia"/>
                <w:sz w:val="24"/>
              </w:rPr>
              <w:t>项目团队人员具备注册安全工程师或安全评估工程师不少于2人。</w:t>
            </w:r>
          </w:p>
          <w:p w:rsidR="001D57F9" w:rsidRDefault="00BD6310">
            <w:pPr>
              <w:spacing w:line="440" w:lineRule="exact"/>
              <w:ind w:firstLine="560"/>
              <w:rPr>
                <w:rFonts w:ascii="方正仿宋_GBK" w:eastAsia="方正仿宋_GBK" w:hAnsi="方正仿宋_GBK" w:cs="方正仿宋_GBK"/>
                <w:sz w:val="24"/>
                <w:lang w:val="zh-TW" w:eastAsia="zh-TW"/>
              </w:rPr>
            </w:pPr>
            <w:r>
              <w:rPr>
                <w:rFonts w:ascii="方正仿宋_GBK" w:eastAsia="方正仿宋_GBK" w:hAnsi="方正仿宋_GBK" w:cs="方正仿宋_GBK" w:hint="eastAsia"/>
                <w:sz w:val="24"/>
              </w:rPr>
              <w:t>3.</w:t>
            </w:r>
            <w:r>
              <w:rPr>
                <w:rFonts w:ascii="方正仿宋_GBK" w:eastAsia="方正仿宋_GBK" w:hAnsi="方正仿宋_GBK" w:cs="方正仿宋_GBK" w:hint="eastAsia"/>
                <w:sz w:val="24"/>
                <w:lang w:val="zh-TW" w:eastAsia="zh-TW"/>
              </w:rPr>
              <w:t>需提供</w:t>
            </w:r>
            <w:r>
              <w:rPr>
                <w:rFonts w:ascii="方正仿宋_GBK" w:eastAsia="方正仿宋_GBK" w:hAnsi="方正仿宋_GBK" w:cs="方正仿宋_GBK" w:hint="eastAsia"/>
                <w:sz w:val="24"/>
              </w:rPr>
              <w:t>2020年12月至今</w:t>
            </w:r>
            <w:r>
              <w:rPr>
                <w:rFonts w:ascii="方正仿宋_GBK" w:eastAsia="方正仿宋_GBK" w:hAnsi="方正仿宋_GBK" w:cs="方正仿宋_GBK" w:hint="eastAsia"/>
                <w:sz w:val="24"/>
                <w:lang w:val="zh-TW" w:eastAsia="zh-TW"/>
              </w:rPr>
              <w:t>人员社保证明</w:t>
            </w:r>
            <w:r>
              <w:rPr>
                <w:rFonts w:ascii="方正仿宋_GBK" w:eastAsia="方正仿宋_GBK" w:hAnsi="方正仿宋_GBK" w:cs="方正仿宋_GBK" w:hint="eastAsia"/>
                <w:sz w:val="24"/>
              </w:rPr>
              <w:t>并加盖公章</w:t>
            </w:r>
            <w:r>
              <w:rPr>
                <w:rFonts w:ascii="方正仿宋_GBK" w:eastAsia="方正仿宋_GBK" w:hAnsi="方正仿宋_GBK" w:cs="方正仿宋_GBK" w:hint="eastAsia"/>
                <w:sz w:val="24"/>
                <w:lang w:val="zh-TW" w:eastAsia="zh-TW"/>
              </w:rPr>
              <w:t>。</w:t>
            </w:r>
          </w:p>
          <w:p w:rsidR="001D57F9" w:rsidRDefault="00BD6310">
            <w:pPr>
              <w:spacing w:line="440" w:lineRule="exact"/>
              <w:ind w:firstLine="560"/>
              <w:rPr>
                <w:rFonts w:ascii="方正仿宋_GBK" w:eastAsia="方正仿宋_GBK" w:hAnsi="方正仿宋_GBK" w:cs="方正仿宋_GBK"/>
                <w:sz w:val="24"/>
                <w:lang w:val="zh-TW"/>
              </w:rPr>
            </w:pPr>
            <w:r>
              <w:rPr>
                <w:rFonts w:ascii="方正仿宋_GBK" w:eastAsia="方正仿宋_GBK" w:hAnsi="方正仿宋_GBK" w:cs="方正仿宋_GBK" w:hint="eastAsia"/>
                <w:sz w:val="24"/>
                <w:lang w:val="zh-TW"/>
              </w:rPr>
              <w:t>本次比选不接受联合体投标。</w:t>
            </w:r>
          </w:p>
        </w:tc>
      </w:tr>
      <w:tr w:rsidR="001D57F9">
        <w:trPr>
          <w:trHeight w:hRule="exact" w:val="2540"/>
        </w:trPr>
        <w:tc>
          <w:tcPr>
            <w:tcW w:w="1985" w:type="dxa"/>
            <w:vAlign w:val="center"/>
          </w:tcPr>
          <w:p w:rsidR="001D57F9" w:rsidRDefault="00BD6310">
            <w:pPr>
              <w:spacing w:line="44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lastRenderedPageBreak/>
              <w:t>比选文件递交时间、地点及比选文件份数</w:t>
            </w:r>
          </w:p>
        </w:tc>
        <w:tc>
          <w:tcPr>
            <w:tcW w:w="7513" w:type="dxa"/>
            <w:vAlign w:val="center"/>
          </w:tcPr>
          <w:p w:rsidR="001D57F9" w:rsidRDefault="00BD6310">
            <w:pPr>
              <w:spacing w:line="44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递交时间：于</w:t>
            </w:r>
            <w:r w:rsidR="00BE77C5" w:rsidRPr="00BE77C5">
              <w:rPr>
                <w:rFonts w:ascii="方正仿宋_GBK" w:eastAsia="方正仿宋_GBK" w:hAnsi="方正仿宋_GBK" w:cs="方正仿宋_GBK" w:hint="eastAsia"/>
                <w:sz w:val="24"/>
              </w:rPr>
              <w:t>2021年6月</w:t>
            </w:r>
            <w:r w:rsidR="00C12DC7">
              <w:rPr>
                <w:rFonts w:ascii="方正仿宋_GBK" w:eastAsia="方正仿宋_GBK" w:hAnsi="方正仿宋_GBK" w:cs="方正仿宋_GBK" w:hint="eastAsia"/>
                <w:sz w:val="24"/>
              </w:rPr>
              <w:t xml:space="preserve"> 7</w:t>
            </w:r>
            <w:r w:rsidR="00BE77C5" w:rsidRPr="00BE77C5">
              <w:rPr>
                <w:rFonts w:ascii="方正仿宋_GBK" w:eastAsia="方正仿宋_GBK" w:hAnsi="方正仿宋_GBK" w:cs="方正仿宋_GBK" w:hint="eastAsia"/>
                <w:sz w:val="24"/>
              </w:rPr>
              <w:t>日</w:t>
            </w:r>
            <w:r w:rsidR="00BE77C5" w:rsidRPr="00BE77C5">
              <w:rPr>
                <w:rFonts w:ascii="方正仿宋_GBK" w:eastAsia="方正仿宋_GBK" w:hAnsi="方正仿宋_GBK" w:cs="方正仿宋_GBK" w:hint="eastAsia"/>
                <w:b/>
                <w:sz w:val="24"/>
              </w:rPr>
              <w:t>上午</w:t>
            </w:r>
            <w:r w:rsidR="00BE77C5" w:rsidRPr="00BE77C5">
              <w:rPr>
                <w:rFonts w:ascii="方正仿宋_GBK" w:eastAsia="方正仿宋_GBK" w:hAnsi="方正仿宋_GBK" w:cs="方正仿宋_GBK" w:hint="eastAsia"/>
                <w:sz w:val="24"/>
              </w:rPr>
              <w:t>9时00分至</w:t>
            </w:r>
            <w:r>
              <w:rPr>
                <w:rFonts w:ascii="方正仿宋_GBK" w:eastAsia="方正仿宋_GBK" w:hAnsi="方正仿宋_GBK" w:cs="方正仿宋_GBK" w:hint="eastAsia"/>
                <w:sz w:val="24"/>
              </w:rPr>
              <w:t>2021年</w:t>
            </w:r>
            <w:r w:rsidR="00BE77C5">
              <w:rPr>
                <w:rFonts w:ascii="方正仿宋_GBK" w:eastAsia="方正仿宋_GBK" w:hAnsi="方正仿宋_GBK" w:cs="方正仿宋_GBK" w:hint="eastAsia"/>
                <w:sz w:val="24"/>
              </w:rPr>
              <w:t>6</w:t>
            </w:r>
            <w:r>
              <w:rPr>
                <w:rFonts w:ascii="方正仿宋_GBK" w:eastAsia="方正仿宋_GBK" w:hAnsi="方正仿宋_GBK" w:cs="方正仿宋_GBK" w:hint="eastAsia"/>
                <w:sz w:val="24"/>
              </w:rPr>
              <w:t>月</w:t>
            </w:r>
            <w:r w:rsidR="00C12DC7">
              <w:rPr>
                <w:rFonts w:ascii="方正仿宋_GBK" w:eastAsia="方正仿宋_GBK" w:hAnsi="方正仿宋_GBK" w:cs="方正仿宋_GBK" w:hint="eastAsia"/>
                <w:sz w:val="24"/>
              </w:rPr>
              <w:t>7</w:t>
            </w:r>
            <w:r>
              <w:rPr>
                <w:rFonts w:ascii="方正仿宋_GBK" w:eastAsia="方正仿宋_GBK" w:hAnsi="方正仿宋_GBK" w:cs="方正仿宋_GBK" w:hint="eastAsia"/>
                <w:sz w:val="24"/>
              </w:rPr>
              <w:t>日</w:t>
            </w:r>
            <w:r w:rsidR="00BE77C5">
              <w:rPr>
                <w:rFonts w:ascii="方正仿宋_GBK" w:eastAsia="方正仿宋_GBK" w:hAnsi="方正仿宋_GBK" w:cs="方正仿宋_GBK" w:hint="eastAsia"/>
                <w:sz w:val="24"/>
              </w:rPr>
              <w:t>10</w:t>
            </w:r>
            <w:r>
              <w:rPr>
                <w:rFonts w:ascii="方正仿宋_GBK" w:eastAsia="方正仿宋_GBK" w:hAnsi="方正仿宋_GBK" w:cs="方正仿宋_GBK" w:hint="eastAsia"/>
                <w:sz w:val="24"/>
              </w:rPr>
              <w:t xml:space="preserve">时00分截止。    </w:t>
            </w:r>
          </w:p>
          <w:p w:rsidR="001D57F9" w:rsidRDefault="00BD6310">
            <w:pPr>
              <w:spacing w:line="480" w:lineRule="auto"/>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递交地点：重庆市南岸区茶园金隅时代之星A座12楼会议室</w:t>
            </w:r>
          </w:p>
          <w:p w:rsidR="001D57F9" w:rsidRDefault="00BD6310">
            <w:pPr>
              <w:spacing w:line="44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竞争比选时间：于2021年</w:t>
            </w:r>
            <w:r w:rsidR="00BE77C5">
              <w:rPr>
                <w:rFonts w:ascii="方正仿宋_GBK" w:eastAsia="方正仿宋_GBK" w:hAnsi="方正仿宋_GBK" w:cs="方正仿宋_GBK" w:hint="eastAsia"/>
                <w:sz w:val="24"/>
              </w:rPr>
              <w:t>6</w:t>
            </w:r>
            <w:r>
              <w:rPr>
                <w:rFonts w:ascii="方正仿宋_GBK" w:eastAsia="方正仿宋_GBK" w:hAnsi="方正仿宋_GBK" w:cs="方正仿宋_GBK" w:hint="eastAsia"/>
                <w:sz w:val="24"/>
              </w:rPr>
              <w:t>月</w:t>
            </w:r>
            <w:r w:rsidR="00C12DC7">
              <w:rPr>
                <w:rFonts w:ascii="方正仿宋_GBK" w:eastAsia="方正仿宋_GBK" w:hAnsi="方正仿宋_GBK" w:cs="方正仿宋_GBK" w:hint="eastAsia"/>
                <w:sz w:val="24"/>
              </w:rPr>
              <w:t>7</w:t>
            </w:r>
            <w:r>
              <w:rPr>
                <w:rFonts w:ascii="方正仿宋_GBK" w:eastAsia="方正仿宋_GBK" w:hAnsi="方正仿宋_GBK" w:cs="方正仿宋_GBK" w:hint="eastAsia"/>
                <w:sz w:val="24"/>
              </w:rPr>
              <w:t>日</w:t>
            </w:r>
            <w:r w:rsidR="00BE77C5">
              <w:rPr>
                <w:rFonts w:ascii="方正仿宋_GBK" w:eastAsia="方正仿宋_GBK" w:hAnsi="方正仿宋_GBK" w:cs="方正仿宋_GBK" w:hint="eastAsia"/>
                <w:sz w:val="24"/>
              </w:rPr>
              <w:t>上午</w:t>
            </w:r>
            <w:bookmarkStart w:id="0" w:name="_GoBack"/>
            <w:bookmarkEnd w:id="0"/>
            <w:r w:rsidR="00BE77C5">
              <w:rPr>
                <w:rFonts w:ascii="方正仿宋_GBK" w:eastAsia="方正仿宋_GBK" w:hAnsi="方正仿宋_GBK" w:cs="方正仿宋_GBK" w:hint="eastAsia"/>
                <w:sz w:val="24"/>
              </w:rPr>
              <w:t>10</w:t>
            </w:r>
            <w:r>
              <w:rPr>
                <w:rFonts w:ascii="方正仿宋_GBK" w:eastAsia="方正仿宋_GBK" w:hAnsi="方正仿宋_GBK" w:cs="方正仿宋_GBK" w:hint="eastAsia"/>
                <w:sz w:val="24"/>
              </w:rPr>
              <w:t>时00分</w:t>
            </w:r>
          </w:p>
          <w:p w:rsidR="001D57F9" w:rsidRDefault="00BD6310">
            <w:pPr>
              <w:spacing w:line="44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 xml:space="preserve">    竞争比选文件份数：正本1份，副本1份</w:t>
            </w:r>
          </w:p>
        </w:tc>
      </w:tr>
      <w:tr w:rsidR="001D57F9">
        <w:trPr>
          <w:trHeight w:hRule="exact" w:val="987"/>
        </w:trPr>
        <w:tc>
          <w:tcPr>
            <w:tcW w:w="1985" w:type="dxa"/>
            <w:vMerge w:val="restart"/>
            <w:vAlign w:val="center"/>
          </w:tcPr>
          <w:p w:rsidR="001D57F9" w:rsidRDefault="00BD6310">
            <w:pPr>
              <w:spacing w:line="44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限价及比选报价要求</w:t>
            </w:r>
          </w:p>
        </w:tc>
        <w:tc>
          <w:tcPr>
            <w:tcW w:w="7513" w:type="dxa"/>
            <w:vAlign w:val="center"/>
          </w:tcPr>
          <w:p w:rsidR="001D57F9" w:rsidRDefault="00BD6310">
            <w:pPr>
              <w:spacing w:line="440" w:lineRule="exact"/>
              <w:ind w:firstLine="560"/>
              <w:rPr>
                <w:rFonts w:ascii="方正仿宋_GBK" w:eastAsia="方正仿宋_GBK" w:hAnsi="方正仿宋_GBK" w:cs="方正仿宋_GBK"/>
                <w:sz w:val="24"/>
              </w:rPr>
            </w:pPr>
            <w:r>
              <w:rPr>
                <w:rFonts w:ascii="方正仿宋_GBK" w:eastAsia="方正仿宋_GBK" w:hAnsi="方正仿宋_GBK" w:cs="方正仿宋_GBK" w:hint="eastAsia"/>
                <w:sz w:val="24"/>
              </w:rPr>
              <w:t>限价：本次最高限价为15万元，请比选被邀请人根据自身情况自主报价，报价超过该限价的为否决比选。</w:t>
            </w:r>
          </w:p>
          <w:p w:rsidR="001D57F9" w:rsidRDefault="001D57F9">
            <w:pPr>
              <w:spacing w:line="440" w:lineRule="exact"/>
              <w:rPr>
                <w:rFonts w:ascii="方正仿宋_GBK" w:eastAsia="方正仿宋_GBK" w:hAnsi="方正仿宋_GBK" w:cs="方正仿宋_GBK"/>
                <w:sz w:val="24"/>
              </w:rPr>
            </w:pPr>
          </w:p>
        </w:tc>
      </w:tr>
      <w:tr w:rsidR="001D57F9">
        <w:trPr>
          <w:trHeight w:hRule="exact" w:val="2008"/>
        </w:trPr>
        <w:tc>
          <w:tcPr>
            <w:tcW w:w="1985" w:type="dxa"/>
            <w:vMerge/>
            <w:vAlign w:val="center"/>
          </w:tcPr>
          <w:p w:rsidR="001D57F9" w:rsidRDefault="001D57F9">
            <w:pPr>
              <w:spacing w:line="440" w:lineRule="exact"/>
              <w:rPr>
                <w:rFonts w:ascii="方正仿宋_GBK" w:eastAsia="方正仿宋_GBK" w:hAnsi="方正仿宋_GBK" w:cs="方正仿宋_GBK"/>
                <w:sz w:val="24"/>
              </w:rPr>
            </w:pPr>
          </w:p>
        </w:tc>
        <w:tc>
          <w:tcPr>
            <w:tcW w:w="7513" w:type="dxa"/>
            <w:vAlign w:val="center"/>
          </w:tcPr>
          <w:p w:rsidR="001D57F9" w:rsidRDefault="00BD6310">
            <w:pPr>
              <w:spacing w:line="440" w:lineRule="exact"/>
              <w:ind w:firstLine="560"/>
              <w:rPr>
                <w:rFonts w:ascii="方正仿宋_GBK" w:eastAsia="方正仿宋_GBK" w:hAnsi="方正仿宋_GBK" w:cs="方正仿宋_GBK"/>
                <w:sz w:val="24"/>
              </w:rPr>
            </w:pPr>
            <w:r>
              <w:rPr>
                <w:rFonts w:ascii="方正仿宋_GBK" w:eastAsia="方正仿宋_GBK" w:hAnsi="方正仿宋_GBK" w:cs="方正仿宋_GBK" w:hint="eastAsia"/>
                <w:sz w:val="24"/>
              </w:rPr>
              <w:t>竞争性比选报价要求：本项目采用项目总价包干，报价包含开展咨询服务工作所产生的所有费用（含项目安全评估专家评审费），请竞争性比选被邀请人根据现有资料并结合实际经验、自身情况实行自主报价。</w:t>
            </w:r>
          </w:p>
        </w:tc>
      </w:tr>
      <w:tr w:rsidR="001D57F9">
        <w:trPr>
          <w:trHeight w:hRule="exact" w:val="6483"/>
        </w:trPr>
        <w:tc>
          <w:tcPr>
            <w:tcW w:w="1985" w:type="dxa"/>
            <w:vAlign w:val="center"/>
          </w:tcPr>
          <w:p w:rsidR="001D57F9" w:rsidRDefault="00BD6310">
            <w:pPr>
              <w:spacing w:line="44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费用支付方式</w:t>
            </w:r>
          </w:p>
        </w:tc>
        <w:tc>
          <w:tcPr>
            <w:tcW w:w="7513" w:type="dxa"/>
            <w:vAlign w:val="center"/>
          </w:tcPr>
          <w:p w:rsidR="001D57F9" w:rsidRDefault="00BD6310">
            <w:pPr>
              <w:numPr>
                <w:ilvl w:val="0"/>
                <w:numId w:val="2"/>
              </w:numPr>
              <w:spacing w:line="44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本项目提供成果文件，按照重庆东站骨架道路一期及片区路网项目合并提交项目总体安全评估报告。</w:t>
            </w:r>
          </w:p>
          <w:p w:rsidR="001D57F9" w:rsidRDefault="00BD6310">
            <w:pPr>
              <w:numPr>
                <w:ilvl w:val="0"/>
                <w:numId w:val="2"/>
              </w:numPr>
              <w:spacing w:line="44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乙方向甲方提交重庆东站骨架道路一期及片区路网项目总体安全评估报告初稿，经甲方确认后，在15个工作日内支付乙方服务总费用的30%；</w:t>
            </w:r>
          </w:p>
          <w:p w:rsidR="001D57F9" w:rsidRDefault="00BD6310">
            <w:pPr>
              <w:numPr>
                <w:ilvl w:val="0"/>
                <w:numId w:val="2"/>
              </w:numPr>
              <w:spacing w:line="44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 xml:space="preserve">经专家评审，乙方按照评审意见完善总体安全评估报告，乙方向甲方提交正式报告，经甲方确认后，在15个工作日内支付乙方服务剩余服务费70%。     </w:t>
            </w:r>
          </w:p>
          <w:p w:rsidR="001D57F9" w:rsidRDefault="00BD6310">
            <w:pPr>
              <w:spacing w:line="44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每次付款前，乙方须提前5个工作日向甲方书面申请并提交符合甲方要求的请款材料及本合同拨付款项同等金额的增值税专用发票（6%），否则甲方有权顺延支付相应款项，且甲方不构成违约，乙方不得怠于履行本合同项下义务。</w:t>
            </w:r>
          </w:p>
        </w:tc>
      </w:tr>
      <w:tr w:rsidR="001D57F9">
        <w:trPr>
          <w:trHeight w:hRule="exact" w:val="2850"/>
        </w:trPr>
        <w:tc>
          <w:tcPr>
            <w:tcW w:w="1985" w:type="dxa"/>
            <w:vAlign w:val="center"/>
          </w:tcPr>
          <w:p w:rsidR="001D57F9" w:rsidRDefault="00BD6310">
            <w:pPr>
              <w:spacing w:line="44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lastRenderedPageBreak/>
              <w:t>其他需告知比选被邀请人的要求</w:t>
            </w:r>
          </w:p>
        </w:tc>
        <w:tc>
          <w:tcPr>
            <w:tcW w:w="7513" w:type="dxa"/>
            <w:vAlign w:val="center"/>
          </w:tcPr>
          <w:p w:rsidR="001D57F9" w:rsidRDefault="00BD6310">
            <w:pPr>
              <w:pStyle w:val="3"/>
              <w:outlineLvl w:val="2"/>
              <w:rPr>
                <w:rFonts w:ascii="方正仿宋_GBK" w:eastAsia="方正仿宋_GBK" w:hAnsi="方正仿宋_GBK" w:cs="方正仿宋_GBK"/>
                <w:b w:val="0"/>
                <w:bCs w:val="0"/>
              </w:rPr>
            </w:pPr>
            <w:r>
              <w:rPr>
                <w:rFonts w:ascii="方正仿宋_GBK" w:eastAsia="方正仿宋_GBK" w:hAnsi="方正仿宋_GBK" w:cs="方正仿宋_GBK" w:hint="eastAsia"/>
                <w:b w:val="0"/>
                <w:bCs w:val="0"/>
                <w:sz w:val="24"/>
                <w:szCs w:val="24"/>
              </w:rPr>
              <w:t>无</w:t>
            </w:r>
          </w:p>
        </w:tc>
      </w:tr>
      <w:tr w:rsidR="001D57F9">
        <w:trPr>
          <w:trHeight w:hRule="exact" w:val="567"/>
        </w:trPr>
        <w:tc>
          <w:tcPr>
            <w:tcW w:w="9498" w:type="dxa"/>
            <w:gridSpan w:val="2"/>
            <w:vAlign w:val="center"/>
          </w:tcPr>
          <w:p w:rsidR="001D57F9" w:rsidRDefault="00BD6310">
            <w:pPr>
              <w:spacing w:line="44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三、评选程序</w:t>
            </w:r>
          </w:p>
        </w:tc>
      </w:tr>
      <w:tr w:rsidR="001D57F9">
        <w:trPr>
          <w:trHeight w:hRule="exact" w:val="3823"/>
        </w:trPr>
        <w:tc>
          <w:tcPr>
            <w:tcW w:w="9498" w:type="dxa"/>
            <w:gridSpan w:val="2"/>
            <w:vAlign w:val="center"/>
          </w:tcPr>
          <w:p w:rsidR="001D57F9" w:rsidRDefault="00BD6310">
            <w:pPr>
              <w:spacing w:line="44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主持人按下列程序进行比选：</w:t>
            </w:r>
          </w:p>
          <w:p w:rsidR="001D57F9" w:rsidRDefault="00BD6310">
            <w:pPr>
              <w:spacing w:line="44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1.宣布比选纪律；</w:t>
            </w:r>
          </w:p>
          <w:p w:rsidR="001D57F9" w:rsidRDefault="00BD6310">
            <w:pPr>
              <w:spacing w:line="44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2.宣布受邀人、评审小组、记录人、监督人等；</w:t>
            </w:r>
          </w:p>
          <w:p w:rsidR="001D57F9" w:rsidRDefault="00BD6310">
            <w:pPr>
              <w:spacing w:line="44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3.公布在截止时间前递交比选文件的受邀人名称，并确认受邀人是否到场，受邀人未派人参加或配出人员经核验身份材料不合格的，视为对比选结果无异议权；</w:t>
            </w:r>
          </w:p>
          <w:p w:rsidR="001D57F9" w:rsidRDefault="00BD6310">
            <w:pPr>
              <w:spacing w:line="440" w:lineRule="exact"/>
              <w:ind w:firstLineChars="200" w:firstLine="480"/>
              <w:rPr>
                <w:rFonts w:ascii="方正仿宋_GBK" w:eastAsia="方正仿宋_GBK" w:hAnsi="方正仿宋_GBK" w:cs="方正仿宋_GBK"/>
                <w:sz w:val="24"/>
                <w:lang w:val="zh-TW"/>
              </w:rPr>
            </w:pPr>
            <w:r>
              <w:rPr>
                <w:rFonts w:ascii="方正仿宋_GBK" w:eastAsia="方正仿宋_GBK" w:hAnsi="方正仿宋_GBK" w:cs="方正仿宋_GBK" w:hint="eastAsia"/>
                <w:sz w:val="24"/>
              </w:rPr>
              <w:t>4.</w:t>
            </w:r>
            <w:r>
              <w:rPr>
                <w:rFonts w:ascii="方正仿宋_GBK" w:eastAsia="方正仿宋_GBK" w:hAnsi="方正仿宋_GBK" w:cs="方正仿宋_GBK" w:hint="eastAsia"/>
                <w:sz w:val="24"/>
                <w:lang w:val="zh-TW" w:eastAsia="zh-TW"/>
              </w:rPr>
              <w:t>当众开封查验响应性文件，宣读报价书，委托代理人签字确认报价</w:t>
            </w:r>
            <w:r>
              <w:rPr>
                <w:rFonts w:ascii="方正仿宋_GBK" w:eastAsia="方正仿宋_GBK" w:hAnsi="方正仿宋_GBK" w:cs="方正仿宋_GBK" w:hint="eastAsia"/>
                <w:sz w:val="24"/>
                <w:lang w:val="zh-TW"/>
              </w:rPr>
              <w:t>。</w:t>
            </w:r>
          </w:p>
          <w:p w:rsidR="001D57F9" w:rsidRDefault="00BD6310">
            <w:pPr>
              <w:spacing w:line="440" w:lineRule="exact"/>
              <w:ind w:firstLineChars="200" w:firstLine="480"/>
              <w:rPr>
                <w:rFonts w:ascii="方正仿宋_GBK" w:eastAsia="方正仿宋_GBK" w:hAnsi="方正仿宋_GBK" w:cs="方正仿宋_GBK"/>
              </w:rPr>
            </w:pPr>
            <w:r>
              <w:rPr>
                <w:rFonts w:ascii="方正仿宋_GBK" w:eastAsia="方正仿宋_GBK" w:hAnsi="方正仿宋_GBK" w:cs="方正仿宋_GBK" w:hint="eastAsia"/>
                <w:sz w:val="24"/>
              </w:rPr>
              <w:t>5.评审</w:t>
            </w:r>
            <w:r>
              <w:rPr>
                <w:rFonts w:ascii="方正仿宋_GBK" w:eastAsia="方正仿宋_GBK" w:hAnsi="方正仿宋_GBK" w:cs="方正仿宋_GBK" w:hint="eastAsia"/>
                <w:sz w:val="24"/>
                <w:lang w:val="zh-TW"/>
              </w:rPr>
              <w:t>小组对</w:t>
            </w:r>
            <w:r>
              <w:rPr>
                <w:rFonts w:ascii="方正仿宋_GBK" w:eastAsia="方正仿宋_GBK" w:hAnsi="方正仿宋_GBK" w:cs="方正仿宋_GBK" w:hint="eastAsia"/>
                <w:sz w:val="24"/>
              </w:rPr>
              <w:t>比选</w:t>
            </w:r>
            <w:r>
              <w:rPr>
                <w:rFonts w:ascii="方正仿宋_GBK" w:eastAsia="方正仿宋_GBK" w:hAnsi="方正仿宋_GBK" w:cs="方正仿宋_GBK" w:hint="eastAsia"/>
                <w:sz w:val="24"/>
                <w:lang w:val="zh-TW"/>
              </w:rPr>
              <w:t>文件进行评审，在</w:t>
            </w:r>
            <w:r>
              <w:rPr>
                <w:rFonts w:ascii="方正仿宋_GBK" w:eastAsia="方正仿宋_GBK" w:hAnsi="方正仿宋_GBK" w:cs="方正仿宋_GBK" w:hint="eastAsia"/>
                <w:sz w:val="24"/>
                <w:lang w:val="zh-TW" w:eastAsia="zh-TW"/>
              </w:rPr>
              <w:t>满足</w:t>
            </w:r>
            <w:r>
              <w:rPr>
                <w:rFonts w:ascii="方正仿宋_GBK" w:eastAsia="方正仿宋_GBK" w:hAnsi="方正仿宋_GBK" w:cs="方正仿宋_GBK" w:hint="eastAsia"/>
                <w:sz w:val="24"/>
              </w:rPr>
              <w:t>竞争性比选文件</w:t>
            </w:r>
            <w:r>
              <w:rPr>
                <w:rFonts w:ascii="方正仿宋_GBK" w:eastAsia="方正仿宋_GBK" w:hAnsi="方正仿宋_GBK" w:cs="方正仿宋_GBK" w:hint="eastAsia"/>
                <w:sz w:val="24"/>
                <w:lang w:val="zh-TW"/>
              </w:rPr>
              <w:t>邀请函</w:t>
            </w:r>
            <w:r>
              <w:rPr>
                <w:rFonts w:ascii="方正仿宋_GBK" w:eastAsia="方正仿宋_GBK" w:hAnsi="方正仿宋_GBK" w:cs="方正仿宋_GBK" w:hint="eastAsia"/>
                <w:sz w:val="24"/>
                <w:lang w:val="zh-TW" w:eastAsia="zh-TW"/>
              </w:rPr>
              <w:t>要求的情况下，所有</w:t>
            </w:r>
            <w:r>
              <w:rPr>
                <w:rFonts w:ascii="方正仿宋_GBK" w:eastAsia="方正仿宋_GBK" w:hAnsi="方正仿宋_GBK" w:cs="方正仿宋_GBK" w:hint="eastAsia"/>
                <w:sz w:val="24"/>
              </w:rPr>
              <w:t>比选</w:t>
            </w:r>
            <w:r>
              <w:rPr>
                <w:rFonts w:ascii="方正仿宋_GBK" w:eastAsia="方正仿宋_GBK" w:hAnsi="方正仿宋_GBK" w:cs="方正仿宋_GBK" w:hint="eastAsia"/>
                <w:sz w:val="24"/>
                <w:lang w:val="zh-TW"/>
              </w:rPr>
              <w:t>受邀人</w:t>
            </w:r>
            <w:r>
              <w:rPr>
                <w:rFonts w:ascii="方正仿宋_GBK" w:eastAsia="方正仿宋_GBK" w:hAnsi="方正仿宋_GBK" w:cs="方正仿宋_GBK" w:hint="eastAsia"/>
                <w:sz w:val="24"/>
                <w:lang w:val="zh-TW" w:eastAsia="zh-TW"/>
              </w:rPr>
              <w:t>的综合得分排名最高作为本次项目的中选人</w:t>
            </w:r>
            <w:r>
              <w:rPr>
                <w:rFonts w:ascii="方正仿宋_GBK" w:eastAsia="方正仿宋_GBK" w:hAnsi="方正仿宋_GBK" w:cs="方正仿宋_GBK" w:hint="eastAsia"/>
                <w:sz w:val="24"/>
                <w:lang w:val="zh-TW"/>
              </w:rPr>
              <w:t>，</w:t>
            </w:r>
            <w:r>
              <w:rPr>
                <w:rFonts w:ascii="方正仿宋_GBK" w:eastAsia="方正仿宋_GBK" w:hAnsi="方正仿宋_GBK" w:cs="方正仿宋_GBK" w:hint="eastAsia"/>
                <w:sz w:val="24"/>
                <w:lang w:val="zh-TW" w:eastAsia="zh-TW"/>
              </w:rPr>
              <w:t>对未中</w:t>
            </w:r>
            <w:r>
              <w:rPr>
                <w:rFonts w:ascii="方正仿宋_GBK" w:eastAsia="方正仿宋_GBK" w:hAnsi="方正仿宋_GBK" w:cs="方正仿宋_GBK" w:hint="eastAsia"/>
                <w:sz w:val="24"/>
                <w:lang w:val="zh-TW"/>
              </w:rPr>
              <w:t>选</w:t>
            </w:r>
            <w:r>
              <w:rPr>
                <w:rFonts w:ascii="方正仿宋_GBK" w:eastAsia="方正仿宋_GBK" w:hAnsi="方正仿宋_GBK" w:cs="方正仿宋_GBK" w:hint="eastAsia"/>
                <w:sz w:val="24"/>
                <w:lang w:val="zh-TW" w:eastAsia="zh-TW"/>
              </w:rPr>
              <w:t>情况不做解释</w:t>
            </w:r>
            <w:r>
              <w:rPr>
                <w:rFonts w:ascii="方正仿宋_GBK" w:eastAsia="方正仿宋_GBK" w:hAnsi="方正仿宋_GBK" w:cs="方正仿宋_GBK" w:hint="eastAsia"/>
                <w:sz w:val="24"/>
                <w:lang w:val="zh-TW"/>
              </w:rPr>
              <w:t>。</w:t>
            </w:r>
          </w:p>
        </w:tc>
      </w:tr>
      <w:tr w:rsidR="001D57F9">
        <w:trPr>
          <w:trHeight w:hRule="exact" w:val="567"/>
        </w:trPr>
        <w:tc>
          <w:tcPr>
            <w:tcW w:w="9498" w:type="dxa"/>
            <w:gridSpan w:val="2"/>
            <w:vAlign w:val="center"/>
          </w:tcPr>
          <w:p w:rsidR="001D57F9" w:rsidRDefault="00BD6310">
            <w:pPr>
              <w:spacing w:line="44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四、评选、定选方式</w:t>
            </w:r>
          </w:p>
        </w:tc>
      </w:tr>
      <w:tr w:rsidR="001D57F9">
        <w:trPr>
          <w:trHeight w:hRule="exact" w:val="1544"/>
        </w:trPr>
        <w:tc>
          <w:tcPr>
            <w:tcW w:w="9498" w:type="dxa"/>
            <w:gridSpan w:val="2"/>
          </w:tcPr>
          <w:p w:rsidR="001D57F9" w:rsidRDefault="00BD6310">
            <w:pPr>
              <w:spacing w:line="440" w:lineRule="exact"/>
              <w:ind w:firstLineChars="200" w:firstLine="480"/>
              <w:rPr>
                <w:rFonts w:ascii="方正仿宋_GBK" w:eastAsia="PMingLiU" w:hAnsi="方正仿宋_GBK" w:cs="方正仿宋_GBK"/>
                <w:lang w:eastAsia="zh-TW"/>
              </w:rPr>
            </w:pPr>
            <w:r>
              <w:rPr>
                <w:rFonts w:ascii="方正仿宋_GBK" w:eastAsia="方正仿宋_GBK" w:hAnsi="方正仿宋_GBK" w:cs="方正仿宋_GBK" w:hint="eastAsia"/>
                <w:sz w:val="24"/>
                <w:lang w:val="zh-TW" w:eastAsia="zh-TW"/>
              </w:rPr>
              <w:t>本次比选采用</w:t>
            </w:r>
            <w:r>
              <w:rPr>
                <w:rFonts w:ascii="方正仿宋_GBK" w:eastAsia="方正仿宋_GBK" w:hAnsi="方正仿宋_GBK" w:cs="方正仿宋_GBK" w:hint="eastAsia"/>
                <w:sz w:val="24"/>
              </w:rPr>
              <w:t>最低价中标</w:t>
            </w:r>
            <w:r>
              <w:rPr>
                <w:rFonts w:ascii="方正仿宋_GBK" w:eastAsia="方正仿宋_GBK" w:hAnsi="方正仿宋_GBK" w:cs="方正仿宋_GBK" w:hint="eastAsia"/>
                <w:sz w:val="24"/>
                <w:lang w:val="zh-TW" w:eastAsia="zh-TW"/>
              </w:rPr>
              <w:t>方式，</w:t>
            </w:r>
            <w:r>
              <w:rPr>
                <w:rFonts w:ascii="方正仿宋_GBK" w:eastAsia="方正仿宋_GBK" w:hAnsi="方正仿宋_GBK" w:cs="方正仿宋_GBK" w:hint="eastAsia"/>
                <w:sz w:val="24"/>
              </w:rPr>
              <w:t>报价最低</w:t>
            </w:r>
            <w:r>
              <w:rPr>
                <w:rFonts w:ascii="方正仿宋_GBK" w:eastAsia="方正仿宋_GBK" w:hAnsi="方正仿宋_GBK" w:cs="方正仿宋_GBK" w:hint="eastAsia"/>
                <w:sz w:val="24"/>
                <w:lang w:val="zh-TW" w:eastAsia="zh-TW"/>
              </w:rPr>
              <w:t>者作为本次比选的中选人（如出现</w:t>
            </w:r>
            <w:r>
              <w:rPr>
                <w:rFonts w:ascii="方正仿宋_GBK" w:eastAsia="方正仿宋_GBK" w:hAnsi="方正仿宋_GBK" w:cs="方正仿宋_GBK" w:hint="eastAsia"/>
                <w:sz w:val="24"/>
              </w:rPr>
              <w:t>报价</w:t>
            </w:r>
            <w:r>
              <w:rPr>
                <w:rFonts w:ascii="方正仿宋_GBK" w:eastAsia="方正仿宋_GBK" w:hAnsi="方正仿宋_GBK" w:cs="方正仿宋_GBK" w:hint="eastAsia"/>
                <w:sz w:val="24"/>
                <w:lang w:val="zh-TW" w:eastAsia="zh-TW"/>
              </w:rPr>
              <w:t>一致的情况，</w:t>
            </w:r>
            <w:r>
              <w:rPr>
                <w:rFonts w:ascii="方正仿宋_GBK" w:eastAsia="方正仿宋_GBK" w:hAnsi="方正仿宋_GBK" w:cs="方正仿宋_GBK" w:hint="eastAsia"/>
                <w:sz w:val="24"/>
              </w:rPr>
              <w:t>采取竞争性谈判，价格最低者</w:t>
            </w:r>
            <w:r>
              <w:rPr>
                <w:rFonts w:ascii="方正仿宋_GBK" w:eastAsia="方正仿宋_GBK" w:hAnsi="方正仿宋_GBK" w:cs="方正仿宋_GBK" w:hint="eastAsia"/>
                <w:sz w:val="24"/>
                <w:lang w:val="zh-TW" w:eastAsia="zh-TW"/>
              </w:rPr>
              <w:t>确定</w:t>
            </w:r>
            <w:r>
              <w:rPr>
                <w:rFonts w:ascii="方正仿宋_GBK" w:eastAsia="方正仿宋_GBK" w:hAnsi="方正仿宋_GBK" w:cs="方正仿宋_GBK" w:hint="eastAsia"/>
                <w:sz w:val="24"/>
              </w:rPr>
              <w:t>为</w:t>
            </w:r>
            <w:r>
              <w:rPr>
                <w:rFonts w:ascii="方正仿宋_GBK" w:eastAsia="方正仿宋_GBK" w:hAnsi="方正仿宋_GBK" w:cs="方正仿宋_GBK" w:hint="eastAsia"/>
                <w:sz w:val="24"/>
                <w:lang w:val="zh-TW" w:eastAsia="zh-TW"/>
              </w:rPr>
              <w:t>最终中选单位，参选单位对此结果不得有异议）。</w:t>
            </w:r>
          </w:p>
        </w:tc>
      </w:tr>
      <w:tr w:rsidR="001D57F9">
        <w:trPr>
          <w:trHeight w:hRule="exact" w:val="567"/>
        </w:trPr>
        <w:tc>
          <w:tcPr>
            <w:tcW w:w="9498" w:type="dxa"/>
            <w:gridSpan w:val="2"/>
            <w:vAlign w:val="center"/>
          </w:tcPr>
          <w:p w:rsidR="001D57F9" w:rsidRDefault="00BD6310">
            <w:pPr>
              <w:spacing w:line="44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五、比选文件组成及要求</w:t>
            </w:r>
          </w:p>
          <w:p w:rsidR="001D57F9" w:rsidRDefault="001D57F9">
            <w:pPr>
              <w:spacing w:line="440" w:lineRule="exact"/>
              <w:rPr>
                <w:rFonts w:ascii="方正仿宋_GBK" w:eastAsia="方正仿宋_GBK" w:hAnsi="方正仿宋_GBK" w:cs="方正仿宋_GBK"/>
                <w:sz w:val="24"/>
              </w:rPr>
            </w:pPr>
          </w:p>
        </w:tc>
      </w:tr>
      <w:tr w:rsidR="001D57F9">
        <w:trPr>
          <w:trHeight w:hRule="exact" w:val="2782"/>
        </w:trPr>
        <w:tc>
          <w:tcPr>
            <w:tcW w:w="9498" w:type="dxa"/>
            <w:gridSpan w:val="2"/>
            <w:vAlign w:val="center"/>
          </w:tcPr>
          <w:p w:rsidR="001D57F9" w:rsidRDefault="00BD6310">
            <w:pPr>
              <w:spacing w:line="44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lastRenderedPageBreak/>
              <w:t xml:space="preserve">   1.邀请文件包括但不限于以下内容：（1）比选函及报价清单；（2）营业执照；（3）法定代表人或授权代理人身份证明及授权委托书；（4）公司业绩证明材料；（5）项目负责人及团队简历；（6）根据竞争性比选项目要求情况需要添加的其他资料等。</w:t>
            </w:r>
          </w:p>
          <w:p w:rsidR="001D57F9" w:rsidRDefault="00BD6310">
            <w:pPr>
              <w:spacing w:line="44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 xml:space="preserve">    2.要求提供的资料均需加盖鲜章，所有资料密封并在密封袋上写明单位名称并加盖公章。</w:t>
            </w:r>
          </w:p>
          <w:p w:rsidR="001D57F9" w:rsidRDefault="001D57F9">
            <w:pPr>
              <w:spacing w:line="440" w:lineRule="exact"/>
              <w:rPr>
                <w:rFonts w:ascii="方正仿宋_GBK" w:eastAsia="方正仿宋_GBK" w:hAnsi="方正仿宋_GBK" w:cs="方正仿宋_GBK"/>
                <w:sz w:val="24"/>
              </w:rPr>
            </w:pPr>
          </w:p>
        </w:tc>
      </w:tr>
      <w:tr w:rsidR="001D57F9">
        <w:trPr>
          <w:trHeight w:hRule="exact" w:val="702"/>
        </w:trPr>
        <w:tc>
          <w:tcPr>
            <w:tcW w:w="9498" w:type="dxa"/>
            <w:gridSpan w:val="2"/>
            <w:vAlign w:val="center"/>
          </w:tcPr>
          <w:p w:rsidR="001D57F9" w:rsidRDefault="00BD6310">
            <w:pPr>
              <w:spacing w:line="44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六、否决比选条款</w:t>
            </w:r>
          </w:p>
        </w:tc>
      </w:tr>
      <w:tr w:rsidR="001D57F9">
        <w:trPr>
          <w:trHeight w:hRule="exact" w:val="4617"/>
        </w:trPr>
        <w:tc>
          <w:tcPr>
            <w:tcW w:w="9498" w:type="dxa"/>
            <w:gridSpan w:val="2"/>
            <w:vAlign w:val="center"/>
          </w:tcPr>
          <w:p w:rsidR="001D57F9" w:rsidRDefault="00BD6310">
            <w:pPr>
              <w:numPr>
                <w:ilvl w:val="255"/>
                <w:numId w:val="0"/>
              </w:numPr>
              <w:spacing w:line="440" w:lineRule="exact"/>
              <w:ind w:firstLineChars="200" w:firstLine="480"/>
              <w:rPr>
                <w:rFonts w:ascii="方正仿宋_GBK" w:eastAsia="方正仿宋_GBK" w:hAnsi="方正仿宋_GBK" w:cs="方正仿宋_GBK"/>
                <w:sz w:val="24"/>
                <w:lang w:val="zh-TW" w:eastAsia="zh-TW"/>
              </w:rPr>
            </w:pPr>
            <w:r>
              <w:rPr>
                <w:rFonts w:ascii="方正仿宋_GBK" w:eastAsia="方正仿宋_GBK" w:hAnsi="方正仿宋_GBK" w:cs="方正仿宋_GBK" w:hint="eastAsia"/>
                <w:sz w:val="24"/>
              </w:rPr>
              <w:t>1、</w:t>
            </w:r>
            <w:r>
              <w:rPr>
                <w:rFonts w:ascii="方正仿宋_GBK" w:eastAsia="方正仿宋_GBK" w:hAnsi="方正仿宋_GBK" w:cs="方正仿宋_GBK" w:hint="eastAsia"/>
                <w:sz w:val="24"/>
                <w:lang w:val="zh-TW" w:eastAsia="zh-TW"/>
              </w:rPr>
              <w:t>未在规定的时间内递交</w:t>
            </w:r>
            <w:r>
              <w:rPr>
                <w:rFonts w:ascii="方正仿宋_GBK" w:eastAsia="方正仿宋_GBK" w:hAnsi="方正仿宋_GBK" w:cs="方正仿宋_GBK" w:hint="eastAsia"/>
                <w:sz w:val="24"/>
                <w:lang w:val="zh-TW"/>
              </w:rPr>
              <w:t>比选</w:t>
            </w:r>
            <w:r>
              <w:rPr>
                <w:rFonts w:ascii="方正仿宋_GBK" w:eastAsia="方正仿宋_GBK" w:hAnsi="方正仿宋_GBK" w:cs="方正仿宋_GBK" w:hint="eastAsia"/>
                <w:sz w:val="24"/>
                <w:lang w:val="zh-TW" w:eastAsia="zh-TW"/>
              </w:rPr>
              <w:t>文件；</w:t>
            </w:r>
          </w:p>
          <w:p w:rsidR="001D57F9" w:rsidRDefault="00BD6310">
            <w:pPr>
              <w:spacing w:line="440" w:lineRule="exact"/>
              <w:ind w:firstLineChars="200" w:firstLine="480"/>
              <w:rPr>
                <w:rFonts w:ascii="方正仿宋_GBK" w:eastAsia="方正仿宋_GBK" w:hAnsi="方正仿宋_GBK" w:cs="方正仿宋_GBK"/>
                <w:sz w:val="24"/>
                <w:lang w:val="zh-TW" w:eastAsia="zh-TW"/>
              </w:rPr>
            </w:pPr>
            <w:r>
              <w:rPr>
                <w:rFonts w:ascii="方正仿宋_GBK" w:eastAsia="方正仿宋_GBK" w:hAnsi="方正仿宋_GBK" w:cs="方正仿宋_GBK" w:hint="eastAsia"/>
                <w:sz w:val="24"/>
              </w:rPr>
              <w:t>2、</w:t>
            </w:r>
            <w:r>
              <w:rPr>
                <w:rFonts w:ascii="方正仿宋_GBK" w:eastAsia="方正仿宋_GBK" w:hAnsi="方正仿宋_GBK" w:cs="方正仿宋_GBK" w:hint="eastAsia"/>
                <w:sz w:val="24"/>
                <w:lang w:val="zh-TW" w:eastAsia="zh-TW"/>
              </w:rPr>
              <w:t>报价超过最高限价；</w:t>
            </w:r>
          </w:p>
          <w:p w:rsidR="001D57F9" w:rsidRDefault="00BD6310">
            <w:pPr>
              <w:spacing w:line="440" w:lineRule="exact"/>
              <w:ind w:firstLineChars="200" w:firstLine="480"/>
              <w:rPr>
                <w:rFonts w:ascii="方正仿宋_GBK" w:eastAsia="方正仿宋_GBK" w:hAnsi="方正仿宋_GBK" w:cs="方正仿宋_GBK"/>
                <w:sz w:val="24"/>
                <w:lang w:val="zh-TW" w:eastAsia="zh-TW"/>
              </w:rPr>
            </w:pPr>
            <w:r>
              <w:rPr>
                <w:rFonts w:ascii="方正仿宋_GBK" w:eastAsia="方正仿宋_GBK" w:hAnsi="方正仿宋_GBK" w:cs="方正仿宋_GBK" w:hint="eastAsia"/>
                <w:sz w:val="24"/>
              </w:rPr>
              <w:t>3、</w:t>
            </w:r>
            <w:r>
              <w:rPr>
                <w:rFonts w:ascii="方正仿宋_GBK" w:eastAsia="方正仿宋_GBK" w:hAnsi="方正仿宋_GBK" w:cs="方正仿宋_GBK" w:hint="eastAsia"/>
                <w:sz w:val="24"/>
                <w:lang w:val="zh-TW" w:eastAsia="zh-TW"/>
              </w:rPr>
              <w:t>法定代表人（负责人）或其委托代理人的签字（或盖章）不齐全，授权代理人身份证明不符合；</w:t>
            </w:r>
          </w:p>
          <w:p w:rsidR="001D57F9" w:rsidRDefault="00BD6310">
            <w:pPr>
              <w:spacing w:line="440" w:lineRule="exact"/>
              <w:ind w:firstLineChars="200" w:firstLine="480"/>
              <w:rPr>
                <w:rFonts w:ascii="方正仿宋_GBK" w:eastAsia="方正仿宋_GBK" w:hAnsi="方正仿宋_GBK" w:cs="方正仿宋_GBK"/>
                <w:sz w:val="24"/>
                <w:lang w:val="zh-TW" w:eastAsia="zh-TW"/>
              </w:rPr>
            </w:pPr>
            <w:r>
              <w:rPr>
                <w:rFonts w:ascii="方正仿宋_GBK" w:eastAsia="方正仿宋_GBK" w:hAnsi="方正仿宋_GBK" w:cs="方正仿宋_GBK" w:hint="eastAsia"/>
                <w:sz w:val="24"/>
              </w:rPr>
              <w:t>4、</w:t>
            </w:r>
            <w:r>
              <w:rPr>
                <w:rFonts w:ascii="方正仿宋_GBK" w:eastAsia="方正仿宋_GBK" w:hAnsi="方正仿宋_GBK" w:cs="方正仿宋_GBK" w:hint="eastAsia"/>
                <w:sz w:val="24"/>
                <w:lang w:val="zh-TW" w:eastAsia="zh-TW"/>
              </w:rPr>
              <w:t>业绩证明材料不符合文件上述要求，审查内容：合同时间、合同服务内容（提供合同复印件）。字迹不清晰或难以辨认视为不符合要求；</w:t>
            </w:r>
          </w:p>
          <w:p w:rsidR="001D57F9" w:rsidRDefault="00BD6310">
            <w:pPr>
              <w:spacing w:line="440" w:lineRule="exact"/>
              <w:ind w:firstLineChars="200" w:firstLine="480"/>
              <w:rPr>
                <w:rFonts w:ascii="方正仿宋_GBK" w:eastAsia="方正仿宋_GBK" w:hAnsi="方正仿宋_GBK" w:cs="方正仿宋_GBK"/>
                <w:sz w:val="24"/>
                <w:lang w:val="zh-TW"/>
              </w:rPr>
            </w:pPr>
            <w:r>
              <w:rPr>
                <w:rFonts w:ascii="方正仿宋_GBK" w:eastAsia="方正仿宋_GBK" w:hAnsi="方正仿宋_GBK" w:cs="方正仿宋_GBK" w:hint="eastAsia"/>
                <w:sz w:val="24"/>
                <w:lang w:val="zh-TW" w:eastAsia="zh-TW"/>
              </w:rPr>
              <w:t>5、人员社保</w:t>
            </w:r>
            <w:r>
              <w:rPr>
                <w:rFonts w:ascii="方正仿宋_GBK" w:eastAsia="方正仿宋_GBK" w:hAnsi="方正仿宋_GBK" w:cs="方正仿宋_GBK" w:hint="eastAsia"/>
                <w:sz w:val="24"/>
              </w:rPr>
              <w:t>证明材料</w:t>
            </w:r>
            <w:r>
              <w:rPr>
                <w:rFonts w:ascii="方正仿宋_GBK" w:eastAsia="方正仿宋_GBK" w:hAnsi="方正仿宋_GBK" w:cs="方正仿宋_GBK" w:hint="eastAsia"/>
                <w:sz w:val="24"/>
                <w:lang w:val="zh-TW" w:eastAsia="zh-TW"/>
              </w:rPr>
              <w:t>不符合</w:t>
            </w:r>
            <w:r>
              <w:rPr>
                <w:rFonts w:ascii="方正仿宋_GBK" w:eastAsia="方正仿宋_GBK" w:hAnsi="方正仿宋_GBK" w:cs="方正仿宋_GBK" w:hint="eastAsia"/>
                <w:sz w:val="24"/>
              </w:rPr>
              <w:t>或未加盖公章</w:t>
            </w:r>
            <w:r>
              <w:rPr>
                <w:rFonts w:ascii="方正仿宋_GBK" w:eastAsia="方正仿宋_GBK" w:hAnsi="方正仿宋_GBK" w:cs="方正仿宋_GBK" w:hint="eastAsia"/>
                <w:sz w:val="24"/>
                <w:lang w:val="zh-TW"/>
              </w:rPr>
              <w:t>；</w:t>
            </w:r>
          </w:p>
          <w:p w:rsidR="001D57F9" w:rsidRDefault="00BD6310">
            <w:pPr>
              <w:spacing w:line="440" w:lineRule="exact"/>
              <w:ind w:firstLineChars="200" w:firstLine="480"/>
              <w:rPr>
                <w:rFonts w:ascii="方正仿宋_GBK" w:eastAsia="方正仿宋_GBK" w:hAnsi="方正仿宋_GBK" w:cs="方正仿宋_GBK"/>
                <w:sz w:val="24"/>
                <w:lang w:val="zh-TW" w:eastAsia="zh-TW"/>
              </w:rPr>
            </w:pPr>
            <w:r>
              <w:rPr>
                <w:rFonts w:ascii="方正仿宋_GBK" w:eastAsia="方正仿宋_GBK" w:hAnsi="方正仿宋_GBK" w:cs="方正仿宋_GBK" w:hint="eastAsia"/>
                <w:sz w:val="24"/>
              </w:rPr>
              <w:t>6、</w:t>
            </w:r>
            <w:r>
              <w:rPr>
                <w:rFonts w:ascii="方正仿宋_GBK" w:eastAsia="方正仿宋_GBK" w:hAnsi="方正仿宋_GBK" w:cs="方正仿宋_GBK" w:hint="eastAsia"/>
                <w:sz w:val="24"/>
                <w:lang w:val="zh-TW"/>
              </w:rPr>
              <w:t>比选</w:t>
            </w:r>
            <w:r>
              <w:rPr>
                <w:rFonts w:ascii="方正仿宋_GBK" w:eastAsia="方正仿宋_GBK" w:hAnsi="方正仿宋_GBK" w:cs="方正仿宋_GBK" w:hint="eastAsia"/>
                <w:sz w:val="24"/>
                <w:lang w:val="zh-TW" w:eastAsia="zh-TW"/>
              </w:rPr>
              <w:t>文件未按要求加盖公章；</w:t>
            </w:r>
          </w:p>
          <w:p w:rsidR="001D57F9" w:rsidRDefault="00BD6310">
            <w:pPr>
              <w:spacing w:line="440" w:lineRule="exact"/>
              <w:ind w:firstLineChars="200" w:firstLine="480"/>
              <w:rPr>
                <w:rFonts w:ascii="方正仿宋_GBK" w:eastAsia="方正仿宋_GBK" w:hAnsi="方正仿宋_GBK" w:cs="方正仿宋_GBK"/>
                <w:szCs w:val="22"/>
              </w:rPr>
            </w:pPr>
            <w:r>
              <w:rPr>
                <w:rFonts w:ascii="方正仿宋_GBK" w:eastAsia="方正仿宋_GBK" w:hAnsi="方正仿宋_GBK" w:cs="方正仿宋_GBK" w:hint="eastAsia"/>
                <w:sz w:val="24"/>
              </w:rPr>
              <w:t>7、</w:t>
            </w:r>
            <w:r>
              <w:rPr>
                <w:rFonts w:ascii="方正仿宋_GBK" w:eastAsia="方正仿宋_GBK" w:hAnsi="方正仿宋_GBK" w:cs="方正仿宋_GBK" w:hint="eastAsia"/>
                <w:sz w:val="24"/>
                <w:lang w:val="zh-TW" w:eastAsia="zh-TW"/>
              </w:rPr>
              <w:t>发现串通投标或弄虚作假或有其他违法行为的。</w:t>
            </w:r>
          </w:p>
        </w:tc>
      </w:tr>
    </w:tbl>
    <w:p w:rsidR="001D57F9" w:rsidRDefault="001D57F9">
      <w:pPr>
        <w:rPr>
          <w:rFonts w:ascii="方正仿宋_GBK" w:eastAsia="方正仿宋_GBK" w:hAnsi="仿宋_GB2312" w:cs="仿宋_GB2312"/>
          <w:sz w:val="28"/>
          <w:szCs w:val="28"/>
        </w:rPr>
      </w:pPr>
    </w:p>
    <w:p w:rsidR="001D57F9" w:rsidRDefault="001D57F9">
      <w:pPr>
        <w:ind w:firstLineChars="1400" w:firstLine="3920"/>
        <w:rPr>
          <w:rFonts w:ascii="方正仿宋_GBK" w:eastAsia="方正仿宋_GBK" w:hAnsi="仿宋_GB2312" w:cs="仿宋_GB2312"/>
          <w:sz w:val="28"/>
          <w:szCs w:val="28"/>
        </w:rPr>
      </w:pPr>
    </w:p>
    <w:p w:rsidR="001D57F9" w:rsidRDefault="00BD6310">
      <w:pPr>
        <w:jc w:val="right"/>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重庆城市综合交通枢纽（集团）有限公司</w:t>
      </w:r>
    </w:p>
    <w:p w:rsidR="001D57F9" w:rsidRDefault="00BD6310" w:rsidP="00BE77C5">
      <w:pPr>
        <w:pStyle w:val="3"/>
        <w:jc w:val="right"/>
        <w:rPr>
          <w:rFonts w:ascii="方正仿宋_GBK" w:eastAsia="方正仿宋_GBK" w:hAnsi="仿宋_GB2312" w:cs="仿宋_GB2312"/>
          <w:b w:val="0"/>
          <w:bCs w:val="0"/>
          <w:sz w:val="28"/>
          <w:szCs w:val="28"/>
        </w:rPr>
      </w:pPr>
      <w:r>
        <w:rPr>
          <w:rFonts w:ascii="方正仿宋_GBK" w:eastAsia="方正仿宋_GBK" w:hAnsi="仿宋_GB2312" w:cs="仿宋_GB2312" w:hint="eastAsia"/>
          <w:b w:val="0"/>
          <w:bCs w:val="0"/>
          <w:sz w:val="28"/>
          <w:szCs w:val="28"/>
        </w:rPr>
        <w:t>2021年</w:t>
      </w:r>
      <w:r w:rsidR="00BE77C5">
        <w:rPr>
          <w:rFonts w:ascii="方正仿宋_GBK" w:eastAsia="方正仿宋_GBK" w:hAnsi="仿宋_GB2312" w:cs="仿宋_GB2312" w:hint="eastAsia"/>
          <w:b w:val="0"/>
          <w:bCs w:val="0"/>
          <w:sz w:val="28"/>
          <w:szCs w:val="28"/>
        </w:rPr>
        <w:t>5</w:t>
      </w:r>
      <w:r>
        <w:rPr>
          <w:rFonts w:ascii="方正仿宋_GBK" w:eastAsia="方正仿宋_GBK" w:hAnsi="仿宋_GB2312" w:cs="仿宋_GB2312" w:hint="eastAsia"/>
          <w:b w:val="0"/>
          <w:bCs w:val="0"/>
          <w:sz w:val="28"/>
          <w:szCs w:val="28"/>
        </w:rPr>
        <w:t>月</w:t>
      </w:r>
      <w:r w:rsidR="00BE77C5">
        <w:rPr>
          <w:rFonts w:ascii="方正仿宋_GBK" w:eastAsia="方正仿宋_GBK" w:hAnsi="仿宋_GB2312" w:cs="仿宋_GB2312" w:hint="eastAsia"/>
          <w:b w:val="0"/>
          <w:bCs w:val="0"/>
          <w:sz w:val="28"/>
          <w:szCs w:val="28"/>
        </w:rPr>
        <w:t>27</w:t>
      </w:r>
      <w:r>
        <w:rPr>
          <w:rFonts w:ascii="方正仿宋_GBK" w:eastAsia="方正仿宋_GBK" w:hAnsi="仿宋_GB2312" w:cs="仿宋_GB2312" w:hint="eastAsia"/>
          <w:b w:val="0"/>
          <w:bCs w:val="0"/>
          <w:sz w:val="28"/>
          <w:szCs w:val="28"/>
        </w:rPr>
        <w:t>日</w:t>
      </w:r>
    </w:p>
    <w:p w:rsidR="001D57F9" w:rsidRDefault="001D57F9">
      <w:pPr>
        <w:jc w:val="center"/>
        <w:rPr>
          <w:rFonts w:ascii="方正仿宋_GBK" w:eastAsia="方正仿宋_GBK" w:hAnsi="仿宋_GB2312" w:cs="仿宋_GB2312"/>
          <w:sz w:val="28"/>
          <w:szCs w:val="28"/>
        </w:rPr>
      </w:pPr>
    </w:p>
    <w:p w:rsidR="001D57F9" w:rsidRDefault="001D57F9">
      <w:pPr>
        <w:jc w:val="center"/>
        <w:rPr>
          <w:rFonts w:ascii="方正仿宋_GBK" w:eastAsia="方正仿宋_GBK" w:hAnsi="仿宋_GB2312" w:cs="仿宋_GB2312"/>
          <w:sz w:val="28"/>
          <w:szCs w:val="28"/>
        </w:rPr>
      </w:pPr>
    </w:p>
    <w:p w:rsidR="001D57F9" w:rsidRDefault="00BD6310">
      <w:pPr>
        <w:jc w:val="cente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lastRenderedPageBreak/>
        <w:t>格式一  比选函</w:t>
      </w:r>
    </w:p>
    <w:p w:rsidR="001D57F9" w:rsidRDefault="00BD6310">
      <w:pPr>
        <w:rPr>
          <w:rFonts w:ascii="方正仿宋_GBK" w:eastAsia="方正仿宋_GBK" w:hAnsi="仿宋_GB2312" w:cs="仿宋_GB2312"/>
          <w:sz w:val="28"/>
          <w:szCs w:val="28"/>
          <w:u w:val="single"/>
        </w:rPr>
      </w:pPr>
      <w:r>
        <w:rPr>
          <w:rFonts w:ascii="方正仿宋_GBK" w:eastAsia="方正仿宋_GBK" w:hAnsi="仿宋_GB2312" w:cs="仿宋_GB2312" w:hint="eastAsia"/>
          <w:sz w:val="28"/>
          <w:szCs w:val="28"/>
          <w:u w:val="single"/>
        </w:rPr>
        <w:t xml:space="preserve">                      ：</w:t>
      </w:r>
    </w:p>
    <w:p w:rsidR="001D57F9" w:rsidRDefault="00BD6310">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     根据贵方</w:t>
      </w:r>
      <w:r>
        <w:rPr>
          <w:rFonts w:ascii="方正仿宋_GBK" w:eastAsia="方正仿宋_GBK" w:hAnsi="仿宋_GB2312" w:cs="仿宋_GB2312" w:hint="eastAsia"/>
          <w:sz w:val="28"/>
          <w:szCs w:val="28"/>
          <w:u w:val="single"/>
        </w:rPr>
        <w:t>重庆东站骨架道路一期及片区路网项目总体安全评估</w:t>
      </w:r>
      <w:r>
        <w:rPr>
          <w:rFonts w:ascii="方正仿宋_GBK" w:eastAsia="方正仿宋_GBK" w:hAnsi="仿宋_GB2312" w:cs="仿宋_GB2312" w:hint="eastAsia"/>
          <w:sz w:val="28"/>
          <w:szCs w:val="28"/>
        </w:rPr>
        <w:t>项目的比选函文件，本公司正式授权的下述签字人</w:t>
      </w:r>
      <w:r>
        <w:rPr>
          <w:rFonts w:ascii="方正仿宋_GBK" w:eastAsia="方正仿宋_GBK" w:hAnsi="仿宋_GB2312" w:cs="仿宋_GB2312" w:hint="eastAsia"/>
          <w:sz w:val="28"/>
          <w:szCs w:val="28"/>
          <w:u w:val="single"/>
        </w:rPr>
        <w:t xml:space="preserve">          </w:t>
      </w:r>
      <w:r>
        <w:rPr>
          <w:rFonts w:ascii="方正仿宋_GBK" w:eastAsia="方正仿宋_GBK" w:hAnsi="仿宋_GB2312" w:cs="仿宋_GB2312" w:hint="eastAsia"/>
          <w:sz w:val="28"/>
          <w:szCs w:val="28"/>
        </w:rPr>
        <w:t>（姓名和职务）代表本公司</w:t>
      </w:r>
      <w:r>
        <w:rPr>
          <w:rFonts w:ascii="方正仿宋_GBK" w:eastAsia="方正仿宋_GBK" w:hAnsi="仿宋_GB2312" w:cs="仿宋_GB2312" w:hint="eastAsia"/>
          <w:sz w:val="28"/>
          <w:szCs w:val="28"/>
          <w:u w:val="single"/>
        </w:rPr>
        <w:t xml:space="preserve">        </w:t>
      </w:r>
      <w:r>
        <w:rPr>
          <w:rFonts w:ascii="方正仿宋_GBK" w:eastAsia="方正仿宋_GBK" w:hAnsi="仿宋_GB2312" w:cs="仿宋_GB2312" w:hint="eastAsia"/>
          <w:sz w:val="28"/>
          <w:szCs w:val="28"/>
        </w:rPr>
        <w:t>（比选被邀请人名称），提交本比选函。</w:t>
      </w:r>
    </w:p>
    <w:p w:rsidR="001D57F9" w:rsidRDefault="00BD6310">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据此函，签字人兹宣布同意如下：</w:t>
      </w:r>
    </w:p>
    <w:p w:rsidR="001D57F9" w:rsidRDefault="00BD6310">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    (1) </w:t>
      </w:r>
      <w:r>
        <w:rPr>
          <w:rFonts w:ascii="方正仿宋_GBK" w:eastAsia="方正仿宋_GBK" w:hAnsi="仿宋_GB2312" w:cs="仿宋_GB2312" w:hint="eastAsia"/>
          <w:sz w:val="28"/>
          <w:szCs w:val="28"/>
          <w:lang w:val="zh-TW" w:eastAsia="zh-TW"/>
        </w:rPr>
        <w:t>愿意接受</w:t>
      </w:r>
      <w:r>
        <w:rPr>
          <w:rFonts w:ascii="方正仿宋_GBK" w:eastAsia="方正仿宋_GBK" w:hAnsi="仿宋_GB2312" w:cs="仿宋_GB2312" w:hint="eastAsia"/>
          <w:sz w:val="28"/>
          <w:szCs w:val="28"/>
          <w:lang w:val="zh-TW"/>
        </w:rPr>
        <w:t>比选</w:t>
      </w:r>
      <w:r>
        <w:rPr>
          <w:rFonts w:ascii="方正仿宋_GBK" w:eastAsia="方正仿宋_GBK" w:hAnsi="仿宋_GB2312" w:cs="仿宋_GB2312" w:hint="eastAsia"/>
          <w:sz w:val="28"/>
          <w:szCs w:val="28"/>
          <w:lang w:val="zh-TW" w:eastAsia="zh-TW"/>
        </w:rPr>
        <w:t>文件中提出的酬金支付方式与合同条款，</w:t>
      </w:r>
      <w:r>
        <w:rPr>
          <w:rFonts w:ascii="方正仿宋_GBK" w:eastAsia="方正仿宋_GBK" w:hAnsi="仿宋_GB2312" w:cs="仿宋_GB2312" w:hint="eastAsia"/>
          <w:sz w:val="28"/>
          <w:szCs w:val="28"/>
        </w:rPr>
        <w:t>咨询服务费报价</w:t>
      </w:r>
      <w:r>
        <w:rPr>
          <w:rFonts w:ascii="方正仿宋_GBK" w:eastAsia="方正仿宋_GBK" w:hAnsi="仿宋_GB2312" w:cs="仿宋_GB2312" w:hint="eastAsia"/>
          <w:sz w:val="28"/>
          <w:szCs w:val="28"/>
          <w:u w:val="single"/>
        </w:rPr>
        <w:t xml:space="preserve">         </w:t>
      </w:r>
      <w:r>
        <w:rPr>
          <w:rFonts w:ascii="方正仿宋_GBK" w:eastAsia="方正仿宋_GBK" w:hAnsi="仿宋_GB2312" w:cs="仿宋_GB2312" w:hint="eastAsia"/>
          <w:sz w:val="28"/>
          <w:szCs w:val="28"/>
        </w:rPr>
        <w:t>元（大写：</w:t>
      </w:r>
      <w:r>
        <w:rPr>
          <w:rFonts w:ascii="方正仿宋_GBK" w:eastAsia="方正仿宋_GBK" w:hAnsi="仿宋_GB2312" w:cs="仿宋_GB2312" w:hint="eastAsia"/>
          <w:sz w:val="28"/>
          <w:szCs w:val="28"/>
          <w:u w:val="single"/>
        </w:rPr>
        <w:t xml:space="preserve">       </w:t>
      </w:r>
      <w:r>
        <w:rPr>
          <w:rFonts w:ascii="方正仿宋_GBK" w:eastAsia="方正仿宋_GBK" w:hAnsi="仿宋_GB2312" w:cs="仿宋_GB2312" w:hint="eastAsia"/>
          <w:sz w:val="28"/>
          <w:szCs w:val="28"/>
        </w:rPr>
        <w:t xml:space="preserve">）作为本项目报价（保留小数点后两位）。    </w:t>
      </w:r>
    </w:p>
    <w:p w:rsidR="001D57F9" w:rsidRDefault="00BD6310">
      <w:pPr>
        <w:ind w:firstLineChars="200" w:firstLine="560"/>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(2)我们已详细阅读了比选函全部内容，我们知道必须放弃提出含糊不清或误解的问题的权利。</w:t>
      </w:r>
    </w:p>
    <w:p w:rsidR="001D57F9" w:rsidRDefault="00BD6310">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    (3)我们保证根据规定履行合同责任和义务，不得要求变更甲方所报下浮比例。</w:t>
      </w:r>
    </w:p>
    <w:p w:rsidR="001D57F9" w:rsidRDefault="00BD6310">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    (4)本比选函自开启之日起至项目全部完成之内有效。</w:t>
      </w:r>
    </w:p>
    <w:p w:rsidR="001D57F9" w:rsidRDefault="00BD6310">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报价人全称（公章）： </w:t>
      </w:r>
    </w:p>
    <w:p w:rsidR="001D57F9" w:rsidRDefault="00BD6310">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通信地址：                              </w:t>
      </w:r>
    </w:p>
    <w:p w:rsidR="001D57F9" w:rsidRDefault="00BD6310">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电话、传真：</w:t>
      </w:r>
    </w:p>
    <w:p w:rsidR="001D57F9" w:rsidRDefault="00BD6310">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报价人法定代表人（负责人）或授权代理人签字 </w:t>
      </w:r>
    </w:p>
    <w:p w:rsidR="001D57F9" w:rsidRDefault="00BD6310">
      <w:pPr>
        <w:rPr>
          <w:rFonts w:ascii="仿宋_GB2312" w:eastAsia="仿宋_GB2312" w:hAnsi="仿宋_GB2312" w:cs="仿宋_GB2312"/>
          <w:sz w:val="28"/>
          <w:szCs w:val="28"/>
        </w:rPr>
      </w:pPr>
      <w:r>
        <w:rPr>
          <w:rFonts w:ascii="方正仿宋_GBK" w:eastAsia="方正仿宋_GBK" w:hAnsi="仿宋_GB2312" w:cs="仿宋_GB2312" w:hint="eastAsia"/>
          <w:sz w:val="28"/>
          <w:szCs w:val="28"/>
        </w:rPr>
        <w:t xml:space="preserve">日期： </w:t>
      </w:r>
      <w:r>
        <w:rPr>
          <w:rFonts w:ascii="仿宋_GB2312" w:eastAsia="仿宋_GB2312" w:hAnsi="仿宋_GB2312" w:cs="仿宋_GB2312" w:hint="eastAsia"/>
          <w:sz w:val="28"/>
          <w:szCs w:val="28"/>
        </w:rPr>
        <w:br w:type="page"/>
      </w:r>
    </w:p>
    <w:p w:rsidR="001D57F9" w:rsidRDefault="00BD6310">
      <w:pPr>
        <w:jc w:val="center"/>
        <w:rPr>
          <w:rFonts w:ascii="方正仿宋_GBK" w:eastAsia="方正仿宋_GBK" w:hAnsi="宋体" w:cs="宋体"/>
          <w:b/>
          <w:kern w:val="0"/>
          <w:sz w:val="24"/>
        </w:rPr>
      </w:pPr>
      <w:r>
        <w:rPr>
          <w:rFonts w:ascii="仿宋_GB2312" w:eastAsia="仿宋_GB2312" w:hAnsi="仿宋_GB2312" w:cs="仿宋_GB2312" w:hint="eastAsia"/>
          <w:sz w:val="28"/>
          <w:szCs w:val="28"/>
        </w:rPr>
        <w:lastRenderedPageBreak/>
        <w:t>★</w:t>
      </w:r>
      <w:r>
        <w:rPr>
          <w:rFonts w:ascii="方正仿宋_GBK" w:eastAsia="方正仿宋_GBK" w:hAnsi="仿宋_GB2312" w:cs="仿宋_GB2312" w:hint="eastAsia"/>
          <w:sz w:val="28"/>
          <w:szCs w:val="28"/>
        </w:rPr>
        <w:t>格式二   法定代表人（负责人）授权委托书</w:t>
      </w:r>
    </w:p>
    <w:p w:rsidR="001D57F9" w:rsidRDefault="00BD6310">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 </w:t>
      </w:r>
      <w:r>
        <w:rPr>
          <w:rFonts w:ascii="方正仿宋_GBK" w:eastAsia="方正仿宋_GBK" w:hAnsi="仿宋_GB2312" w:cs="仿宋_GB2312" w:hint="eastAsia"/>
          <w:bCs/>
          <w:kern w:val="0"/>
          <w:sz w:val="28"/>
          <w:szCs w:val="28"/>
        </w:rPr>
        <w:t xml:space="preserve">   </w:t>
      </w:r>
      <w:r>
        <w:rPr>
          <w:rFonts w:ascii="方正仿宋_GBK" w:eastAsia="方正仿宋_GBK" w:hAnsi="仿宋_GB2312" w:cs="仿宋_GB2312" w:hint="eastAsia"/>
          <w:bCs/>
          <w:kern w:val="0"/>
          <w:sz w:val="28"/>
          <w:szCs w:val="28"/>
        </w:rPr>
        <w:t> </w:t>
      </w:r>
      <w:r>
        <w:rPr>
          <w:rFonts w:ascii="方正仿宋_GBK" w:eastAsia="方正仿宋_GBK" w:hAnsi="仿宋_GB2312" w:cs="仿宋_GB2312" w:hint="eastAsia"/>
          <w:bCs/>
          <w:kern w:val="0"/>
          <w:sz w:val="28"/>
          <w:szCs w:val="28"/>
        </w:rPr>
        <w:t>本授权书声明：注册于</w:t>
      </w:r>
      <w:r>
        <w:rPr>
          <w:rFonts w:ascii="方正仿宋_GBK" w:eastAsia="方正仿宋_GBK" w:hAnsi="仿宋_GB2312" w:cs="仿宋_GB2312" w:hint="eastAsia"/>
          <w:bCs/>
          <w:kern w:val="0"/>
          <w:sz w:val="28"/>
          <w:szCs w:val="28"/>
          <w:u w:val="single"/>
        </w:rPr>
        <w:t> </w:t>
      </w:r>
      <w:r>
        <w:rPr>
          <w:rFonts w:ascii="方正仿宋_GBK" w:eastAsia="方正仿宋_GBK" w:hAnsi="仿宋_GB2312" w:cs="仿宋_GB2312" w:hint="eastAsia"/>
          <w:bCs/>
          <w:kern w:val="0"/>
          <w:sz w:val="28"/>
          <w:szCs w:val="28"/>
          <w:u w:val="single"/>
        </w:rPr>
        <w:t xml:space="preserve">             </w:t>
      </w:r>
      <w:r>
        <w:rPr>
          <w:rFonts w:ascii="方正仿宋_GBK" w:eastAsia="方正仿宋_GBK" w:hAnsi="仿宋_GB2312" w:cs="仿宋_GB2312" w:hint="eastAsia"/>
          <w:bCs/>
          <w:kern w:val="0"/>
          <w:sz w:val="28"/>
          <w:szCs w:val="28"/>
          <w:u w:val="single"/>
        </w:rPr>
        <w:t> </w:t>
      </w:r>
      <w:r>
        <w:rPr>
          <w:rFonts w:ascii="方正仿宋_GBK" w:eastAsia="方正仿宋_GBK" w:hAnsi="仿宋_GB2312" w:cs="仿宋_GB2312" w:hint="eastAsia"/>
          <w:bCs/>
          <w:kern w:val="0"/>
          <w:sz w:val="28"/>
          <w:szCs w:val="28"/>
          <w:u w:val="single"/>
        </w:rPr>
        <w:t xml:space="preserve">        （注册地址）</w:t>
      </w:r>
      <w:r>
        <w:rPr>
          <w:rFonts w:ascii="方正仿宋_GBK" w:eastAsia="方正仿宋_GBK" w:hAnsi="仿宋_GB2312" w:cs="仿宋_GB2312" w:hint="eastAsia"/>
          <w:bCs/>
          <w:kern w:val="0"/>
          <w:sz w:val="28"/>
          <w:szCs w:val="28"/>
        </w:rPr>
        <w:t>的</w:t>
      </w:r>
      <w:r>
        <w:rPr>
          <w:rFonts w:ascii="方正仿宋_GBK" w:eastAsia="方正仿宋_GBK" w:hAnsi="仿宋_GB2312" w:cs="仿宋_GB2312" w:hint="eastAsia"/>
          <w:bCs/>
          <w:kern w:val="0"/>
          <w:sz w:val="28"/>
          <w:szCs w:val="28"/>
          <w:u w:val="single"/>
        </w:rPr>
        <w:t>    </w:t>
      </w:r>
      <w:r>
        <w:rPr>
          <w:rFonts w:ascii="方正仿宋_GBK" w:eastAsia="方正仿宋_GBK" w:hAnsi="仿宋_GB2312" w:cs="仿宋_GB2312" w:hint="eastAsia"/>
          <w:bCs/>
          <w:kern w:val="0"/>
          <w:sz w:val="28"/>
          <w:szCs w:val="28"/>
          <w:u w:val="single"/>
        </w:rPr>
        <w:t xml:space="preserve">                （公司名称）</w:t>
      </w:r>
      <w:r>
        <w:rPr>
          <w:rFonts w:ascii="方正仿宋_GBK" w:eastAsia="方正仿宋_GBK" w:hAnsi="仿宋_GB2312" w:cs="仿宋_GB2312" w:hint="eastAsia"/>
          <w:bCs/>
          <w:kern w:val="0"/>
          <w:sz w:val="28"/>
          <w:szCs w:val="28"/>
        </w:rPr>
        <w:t>公司的在下面签字的</w:t>
      </w:r>
      <w:r>
        <w:rPr>
          <w:rFonts w:ascii="方正仿宋_GBK" w:eastAsia="方正仿宋_GBK" w:hAnsi="仿宋_GB2312" w:cs="仿宋_GB2312" w:hint="eastAsia"/>
          <w:bCs/>
          <w:kern w:val="0"/>
          <w:sz w:val="28"/>
          <w:szCs w:val="28"/>
          <w:u w:val="single"/>
        </w:rPr>
        <w:t>        </w:t>
      </w:r>
      <w:r>
        <w:rPr>
          <w:rFonts w:ascii="方正仿宋_GBK" w:eastAsia="方正仿宋_GBK" w:hAnsi="仿宋_GB2312" w:cs="仿宋_GB2312" w:hint="eastAsia"/>
          <w:bCs/>
          <w:kern w:val="0"/>
          <w:sz w:val="28"/>
          <w:szCs w:val="28"/>
          <w:u w:val="single"/>
        </w:rPr>
        <w:t xml:space="preserve"> </w:t>
      </w:r>
      <w:r>
        <w:rPr>
          <w:rFonts w:ascii="方正仿宋_GBK" w:eastAsia="方正仿宋_GBK" w:hAnsi="仿宋_GB2312" w:cs="仿宋_GB2312" w:hint="eastAsia"/>
          <w:bCs/>
          <w:kern w:val="0"/>
          <w:sz w:val="28"/>
          <w:szCs w:val="28"/>
        </w:rPr>
        <w:t>（法定代表人或负责人姓名、职务）代表本公司授权在下面签字的</w:t>
      </w:r>
      <w:r>
        <w:rPr>
          <w:rFonts w:ascii="方正仿宋_GBK" w:eastAsia="方正仿宋_GBK" w:hAnsi="仿宋_GB2312" w:cs="仿宋_GB2312" w:hint="eastAsia"/>
          <w:bCs/>
          <w:i/>
          <w:iCs/>
          <w:kern w:val="0"/>
          <w:sz w:val="28"/>
          <w:szCs w:val="28"/>
          <w:u w:val="single"/>
        </w:rPr>
        <w:t xml:space="preserve">      </w:t>
      </w:r>
      <w:r>
        <w:rPr>
          <w:rFonts w:ascii="方正仿宋_GBK" w:eastAsia="方正仿宋_GBK" w:hAnsi="仿宋_GB2312" w:cs="仿宋_GB2312" w:hint="eastAsia"/>
          <w:bCs/>
          <w:kern w:val="0"/>
          <w:sz w:val="28"/>
          <w:szCs w:val="28"/>
        </w:rPr>
        <w:t>被授权人的姓名、职务）为本公司的合法代理人，就</w:t>
      </w:r>
      <w:r>
        <w:rPr>
          <w:rFonts w:ascii="方正仿宋_GBK" w:eastAsia="方正仿宋_GBK" w:hAnsi="仿宋_GB2312" w:cs="仿宋_GB2312" w:hint="eastAsia"/>
          <w:sz w:val="28"/>
          <w:szCs w:val="28"/>
          <w:u w:val="single"/>
        </w:rPr>
        <w:t>重庆东站骨架道路一期及片区路网项目总体安全评估</w:t>
      </w:r>
      <w:r>
        <w:rPr>
          <w:rFonts w:ascii="方正仿宋_GBK" w:eastAsia="方正仿宋_GBK" w:hAnsi="仿宋_GB2312" w:cs="仿宋_GB2312" w:hint="eastAsia"/>
          <w:bCs/>
          <w:kern w:val="0"/>
          <w:sz w:val="28"/>
          <w:szCs w:val="28"/>
          <w:u w:val="single"/>
        </w:rPr>
        <w:t>项目</w:t>
      </w:r>
      <w:r>
        <w:rPr>
          <w:rFonts w:ascii="方正仿宋_GBK" w:eastAsia="方正仿宋_GBK" w:hAnsi="仿宋_GB2312" w:cs="仿宋_GB2312" w:hint="eastAsia"/>
          <w:bCs/>
          <w:kern w:val="0"/>
          <w:sz w:val="28"/>
          <w:szCs w:val="28"/>
        </w:rPr>
        <w:t>的报价以及合同的比选、签约、执行、完成等全权负责，以本公司名义处理一切与之有关的事务。</w:t>
      </w:r>
    </w:p>
    <w:p w:rsidR="001D57F9" w:rsidRDefault="00BD6310">
      <w:pPr>
        <w:widowControl/>
        <w:snapToGrid w:val="0"/>
        <w:spacing w:before="100" w:beforeAutospacing="1" w:after="100" w:afterAutospacing="1" w:line="360" w:lineRule="auto"/>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本授权书于</w:t>
      </w:r>
      <w:r>
        <w:rPr>
          <w:rFonts w:ascii="方正仿宋_GBK" w:eastAsia="方正仿宋_GBK" w:hAnsi="仿宋_GB2312" w:cs="仿宋_GB2312" w:hint="eastAsia"/>
          <w:bCs/>
          <w:kern w:val="0"/>
          <w:sz w:val="28"/>
          <w:szCs w:val="28"/>
        </w:rPr>
        <w:t>   </w:t>
      </w:r>
      <w:r>
        <w:rPr>
          <w:rFonts w:ascii="方正仿宋_GBK" w:eastAsia="方正仿宋_GBK" w:hAnsi="仿宋_GB2312" w:cs="仿宋_GB2312" w:hint="eastAsia"/>
          <w:bCs/>
          <w:kern w:val="0"/>
          <w:sz w:val="28"/>
          <w:szCs w:val="28"/>
        </w:rPr>
        <w:t xml:space="preserve"> 年</w:t>
      </w:r>
      <w:r>
        <w:rPr>
          <w:rFonts w:ascii="方正仿宋_GBK" w:eastAsia="方正仿宋_GBK" w:hAnsi="仿宋_GB2312" w:cs="仿宋_GB2312" w:hint="eastAsia"/>
          <w:bCs/>
          <w:kern w:val="0"/>
          <w:sz w:val="28"/>
          <w:szCs w:val="28"/>
        </w:rPr>
        <w:t>  </w:t>
      </w:r>
      <w:r>
        <w:rPr>
          <w:rFonts w:ascii="方正仿宋_GBK" w:eastAsia="方正仿宋_GBK" w:hAnsi="仿宋_GB2312" w:cs="仿宋_GB2312" w:hint="eastAsia"/>
          <w:bCs/>
          <w:kern w:val="0"/>
          <w:sz w:val="28"/>
          <w:szCs w:val="28"/>
        </w:rPr>
        <w:t xml:space="preserve"> 月</w:t>
      </w:r>
      <w:r>
        <w:rPr>
          <w:rFonts w:ascii="方正仿宋_GBK" w:eastAsia="方正仿宋_GBK" w:hAnsi="仿宋_GB2312" w:cs="仿宋_GB2312" w:hint="eastAsia"/>
          <w:bCs/>
          <w:kern w:val="0"/>
          <w:sz w:val="28"/>
          <w:szCs w:val="28"/>
        </w:rPr>
        <w:t>  </w:t>
      </w:r>
      <w:r>
        <w:rPr>
          <w:rFonts w:ascii="方正仿宋_GBK" w:eastAsia="方正仿宋_GBK" w:hAnsi="仿宋_GB2312" w:cs="仿宋_GB2312" w:hint="eastAsia"/>
          <w:bCs/>
          <w:kern w:val="0"/>
          <w:sz w:val="28"/>
          <w:szCs w:val="28"/>
        </w:rPr>
        <w:t xml:space="preserve"> 日签字生效，特此声明。</w:t>
      </w:r>
    </w:p>
    <w:p w:rsidR="001D57F9" w:rsidRDefault="00BD6310">
      <w:pPr>
        <w:widowControl/>
        <w:snapToGrid w:val="0"/>
        <w:spacing w:before="100" w:beforeAutospacing="1" w:after="100" w:afterAutospacing="1" w:line="252" w:lineRule="atLeast"/>
        <w:jc w:val="left"/>
        <w:textAlignment w:val="bottom"/>
        <w:rPr>
          <w:rFonts w:ascii="方正仿宋_GBK" w:eastAsia="方正仿宋_GBK" w:hAnsi="宋体" w:cs="华文楷体"/>
          <w:kern w:val="0"/>
          <w:sz w:val="28"/>
          <w:szCs w:val="28"/>
        </w:rPr>
      </w:pPr>
      <w:r>
        <w:rPr>
          <w:rFonts w:ascii="方正仿宋_GBK" w:eastAsia="方正仿宋_GBK" w:hAnsi="宋体" w:cs="华文楷体" w:hint="eastAsia"/>
          <w:kern w:val="0"/>
          <w:sz w:val="28"/>
          <w:szCs w:val="28"/>
        </w:rPr>
        <w:t>报价单位名称（盖章）：</w:t>
      </w:r>
      <w:r>
        <w:rPr>
          <w:rFonts w:ascii="宋体" w:eastAsia="方正仿宋_GBK" w:hAnsi="宋体" w:cs="华文楷体" w:hint="eastAsia"/>
          <w:kern w:val="0"/>
          <w:sz w:val="28"/>
          <w:szCs w:val="28"/>
        </w:rPr>
        <w:t>         </w:t>
      </w:r>
      <w:r>
        <w:rPr>
          <w:rFonts w:ascii="方正仿宋_GBK" w:eastAsia="方正仿宋_GBK" w:hAnsi="宋体" w:cs="华文楷体" w:hint="eastAsia"/>
          <w:kern w:val="0"/>
          <w:sz w:val="28"/>
          <w:szCs w:val="28"/>
        </w:rPr>
        <w:t xml:space="preserve"> </w:t>
      </w:r>
    </w:p>
    <w:p w:rsidR="001D57F9" w:rsidRDefault="00BD6310">
      <w:pPr>
        <w:widowControl/>
        <w:snapToGrid w:val="0"/>
        <w:spacing w:before="100" w:beforeAutospacing="1" w:after="100" w:afterAutospacing="1" w:line="252" w:lineRule="atLeast"/>
        <w:jc w:val="left"/>
        <w:textAlignment w:val="bottom"/>
        <w:rPr>
          <w:rFonts w:ascii="方正仿宋_GBK" w:eastAsia="方正仿宋_GBK" w:hAnsi="宋体" w:cs="华文楷体"/>
          <w:kern w:val="0"/>
          <w:sz w:val="28"/>
          <w:szCs w:val="28"/>
        </w:rPr>
      </w:pPr>
      <w:r>
        <w:rPr>
          <w:rFonts w:ascii="方正仿宋_GBK" w:eastAsia="方正仿宋_GBK" w:hAnsi="宋体" w:cs="华文楷体" w:hint="eastAsia"/>
          <w:kern w:val="0"/>
          <w:sz w:val="28"/>
          <w:szCs w:val="28"/>
        </w:rPr>
        <w:t>报价单位地址：</w:t>
      </w:r>
    </w:p>
    <w:p w:rsidR="001D57F9" w:rsidRDefault="00BD6310">
      <w:pPr>
        <w:widowControl/>
        <w:snapToGrid w:val="0"/>
        <w:spacing w:before="100" w:beforeAutospacing="1" w:after="100" w:afterAutospacing="1" w:line="252" w:lineRule="atLeast"/>
        <w:jc w:val="left"/>
        <w:textAlignment w:val="bottom"/>
        <w:rPr>
          <w:rFonts w:ascii="方正仿宋_GBK" w:eastAsia="方正仿宋_GBK" w:hAnsi="宋体" w:cs="华文楷体"/>
          <w:kern w:val="0"/>
          <w:sz w:val="28"/>
          <w:szCs w:val="28"/>
        </w:rPr>
      </w:pPr>
      <w:r>
        <w:rPr>
          <w:rFonts w:ascii="方正仿宋_GBK" w:eastAsia="方正仿宋_GBK" w:hAnsi="宋体" w:cs="华文楷体" w:hint="eastAsia"/>
          <w:kern w:val="0"/>
          <w:sz w:val="28"/>
          <w:szCs w:val="28"/>
        </w:rPr>
        <w:t>授权人（法定代表人或负责人）签字：</w:t>
      </w:r>
      <w:r>
        <w:rPr>
          <w:rFonts w:ascii="方正仿宋_GBK" w:eastAsia="方正仿宋_GBK" w:hAnsi="宋体" w:cs="华文楷体" w:hint="eastAsia"/>
          <w:kern w:val="0"/>
          <w:sz w:val="28"/>
          <w:szCs w:val="28"/>
        </w:rPr>
        <w:t>      </w:t>
      </w:r>
      <w:r>
        <w:rPr>
          <w:rFonts w:ascii="方正仿宋_GBK" w:eastAsia="方正仿宋_GBK" w:hAnsi="宋体" w:cs="华文楷体" w:hint="eastAsia"/>
          <w:kern w:val="0"/>
          <w:sz w:val="28"/>
          <w:szCs w:val="28"/>
        </w:rPr>
        <w:t xml:space="preserve"> </w:t>
      </w:r>
    </w:p>
    <w:p w:rsidR="001D57F9" w:rsidRDefault="00BD6310">
      <w:pPr>
        <w:widowControl/>
        <w:snapToGrid w:val="0"/>
        <w:spacing w:before="100" w:beforeAutospacing="1" w:after="100" w:afterAutospacing="1" w:line="252" w:lineRule="atLeast"/>
        <w:jc w:val="left"/>
        <w:textAlignment w:val="bottom"/>
        <w:rPr>
          <w:rFonts w:ascii="方正仿宋_GBK" w:eastAsia="方正仿宋_GBK" w:hAnsi="仿宋_GB2312" w:cs="仿宋_GB2312"/>
          <w:bCs/>
          <w:kern w:val="0"/>
          <w:sz w:val="28"/>
          <w:szCs w:val="28"/>
        </w:rPr>
      </w:pPr>
      <w:r>
        <w:rPr>
          <w:rFonts w:ascii="方正仿宋_GBK" w:eastAsia="方正仿宋_GBK" w:hAnsi="宋体" w:cs="华文楷体" w:hint="eastAsia"/>
          <w:kern w:val="0"/>
          <w:sz w:val="28"/>
          <w:szCs w:val="28"/>
        </w:rPr>
        <w:t>被授权人（代理人）签字：</w:t>
      </w:r>
      <w:r>
        <w:rPr>
          <w:rFonts w:ascii="宋体" w:eastAsia="方正仿宋_GBK" w:hAnsi="宋体" w:cs="华文楷体" w:hint="eastAsia"/>
          <w:kern w:val="0"/>
          <w:sz w:val="28"/>
          <w:szCs w:val="28"/>
        </w:rPr>
        <w:t>  </w:t>
      </w:r>
      <w:r>
        <w:rPr>
          <w:rFonts w:ascii="宋体" w:eastAsia="方正仿宋_GBK" w:hAnsi="宋体" w:cs="华文楷体" w:hint="eastAsia"/>
          <w:kern w:val="0"/>
          <w:sz w:val="32"/>
          <w:szCs w:val="32"/>
        </w:rPr>
        <w:t> </w:t>
      </w:r>
    </w:p>
    <w:p w:rsidR="001D57F9" w:rsidRDefault="003B38FB">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r>
        <w:rPr>
          <w:rFonts w:ascii="仿宋_GB2312" w:eastAsia="仿宋_GB2312" w:hAnsi="仿宋_GB2312" w:cs="仿宋_GB2312"/>
          <w:b/>
          <w:noProof/>
          <w:kern w:val="0"/>
          <w:sz w:val="28"/>
          <w:szCs w:val="28"/>
        </w:rPr>
        <w:pict>
          <v:shapetype id="_x0000_t202" coordsize="21600,21600" o:spt="202" path="m,l,21600r21600,l21600,xe">
            <v:stroke joinstyle="miter"/>
            <v:path gradientshapeok="t" o:connecttype="rect"/>
          </v:shapetype>
          <v:shape id="文本框 2" o:spid="_x0000_s1026" type="#_x0000_t202" style="position:absolute;left:0;text-align:left;margin-left:208pt;margin-top:11.6pt;width:234pt;height:179.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">
            <v:textbox>
              <w:txbxContent>
                <w:p w:rsidR="001D57F9" w:rsidRDefault="00BD6310">
                  <w:pPr>
                    <w:rPr>
                      <w:rFonts w:ascii="仿宋_GB2312" w:eastAsia="仿宋_GB2312" w:hAnsi="仿宋_GB2312" w:cs="仿宋_GB2312"/>
                    </w:rPr>
                  </w:pPr>
                  <w:r>
                    <w:rPr>
                      <w:rFonts w:ascii="仿宋_GB2312" w:eastAsia="仿宋_GB2312" w:hAnsi="仿宋_GB2312" w:cs="仿宋_GB2312" w:hint="eastAsia"/>
                    </w:rPr>
                    <w:t>被授权人身份证复印件</w:t>
                  </w:r>
                </w:p>
                <w:p w:rsidR="001D57F9" w:rsidRDefault="001D57F9"/>
              </w:txbxContent>
            </v:textbox>
          </v:shape>
        </w:pict>
      </w:r>
      <w:r>
        <w:rPr>
          <w:rFonts w:ascii="仿宋_GB2312" w:eastAsia="仿宋_GB2312" w:hAnsi="仿宋_GB2312" w:cs="仿宋_GB2312"/>
          <w:b/>
          <w:noProof/>
          <w:kern w:val="0"/>
          <w:sz w:val="28"/>
          <w:szCs w:val="28"/>
        </w:rPr>
        <w:pict>
          <v:shape id="文本框 3" o:spid="_x0000_s1027" type="#_x0000_t202" style="position:absolute;left:0;text-align:left;margin-left:-36pt;margin-top:11.1pt;width:225pt;height:179.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">
            <v:textbox>
              <w:txbxContent>
                <w:p w:rsidR="001D57F9" w:rsidRDefault="00BD6310">
                  <w:pPr>
                    <w:rPr>
                      <w:rFonts w:ascii="仿宋_GB2312" w:eastAsia="仿宋_GB2312" w:hAnsi="仿宋_GB2312" w:cs="仿宋_GB2312"/>
                    </w:rPr>
                  </w:pPr>
                  <w:r>
                    <w:rPr>
                      <w:rFonts w:ascii="仿宋_GB2312" w:eastAsia="仿宋_GB2312" w:hAnsi="仿宋_GB2312" w:cs="仿宋_GB2312" w:hint="eastAsia"/>
                    </w:rPr>
                    <w:t>授权人身份证复印件</w:t>
                  </w:r>
                </w:p>
              </w:txbxContent>
            </v:textbox>
          </v:shape>
        </w:pict>
      </w:r>
    </w:p>
    <w:p w:rsidR="001D57F9" w:rsidRDefault="001D57F9">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p>
    <w:p w:rsidR="001D57F9" w:rsidRDefault="001D57F9">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p>
    <w:p w:rsidR="001D57F9" w:rsidRDefault="00BD6310">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 </w:t>
      </w:r>
    </w:p>
    <w:p w:rsidR="001D57F9" w:rsidRDefault="001D57F9">
      <w:pPr>
        <w:widowControl/>
        <w:spacing w:before="100" w:beforeAutospacing="1" w:after="100" w:afterAutospacing="1" w:line="252" w:lineRule="atLeast"/>
        <w:jc w:val="center"/>
        <w:rPr>
          <w:rFonts w:ascii="仿宋_GB2312" w:eastAsia="仿宋_GB2312" w:hAnsi="仿宋_GB2312" w:cs="仿宋_GB2312"/>
          <w:b/>
          <w:kern w:val="0"/>
          <w:sz w:val="28"/>
          <w:szCs w:val="28"/>
        </w:rPr>
      </w:pPr>
    </w:p>
    <w:p w:rsidR="001D57F9" w:rsidRDefault="00BD6310">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lastRenderedPageBreak/>
        <w:t>格式三  项目负责人简历表</w:t>
      </w:r>
    </w:p>
    <w:tbl>
      <w:tblPr>
        <w:tblW w:w="8859" w:type="dxa"/>
        <w:tblBorders>
          <w:top w:val="single" w:sz="4" w:space="0" w:color="auto"/>
          <w:left w:val="single" w:sz="4" w:space="0" w:color="auto"/>
          <w:bottom w:val="single" w:sz="4" w:space="0" w:color="auto"/>
          <w:right w:val="single" w:sz="4" w:space="0" w:color="auto"/>
          <w:insideH w:val="none" w:sz="4" w:space="0" w:color="auto"/>
          <w:insideV w:val="none" w:sz="4" w:space="0" w:color="auto"/>
        </w:tblBorders>
        <w:tblCellMar>
          <w:left w:w="0" w:type="dxa"/>
          <w:right w:w="0" w:type="dxa"/>
        </w:tblCellMar>
        <w:tblLook w:val="04A0"/>
      </w:tblPr>
      <w:tblGrid>
        <w:gridCol w:w="510"/>
        <w:gridCol w:w="600"/>
        <w:gridCol w:w="787"/>
        <w:gridCol w:w="630"/>
        <w:gridCol w:w="810"/>
        <w:gridCol w:w="750"/>
        <w:gridCol w:w="1066"/>
        <w:gridCol w:w="930"/>
        <w:gridCol w:w="930"/>
        <w:gridCol w:w="1846"/>
      </w:tblGrid>
      <w:tr w:rsidR="001D57F9">
        <w:trPr>
          <w:trHeight w:val="465"/>
        </w:trPr>
        <w:tc>
          <w:tcPr>
            <w:tcW w:w="8859" w:type="dxa"/>
            <w:gridSpan w:val="10"/>
            <w:tcBorders>
              <w:bottom w:val="nil"/>
            </w:tcBorders>
            <w:shd w:val="clear" w:color="auto" w:fill="auto"/>
            <w:noWrap/>
            <w:tcMar>
              <w:top w:w="15" w:type="dxa"/>
              <w:left w:w="15" w:type="dxa"/>
              <w:right w:w="15" w:type="dxa"/>
            </w:tcMar>
            <w:vAlign w:val="bottom"/>
          </w:tcPr>
          <w:p w:rsidR="001D57F9" w:rsidRDefault="00BD6310">
            <w:pPr>
              <w:widowControl/>
              <w:jc w:val="center"/>
              <w:textAlignment w:val="bottom"/>
              <w:rPr>
                <w:rFonts w:ascii="仿宋" w:eastAsia="仿宋" w:hAnsi="仿宋" w:cs="仿宋"/>
                <w:b/>
                <w:sz w:val="36"/>
                <w:szCs w:val="36"/>
              </w:rPr>
            </w:pPr>
            <w:r>
              <w:rPr>
                <w:rFonts w:ascii="仿宋" w:eastAsia="仿宋" w:hAnsi="仿宋" w:cs="仿宋" w:hint="eastAsia"/>
                <w:b/>
                <w:kern w:val="0"/>
                <w:sz w:val="36"/>
                <w:szCs w:val="36"/>
                <w:lang/>
              </w:rPr>
              <w:t>负责人简历表</w:t>
            </w:r>
          </w:p>
        </w:tc>
      </w:tr>
      <w:tr w:rsidR="001D57F9">
        <w:trPr>
          <w:trHeight w:val="300"/>
        </w:trPr>
        <w:tc>
          <w:tcPr>
            <w:tcW w:w="1110" w:type="dxa"/>
            <w:gridSpan w:val="2"/>
            <w:tcBorders>
              <w:top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D57F9" w:rsidRDefault="00BD6310">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姓 名</w:t>
            </w: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D57F9" w:rsidRDefault="001D57F9">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810"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1D57F9" w:rsidRDefault="00BD6310">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年  龄</w:t>
            </w:r>
          </w:p>
        </w:tc>
        <w:tc>
          <w:tcPr>
            <w:tcW w:w="750"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1D57F9" w:rsidRDefault="001D57F9">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1996" w:type="dxa"/>
            <w:gridSpan w:val="2"/>
            <w:tcBorders>
              <w:top w:val="single" w:sz="8" w:space="0" w:color="000000"/>
              <w:left w:val="single" w:sz="8" w:space="0" w:color="000000"/>
              <w:bottom w:val="single" w:sz="8" w:space="0" w:color="000000"/>
              <w:right w:val="nil"/>
            </w:tcBorders>
            <w:shd w:val="clear" w:color="auto" w:fill="auto"/>
            <w:tcMar>
              <w:top w:w="15" w:type="dxa"/>
              <w:left w:w="15" w:type="dxa"/>
              <w:right w:w="15" w:type="dxa"/>
            </w:tcMar>
            <w:vAlign w:val="center"/>
          </w:tcPr>
          <w:p w:rsidR="001D57F9" w:rsidRDefault="00BD6310">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学历</w:t>
            </w:r>
          </w:p>
        </w:tc>
        <w:tc>
          <w:tcPr>
            <w:tcW w:w="2776" w:type="dxa"/>
            <w:gridSpan w:val="2"/>
            <w:tcBorders>
              <w:top w:val="single" w:sz="8" w:space="0" w:color="000000"/>
              <w:left w:val="single" w:sz="8" w:space="0" w:color="000000"/>
              <w:bottom w:val="single" w:sz="8" w:space="0" w:color="000000"/>
            </w:tcBorders>
            <w:shd w:val="clear" w:color="auto" w:fill="auto"/>
            <w:tcMar>
              <w:top w:w="15" w:type="dxa"/>
              <w:left w:w="15" w:type="dxa"/>
              <w:right w:w="15" w:type="dxa"/>
            </w:tcMar>
            <w:vAlign w:val="center"/>
          </w:tcPr>
          <w:p w:rsidR="001D57F9" w:rsidRDefault="001D57F9">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1D57F9">
        <w:trPr>
          <w:trHeight w:val="324"/>
        </w:trPr>
        <w:tc>
          <w:tcPr>
            <w:tcW w:w="1110" w:type="dxa"/>
            <w:gridSpan w:val="2"/>
            <w:tcBorders>
              <w:top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D57F9" w:rsidRDefault="00BD6310">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职 称</w:t>
            </w: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D57F9" w:rsidRDefault="001D57F9">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81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D57F9" w:rsidRDefault="00BD6310">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职  务</w:t>
            </w:r>
          </w:p>
        </w:tc>
        <w:tc>
          <w:tcPr>
            <w:tcW w:w="75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D57F9" w:rsidRDefault="001D57F9">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1996" w:type="dxa"/>
            <w:gridSpan w:val="2"/>
            <w:tcBorders>
              <w:top w:val="single" w:sz="8" w:space="0" w:color="000000"/>
              <w:left w:val="single" w:sz="8" w:space="0" w:color="000000"/>
              <w:bottom w:val="single" w:sz="8" w:space="0" w:color="000000"/>
              <w:right w:val="nil"/>
            </w:tcBorders>
            <w:shd w:val="clear" w:color="auto" w:fill="auto"/>
            <w:tcMar>
              <w:top w:w="15" w:type="dxa"/>
              <w:left w:w="15" w:type="dxa"/>
              <w:right w:w="15" w:type="dxa"/>
            </w:tcMar>
            <w:vAlign w:val="center"/>
          </w:tcPr>
          <w:p w:rsidR="001D57F9" w:rsidRDefault="00BD6310">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拟在本合同任职</w:t>
            </w:r>
          </w:p>
        </w:tc>
        <w:tc>
          <w:tcPr>
            <w:tcW w:w="2776" w:type="dxa"/>
            <w:gridSpan w:val="2"/>
            <w:tcBorders>
              <w:top w:val="single" w:sz="8" w:space="0" w:color="000000"/>
              <w:left w:val="single" w:sz="8" w:space="0" w:color="000000"/>
              <w:bottom w:val="single" w:sz="8" w:space="0" w:color="000000"/>
            </w:tcBorders>
            <w:shd w:val="clear" w:color="auto" w:fill="auto"/>
            <w:tcMar>
              <w:top w:w="15" w:type="dxa"/>
              <w:left w:w="15" w:type="dxa"/>
              <w:right w:w="15" w:type="dxa"/>
            </w:tcMar>
            <w:vAlign w:val="center"/>
          </w:tcPr>
          <w:p w:rsidR="001D57F9" w:rsidRDefault="001D57F9">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1D57F9">
        <w:trPr>
          <w:trHeight w:val="285"/>
        </w:trPr>
        <w:tc>
          <w:tcPr>
            <w:tcW w:w="1110" w:type="dxa"/>
            <w:gridSpan w:val="2"/>
            <w:tcBorders>
              <w:top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D57F9" w:rsidRDefault="00BD6310">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毕业学校</w:t>
            </w:r>
          </w:p>
        </w:tc>
        <w:tc>
          <w:tcPr>
            <w:tcW w:w="7749" w:type="dxa"/>
            <w:gridSpan w:val="8"/>
            <w:tcBorders>
              <w:top w:val="single" w:sz="8" w:space="0" w:color="000000"/>
              <w:left w:val="single" w:sz="8" w:space="0" w:color="000000"/>
              <w:bottom w:val="single" w:sz="8" w:space="0" w:color="000000"/>
            </w:tcBorders>
            <w:shd w:val="clear" w:color="auto" w:fill="auto"/>
            <w:tcMar>
              <w:top w:w="15" w:type="dxa"/>
              <w:left w:w="15" w:type="dxa"/>
              <w:right w:w="15" w:type="dxa"/>
            </w:tcMar>
            <w:vAlign w:val="center"/>
          </w:tcPr>
          <w:p w:rsidR="001D57F9" w:rsidRDefault="00BD6310">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年毕业于                 学校            专业</w:t>
            </w:r>
          </w:p>
        </w:tc>
      </w:tr>
      <w:tr w:rsidR="001D57F9">
        <w:trPr>
          <w:trHeight w:val="300"/>
        </w:trPr>
        <w:tc>
          <w:tcPr>
            <w:tcW w:w="8859" w:type="dxa"/>
            <w:gridSpan w:val="10"/>
            <w:tcBorders>
              <w:top w:val="single" w:sz="8" w:space="0" w:color="000000"/>
              <w:bottom w:val="single" w:sz="8" w:space="0" w:color="000000"/>
            </w:tcBorders>
            <w:shd w:val="clear" w:color="auto" w:fill="auto"/>
            <w:tcMar>
              <w:top w:w="15" w:type="dxa"/>
              <w:left w:w="15" w:type="dxa"/>
              <w:right w:w="15" w:type="dxa"/>
            </w:tcMar>
            <w:vAlign w:val="center"/>
          </w:tcPr>
          <w:p w:rsidR="001D57F9" w:rsidRDefault="00BD6310">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主要工作经历</w:t>
            </w:r>
          </w:p>
        </w:tc>
      </w:tr>
      <w:tr w:rsidR="001D57F9">
        <w:trPr>
          <w:trHeight w:val="300"/>
        </w:trPr>
        <w:tc>
          <w:tcPr>
            <w:tcW w:w="510" w:type="dxa"/>
            <w:tcBorders>
              <w:top w:val="single" w:sz="8" w:space="0" w:color="000000"/>
              <w:bottom w:val="single" w:sz="8" w:space="0" w:color="000000"/>
              <w:right w:val="nil"/>
            </w:tcBorders>
            <w:shd w:val="clear" w:color="auto" w:fill="auto"/>
            <w:tcMar>
              <w:top w:w="15" w:type="dxa"/>
              <w:left w:w="15" w:type="dxa"/>
              <w:right w:w="15" w:type="dxa"/>
            </w:tcMar>
            <w:vAlign w:val="center"/>
          </w:tcPr>
          <w:p w:rsidR="001D57F9" w:rsidRDefault="00BD6310">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序号</w:t>
            </w:r>
          </w:p>
        </w:tc>
        <w:tc>
          <w:tcPr>
            <w:tcW w:w="138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D57F9" w:rsidRDefault="00BD6310">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时 间（年）</w:t>
            </w:r>
          </w:p>
        </w:tc>
        <w:tc>
          <w:tcPr>
            <w:tcW w:w="219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D57F9" w:rsidRDefault="00BD6310">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参加过的类似项目</w:t>
            </w:r>
          </w:p>
        </w:tc>
        <w:tc>
          <w:tcPr>
            <w:tcW w:w="106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D57F9" w:rsidRDefault="00BD6310">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担任职务</w:t>
            </w:r>
          </w:p>
        </w:tc>
        <w:tc>
          <w:tcPr>
            <w:tcW w:w="1860" w:type="dxa"/>
            <w:gridSpan w:val="2"/>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D57F9" w:rsidRDefault="00BD6310">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项目类型</w:t>
            </w:r>
          </w:p>
        </w:tc>
        <w:tc>
          <w:tcPr>
            <w:tcW w:w="1846" w:type="dxa"/>
            <w:tcBorders>
              <w:top w:val="single" w:sz="8" w:space="0" w:color="000000"/>
              <w:left w:val="single" w:sz="8" w:space="0" w:color="000000"/>
              <w:bottom w:val="single" w:sz="8" w:space="0" w:color="000000"/>
            </w:tcBorders>
            <w:shd w:val="clear" w:color="auto" w:fill="auto"/>
            <w:tcMar>
              <w:top w:w="15" w:type="dxa"/>
              <w:left w:w="15" w:type="dxa"/>
              <w:right w:w="15" w:type="dxa"/>
            </w:tcMar>
            <w:vAlign w:val="center"/>
          </w:tcPr>
          <w:p w:rsidR="001D57F9" w:rsidRDefault="00BD6310">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发包人及联系电话</w:t>
            </w:r>
          </w:p>
        </w:tc>
      </w:tr>
      <w:tr w:rsidR="001D57F9">
        <w:trPr>
          <w:trHeight w:val="337"/>
        </w:trPr>
        <w:tc>
          <w:tcPr>
            <w:tcW w:w="510" w:type="dxa"/>
            <w:tcBorders>
              <w:top w:val="single" w:sz="8" w:space="0" w:color="000000"/>
              <w:bottom w:val="single" w:sz="8" w:space="0" w:color="000000"/>
              <w:right w:val="nil"/>
            </w:tcBorders>
            <w:shd w:val="clear" w:color="auto" w:fill="auto"/>
            <w:tcMar>
              <w:top w:w="15" w:type="dxa"/>
              <w:left w:w="15" w:type="dxa"/>
              <w:right w:w="15" w:type="dxa"/>
            </w:tcMar>
            <w:vAlign w:val="center"/>
          </w:tcPr>
          <w:p w:rsidR="001D57F9" w:rsidRDefault="00BD6310">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1</w:t>
            </w:r>
          </w:p>
        </w:tc>
        <w:tc>
          <w:tcPr>
            <w:tcW w:w="138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D57F9" w:rsidRDefault="00BD6310">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2020</w:t>
            </w:r>
          </w:p>
        </w:tc>
        <w:tc>
          <w:tcPr>
            <w:tcW w:w="219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D57F9" w:rsidRDefault="00BD6310">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XXXX</w:t>
            </w:r>
          </w:p>
        </w:tc>
        <w:tc>
          <w:tcPr>
            <w:tcW w:w="106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D57F9" w:rsidRDefault="00BD6310">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项目负责人</w:t>
            </w:r>
          </w:p>
        </w:tc>
        <w:tc>
          <w:tcPr>
            <w:tcW w:w="1860" w:type="dxa"/>
            <w:gridSpan w:val="2"/>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D57F9" w:rsidRDefault="00BD6310">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市政道路工程</w:t>
            </w:r>
          </w:p>
        </w:tc>
        <w:tc>
          <w:tcPr>
            <w:tcW w:w="1846" w:type="dxa"/>
            <w:tcBorders>
              <w:top w:val="single" w:sz="8" w:space="0" w:color="000000"/>
              <w:left w:val="single" w:sz="8" w:space="0" w:color="000000"/>
              <w:bottom w:val="single" w:sz="8" w:space="0" w:color="000000"/>
            </w:tcBorders>
            <w:shd w:val="clear" w:color="auto" w:fill="auto"/>
            <w:tcMar>
              <w:top w:w="15" w:type="dxa"/>
              <w:left w:w="15" w:type="dxa"/>
              <w:right w:w="15" w:type="dxa"/>
            </w:tcMar>
            <w:vAlign w:val="center"/>
          </w:tcPr>
          <w:p w:rsidR="001D57F9" w:rsidRDefault="00BD6310">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XXX</w:t>
            </w:r>
          </w:p>
        </w:tc>
      </w:tr>
      <w:tr w:rsidR="001D57F9">
        <w:trPr>
          <w:trHeight w:val="714"/>
        </w:trPr>
        <w:tc>
          <w:tcPr>
            <w:tcW w:w="510" w:type="dxa"/>
            <w:tcBorders>
              <w:top w:val="single" w:sz="8" w:space="0" w:color="000000"/>
              <w:bottom w:val="single" w:sz="8" w:space="0" w:color="000000"/>
              <w:right w:val="nil"/>
            </w:tcBorders>
            <w:shd w:val="clear" w:color="auto" w:fill="auto"/>
            <w:tcMar>
              <w:top w:w="15" w:type="dxa"/>
              <w:left w:w="15" w:type="dxa"/>
              <w:right w:w="15" w:type="dxa"/>
            </w:tcMar>
            <w:vAlign w:val="center"/>
          </w:tcPr>
          <w:p w:rsidR="001D57F9" w:rsidRDefault="00BD6310">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2</w:t>
            </w:r>
          </w:p>
        </w:tc>
        <w:tc>
          <w:tcPr>
            <w:tcW w:w="138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D57F9" w:rsidRDefault="00BD6310">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w:t>
            </w:r>
          </w:p>
        </w:tc>
        <w:tc>
          <w:tcPr>
            <w:tcW w:w="219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D57F9" w:rsidRDefault="00BD6310">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XXXX</w:t>
            </w:r>
          </w:p>
        </w:tc>
        <w:tc>
          <w:tcPr>
            <w:tcW w:w="106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D57F9" w:rsidRDefault="001D57F9">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1860" w:type="dxa"/>
            <w:gridSpan w:val="2"/>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D57F9" w:rsidRDefault="00BD6310">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w:t>
            </w:r>
          </w:p>
        </w:tc>
        <w:tc>
          <w:tcPr>
            <w:tcW w:w="1846" w:type="dxa"/>
            <w:tcBorders>
              <w:top w:val="single" w:sz="8" w:space="0" w:color="000000"/>
              <w:left w:val="single" w:sz="8" w:space="0" w:color="000000"/>
              <w:bottom w:val="single" w:sz="8" w:space="0" w:color="000000"/>
            </w:tcBorders>
            <w:shd w:val="clear" w:color="auto" w:fill="auto"/>
            <w:tcMar>
              <w:top w:w="15" w:type="dxa"/>
              <w:left w:w="15" w:type="dxa"/>
              <w:right w:w="15" w:type="dxa"/>
            </w:tcMar>
            <w:vAlign w:val="center"/>
          </w:tcPr>
          <w:p w:rsidR="001D57F9" w:rsidRDefault="001D57F9">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1D57F9">
        <w:trPr>
          <w:trHeight w:val="746"/>
        </w:trPr>
        <w:tc>
          <w:tcPr>
            <w:tcW w:w="510" w:type="dxa"/>
            <w:tcBorders>
              <w:top w:val="single" w:sz="8" w:space="0" w:color="000000"/>
              <w:bottom w:val="single" w:sz="8" w:space="0" w:color="000000"/>
              <w:right w:val="nil"/>
            </w:tcBorders>
            <w:shd w:val="clear" w:color="auto" w:fill="auto"/>
            <w:tcMar>
              <w:top w:w="15" w:type="dxa"/>
              <w:left w:w="15" w:type="dxa"/>
              <w:right w:w="15" w:type="dxa"/>
            </w:tcMar>
            <w:vAlign w:val="center"/>
          </w:tcPr>
          <w:p w:rsidR="001D57F9" w:rsidRDefault="001D57F9">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138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D57F9" w:rsidRDefault="001D57F9">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219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D57F9" w:rsidRDefault="001D57F9">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106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D57F9" w:rsidRDefault="001D57F9">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1860" w:type="dxa"/>
            <w:gridSpan w:val="2"/>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D57F9" w:rsidRDefault="001D57F9">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1846" w:type="dxa"/>
            <w:tcBorders>
              <w:top w:val="single" w:sz="8" w:space="0" w:color="000000"/>
              <w:left w:val="single" w:sz="8" w:space="0" w:color="000000"/>
              <w:bottom w:val="single" w:sz="8" w:space="0" w:color="000000"/>
            </w:tcBorders>
            <w:shd w:val="clear" w:color="auto" w:fill="auto"/>
            <w:tcMar>
              <w:top w:w="15" w:type="dxa"/>
              <w:left w:w="15" w:type="dxa"/>
              <w:right w:w="15" w:type="dxa"/>
            </w:tcMar>
            <w:vAlign w:val="center"/>
          </w:tcPr>
          <w:p w:rsidR="001D57F9" w:rsidRDefault="001D57F9">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1D57F9">
        <w:trPr>
          <w:trHeight w:val="696"/>
        </w:trPr>
        <w:tc>
          <w:tcPr>
            <w:tcW w:w="510" w:type="dxa"/>
            <w:tcBorders>
              <w:top w:val="single" w:sz="8" w:space="0" w:color="000000"/>
              <w:bottom w:val="single" w:sz="8" w:space="0" w:color="000000"/>
              <w:right w:val="nil"/>
            </w:tcBorders>
            <w:shd w:val="clear" w:color="auto" w:fill="auto"/>
            <w:tcMar>
              <w:top w:w="15" w:type="dxa"/>
              <w:left w:w="15" w:type="dxa"/>
              <w:right w:w="15" w:type="dxa"/>
            </w:tcMar>
            <w:vAlign w:val="center"/>
          </w:tcPr>
          <w:p w:rsidR="001D57F9" w:rsidRDefault="001D57F9">
            <w:pPr>
              <w:jc w:val="center"/>
              <w:rPr>
                <w:rFonts w:ascii="仿宋" w:eastAsia="仿宋" w:hAnsi="仿宋" w:cs="仿宋"/>
                <w:szCs w:val="21"/>
              </w:rPr>
            </w:pPr>
          </w:p>
        </w:tc>
        <w:tc>
          <w:tcPr>
            <w:tcW w:w="138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D57F9" w:rsidRDefault="001D57F9">
            <w:pPr>
              <w:jc w:val="left"/>
              <w:rPr>
                <w:rFonts w:ascii="仿宋" w:eastAsia="仿宋" w:hAnsi="仿宋" w:cs="仿宋"/>
                <w:sz w:val="24"/>
              </w:rPr>
            </w:pPr>
          </w:p>
        </w:tc>
        <w:tc>
          <w:tcPr>
            <w:tcW w:w="219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D57F9" w:rsidRDefault="001D57F9">
            <w:pPr>
              <w:jc w:val="center"/>
              <w:rPr>
                <w:rFonts w:ascii="仿宋" w:eastAsia="仿宋" w:hAnsi="仿宋" w:cs="仿宋"/>
                <w:szCs w:val="21"/>
              </w:rPr>
            </w:pPr>
          </w:p>
        </w:tc>
        <w:tc>
          <w:tcPr>
            <w:tcW w:w="106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D57F9" w:rsidRDefault="001D57F9">
            <w:pPr>
              <w:jc w:val="center"/>
              <w:rPr>
                <w:rFonts w:ascii="仿宋" w:eastAsia="仿宋" w:hAnsi="仿宋" w:cs="仿宋"/>
                <w:szCs w:val="21"/>
              </w:rPr>
            </w:pPr>
          </w:p>
        </w:tc>
        <w:tc>
          <w:tcPr>
            <w:tcW w:w="1860" w:type="dxa"/>
            <w:gridSpan w:val="2"/>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D57F9" w:rsidRDefault="001D57F9">
            <w:pPr>
              <w:rPr>
                <w:rFonts w:ascii="仿宋" w:eastAsia="仿宋" w:hAnsi="仿宋" w:cs="仿宋"/>
                <w:szCs w:val="21"/>
              </w:rPr>
            </w:pPr>
          </w:p>
        </w:tc>
        <w:tc>
          <w:tcPr>
            <w:tcW w:w="1846" w:type="dxa"/>
            <w:tcBorders>
              <w:top w:val="single" w:sz="8" w:space="0" w:color="000000"/>
              <w:left w:val="single" w:sz="8" w:space="0" w:color="000000"/>
              <w:bottom w:val="single" w:sz="8" w:space="0" w:color="000000"/>
            </w:tcBorders>
            <w:shd w:val="clear" w:color="auto" w:fill="auto"/>
            <w:tcMar>
              <w:top w:w="15" w:type="dxa"/>
              <w:left w:w="15" w:type="dxa"/>
              <w:right w:w="15" w:type="dxa"/>
            </w:tcMar>
            <w:vAlign w:val="center"/>
          </w:tcPr>
          <w:p w:rsidR="001D57F9" w:rsidRDefault="001D57F9">
            <w:pPr>
              <w:jc w:val="left"/>
              <w:rPr>
                <w:rFonts w:ascii="仿宋" w:eastAsia="仿宋" w:hAnsi="仿宋" w:cs="仿宋"/>
                <w:sz w:val="24"/>
              </w:rPr>
            </w:pPr>
          </w:p>
        </w:tc>
      </w:tr>
      <w:tr w:rsidR="001D57F9">
        <w:trPr>
          <w:trHeight w:val="626"/>
        </w:trPr>
        <w:tc>
          <w:tcPr>
            <w:tcW w:w="510" w:type="dxa"/>
            <w:tcBorders>
              <w:top w:val="single" w:sz="8" w:space="0" w:color="000000"/>
              <w:bottom w:val="single" w:sz="8" w:space="0" w:color="000000"/>
              <w:right w:val="nil"/>
            </w:tcBorders>
            <w:shd w:val="clear" w:color="auto" w:fill="auto"/>
            <w:tcMar>
              <w:top w:w="15" w:type="dxa"/>
              <w:left w:w="15" w:type="dxa"/>
              <w:right w:w="15" w:type="dxa"/>
            </w:tcMar>
            <w:vAlign w:val="center"/>
          </w:tcPr>
          <w:p w:rsidR="001D57F9" w:rsidRDefault="001D57F9">
            <w:pPr>
              <w:jc w:val="center"/>
              <w:rPr>
                <w:rFonts w:ascii="仿宋" w:eastAsia="仿宋" w:hAnsi="仿宋" w:cs="仿宋"/>
                <w:szCs w:val="21"/>
              </w:rPr>
            </w:pPr>
          </w:p>
        </w:tc>
        <w:tc>
          <w:tcPr>
            <w:tcW w:w="138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D57F9" w:rsidRDefault="001D57F9">
            <w:pPr>
              <w:jc w:val="left"/>
              <w:rPr>
                <w:rFonts w:ascii="仿宋" w:eastAsia="仿宋" w:hAnsi="仿宋" w:cs="仿宋"/>
                <w:sz w:val="24"/>
              </w:rPr>
            </w:pPr>
          </w:p>
        </w:tc>
        <w:tc>
          <w:tcPr>
            <w:tcW w:w="219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D57F9" w:rsidRDefault="001D57F9">
            <w:pPr>
              <w:jc w:val="center"/>
              <w:rPr>
                <w:rFonts w:ascii="仿宋" w:eastAsia="仿宋" w:hAnsi="仿宋" w:cs="仿宋"/>
                <w:szCs w:val="21"/>
              </w:rPr>
            </w:pPr>
          </w:p>
        </w:tc>
        <w:tc>
          <w:tcPr>
            <w:tcW w:w="106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D57F9" w:rsidRDefault="001D57F9">
            <w:pPr>
              <w:jc w:val="center"/>
              <w:rPr>
                <w:rFonts w:ascii="仿宋" w:eastAsia="仿宋" w:hAnsi="仿宋" w:cs="仿宋"/>
                <w:szCs w:val="21"/>
              </w:rPr>
            </w:pPr>
          </w:p>
        </w:tc>
        <w:tc>
          <w:tcPr>
            <w:tcW w:w="1860" w:type="dxa"/>
            <w:gridSpan w:val="2"/>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D57F9" w:rsidRDefault="001D57F9">
            <w:pPr>
              <w:rPr>
                <w:rFonts w:ascii="仿宋" w:eastAsia="仿宋" w:hAnsi="仿宋" w:cs="仿宋"/>
                <w:szCs w:val="21"/>
              </w:rPr>
            </w:pPr>
          </w:p>
        </w:tc>
        <w:tc>
          <w:tcPr>
            <w:tcW w:w="1846" w:type="dxa"/>
            <w:tcBorders>
              <w:top w:val="single" w:sz="8" w:space="0" w:color="000000"/>
              <w:left w:val="single" w:sz="8" w:space="0" w:color="000000"/>
              <w:bottom w:val="single" w:sz="8" w:space="0" w:color="000000"/>
            </w:tcBorders>
            <w:shd w:val="clear" w:color="auto" w:fill="auto"/>
            <w:tcMar>
              <w:top w:w="15" w:type="dxa"/>
              <w:left w:w="15" w:type="dxa"/>
              <w:right w:w="15" w:type="dxa"/>
            </w:tcMar>
            <w:vAlign w:val="center"/>
          </w:tcPr>
          <w:p w:rsidR="001D57F9" w:rsidRDefault="001D57F9">
            <w:pPr>
              <w:jc w:val="left"/>
              <w:rPr>
                <w:rFonts w:ascii="仿宋" w:eastAsia="仿宋" w:hAnsi="仿宋" w:cs="仿宋"/>
                <w:sz w:val="24"/>
              </w:rPr>
            </w:pPr>
          </w:p>
        </w:tc>
      </w:tr>
    </w:tbl>
    <w:p w:rsidR="001D57F9" w:rsidRDefault="001D57F9">
      <w:pPr>
        <w:widowControl/>
        <w:spacing w:before="100" w:beforeAutospacing="1" w:after="100" w:afterAutospacing="1" w:line="252" w:lineRule="atLeast"/>
        <w:jc w:val="center"/>
        <w:rPr>
          <w:rFonts w:ascii="仿宋_GB2312" w:eastAsia="仿宋_GB2312" w:hAnsi="仿宋_GB2312" w:cs="仿宋_GB2312"/>
          <w:bCs/>
          <w:kern w:val="0"/>
          <w:sz w:val="28"/>
          <w:szCs w:val="28"/>
        </w:rPr>
        <w:sectPr w:rsidR="001D57F9">
          <w:pgSz w:w="11850" w:h="16783"/>
          <w:pgMar w:top="2098" w:right="1474" w:bottom="1985" w:left="1588" w:header="851" w:footer="992" w:gutter="0"/>
          <w:pgNumType w:fmt="numberInDash"/>
          <w:cols w:space="425"/>
          <w:docGrid w:type="lines" w:linePitch="312"/>
        </w:sectPr>
      </w:pPr>
    </w:p>
    <w:p w:rsidR="001D57F9" w:rsidRDefault="00BD6310">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lastRenderedPageBreak/>
        <w:t>格式四  业绩证明材料</w:t>
      </w:r>
    </w:p>
    <w:tbl>
      <w:tblPr>
        <w:tblStyle w:val="a6"/>
        <w:tblW w:w="8522" w:type="dxa"/>
        <w:tblLayout w:type="fixed"/>
        <w:tblLook w:val="04A0"/>
      </w:tblPr>
      <w:tblGrid>
        <w:gridCol w:w="2071"/>
        <w:gridCol w:w="6451"/>
      </w:tblGrid>
      <w:tr w:rsidR="001D57F9">
        <w:tc>
          <w:tcPr>
            <w:tcW w:w="2071" w:type="dxa"/>
          </w:tcPr>
          <w:p w:rsidR="001D57F9" w:rsidRDefault="00BD6310">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项目名称</w:t>
            </w:r>
          </w:p>
        </w:tc>
        <w:tc>
          <w:tcPr>
            <w:tcW w:w="6451" w:type="dxa"/>
          </w:tcPr>
          <w:p w:rsidR="001D57F9" w:rsidRDefault="001D57F9">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1D57F9">
        <w:tc>
          <w:tcPr>
            <w:tcW w:w="2071" w:type="dxa"/>
          </w:tcPr>
          <w:p w:rsidR="001D57F9" w:rsidRDefault="00BD6310">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发包人名称</w:t>
            </w:r>
          </w:p>
        </w:tc>
        <w:tc>
          <w:tcPr>
            <w:tcW w:w="6451" w:type="dxa"/>
          </w:tcPr>
          <w:p w:rsidR="001D57F9" w:rsidRDefault="001D57F9">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1D57F9">
        <w:tc>
          <w:tcPr>
            <w:tcW w:w="2071" w:type="dxa"/>
          </w:tcPr>
          <w:p w:rsidR="001D57F9" w:rsidRDefault="00BD6310">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发包人地址</w:t>
            </w:r>
          </w:p>
        </w:tc>
        <w:tc>
          <w:tcPr>
            <w:tcW w:w="6451" w:type="dxa"/>
          </w:tcPr>
          <w:p w:rsidR="001D57F9" w:rsidRDefault="001D57F9">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1D57F9">
        <w:tc>
          <w:tcPr>
            <w:tcW w:w="2071" w:type="dxa"/>
          </w:tcPr>
          <w:p w:rsidR="001D57F9" w:rsidRDefault="00BD6310">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发包人电话</w:t>
            </w:r>
          </w:p>
        </w:tc>
        <w:tc>
          <w:tcPr>
            <w:tcW w:w="6451" w:type="dxa"/>
          </w:tcPr>
          <w:p w:rsidR="001D57F9" w:rsidRDefault="001D57F9">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1D57F9">
        <w:tc>
          <w:tcPr>
            <w:tcW w:w="2071" w:type="dxa"/>
          </w:tcPr>
          <w:p w:rsidR="001D57F9" w:rsidRDefault="00BD6310">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合同价格</w:t>
            </w:r>
          </w:p>
        </w:tc>
        <w:tc>
          <w:tcPr>
            <w:tcW w:w="6451" w:type="dxa"/>
          </w:tcPr>
          <w:p w:rsidR="001D57F9" w:rsidRDefault="001D57F9">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1D57F9">
        <w:tc>
          <w:tcPr>
            <w:tcW w:w="2071" w:type="dxa"/>
          </w:tcPr>
          <w:p w:rsidR="001D57F9" w:rsidRDefault="00BD6310">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承担的工作</w:t>
            </w:r>
          </w:p>
        </w:tc>
        <w:tc>
          <w:tcPr>
            <w:tcW w:w="6451" w:type="dxa"/>
          </w:tcPr>
          <w:p w:rsidR="001D57F9" w:rsidRDefault="001D57F9">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1D57F9">
        <w:tc>
          <w:tcPr>
            <w:tcW w:w="2071" w:type="dxa"/>
          </w:tcPr>
          <w:p w:rsidR="001D57F9" w:rsidRDefault="00BD6310">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项目描述</w:t>
            </w:r>
          </w:p>
        </w:tc>
        <w:tc>
          <w:tcPr>
            <w:tcW w:w="6451" w:type="dxa"/>
          </w:tcPr>
          <w:p w:rsidR="001D57F9" w:rsidRDefault="001D57F9">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1D57F9">
        <w:tc>
          <w:tcPr>
            <w:tcW w:w="2071" w:type="dxa"/>
          </w:tcPr>
          <w:p w:rsidR="001D57F9" w:rsidRDefault="00BD6310">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备注</w:t>
            </w:r>
          </w:p>
        </w:tc>
        <w:tc>
          <w:tcPr>
            <w:tcW w:w="6451" w:type="dxa"/>
          </w:tcPr>
          <w:p w:rsidR="001D57F9" w:rsidRDefault="001D57F9">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bl>
    <w:p w:rsidR="001D57F9" w:rsidRDefault="00BD6310">
      <w:pPr>
        <w:widowControl/>
        <w:spacing w:before="100" w:beforeAutospacing="1" w:after="100" w:afterAutospacing="1" w:line="252" w:lineRule="atLeast"/>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注：以上业绩需提供合同复印件并加盖鲜章。</w:t>
      </w:r>
    </w:p>
    <w:p w:rsidR="001D57F9" w:rsidRDefault="00BD6310">
      <w:pPr>
        <w:widowControl/>
        <w:spacing w:before="100" w:beforeAutospacing="1" w:after="100" w:afterAutospacing="1" w:line="252" w:lineRule="atLeas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p>
    <w:p w:rsidR="001D57F9" w:rsidRDefault="00BD6310">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lastRenderedPageBreak/>
        <w:t>格式五 拟投入项目人员名单</w:t>
      </w:r>
    </w:p>
    <w:tbl>
      <w:tblPr>
        <w:tblW w:w="9191" w:type="dxa"/>
        <w:tblLayout w:type="fixed"/>
        <w:tblCellMar>
          <w:left w:w="0" w:type="dxa"/>
          <w:right w:w="0" w:type="dxa"/>
        </w:tblCellMar>
        <w:tblLook w:val="04A0"/>
      </w:tblPr>
      <w:tblGrid>
        <w:gridCol w:w="834"/>
        <w:gridCol w:w="1076"/>
        <w:gridCol w:w="2182"/>
        <w:gridCol w:w="788"/>
        <w:gridCol w:w="1424"/>
        <w:gridCol w:w="1500"/>
        <w:gridCol w:w="1387"/>
      </w:tblGrid>
      <w:tr w:rsidR="001D57F9">
        <w:trPr>
          <w:trHeight w:val="624"/>
        </w:trPr>
        <w:tc>
          <w:tcPr>
            <w:tcW w:w="9191" w:type="dxa"/>
            <w:gridSpan w:val="7"/>
            <w:vMerge w:val="restart"/>
            <w:tcBorders>
              <w:top w:val="nil"/>
              <w:left w:val="nil"/>
              <w:bottom w:val="nil"/>
              <w:right w:val="nil"/>
            </w:tcBorders>
            <w:shd w:val="clear" w:color="auto" w:fill="auto"/>
            <w:noWrap/>
            <w:tcMar>
              <w:top w:w="15" w:type="dxa"/>
              <w:left w:w="15" w:type="dxa"/>
              <w:right w:w="15" w:type="dxa"/>
            </w:tcMar>
            <w:vAlign w:val="bottom"/>
          </w:tcPr>
          <w:p w:rsidR="001D57F9" w:rsidRDefault="00BD6310">
            <w:pPr>
              <w:widowControl/>
              <w:jc w:val="center"/>
              <w:textAlignment w:val="bottom"/>
              <w:rPr>
                <w:rFonts w:ascii="仿宋" w:eastAsia="仿宋" w:hAnsi="仿宋" w:cs="仿宋"/>
                <w:sz w:val="44"/>
                <w:szCs w:val="44"/>
              </w:rPr>
            </w:pPr>
            <w:r>
              <w:rPr>
                <w:rFonts w:ascii="仿宋" w:eastAsia="仿宋" w:hAnsi="仿宋" w:cs="仿宋" w:hint="eastAsia"/>
                <w:b/>
                <w:bCs/>
                <w:kern w:val="0"/>
                <w:sz w:val="36"/>
                <w:szCs w:val="36"/>
                <w:lang/>
              </w:rPr>
              <w:t>投入人员名单</w:t>
            </w:r>
          </w:p>
        </w:tc>
      </w:tr>
      <w:tr w:rsidR="001D57F9">
        <w:trPr>
          <w:trHeight w:val="624"/>
        </w:trPr>
        <w:tc>
          <w:tcPr>
            <w:tcW w:w="9191" w:type="dxa"/>
            <w:gridSpan w:val="7"/>
            <w:vMerge/>
            <w:tcBorders>
              <w:top w:val="nil"/>
              <w:left w:val="nil"/>
              <w:bottom w:val="nil"/>
              <w:right w:val="nil"/>
            </w:tcBorders>
            <w:shd w:val="clear" w:color="auto" w:fill="auto"/>
            <w:noWrap/>
            <w:tcMar>
              <w:top w:w="15" w:type="dxa"/>
              <w:left w:w="15" w:type="dxa"/>
              <w:right w:w="15" w:type="dxa"/>
            </w:tcMar>
            <w:vAlign w:val="bottom"/>
          </w:tcPr>
          <w:p w:rsidR="001D57F9" w:rsidRDefault="001D57F9">
            <w:pPr>
              <w:jc w:val="center"/>
              <w:rPr>
                <w:rFonts w:ascii="仿宋" w:eastAsia="仿宋" w:hAnsi="仿宋" w:cs="仿宋"/>
                <w:sz w:val="44"/>
                <w:szCs w:val="44"/>
              </w:rPr>
            </w:pPr>
          </w:p>
        </w:tc>
      </w:tr>
      <w:tr w:rsidR="001D57F9">
        <w:trPr>
          <w:trHeight w:val="390"/>
        </w:trPr>
        <w:tc>
          <w:tcPr>
            <w:tcW w:w="83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D57F9" w:rsidRDefault="00BD6310">
            <w:pPr>
              <w:widowControl/>
              <w:jc w:val="center"/>
              <w:textAlignment w:val="center"/>
              <w:rPr>
                <w:rFonts w:ascii="仿宋" w:eastAsia="仿宋" w:hAnsi="仿宋" w:cs="仿宋"/>
                <w:sz w:val="28"/>
                <w:szCs w:val="28"/>
              </w:rPr>
            </w:pPr>
            <w:r>
              <w:rPr>
                <w:rFonts w:ascii="仿宋" w:eastAsia="仿宋" w:hAnsi="仿宋" w:cs="仿宋" w:hint="eastAsia"/>
                <w:kern w:val="0"/>
                <w:sz w:val="28"/>
                <w:szCs w:val="28"/>
                <w:lang/>
              </w:rPr>
              <w:t>姓名</w:t>
            </w:r>
          </w:p>
        </w:tc>
        <w:tc>
          <w:tcPr>
            <w:tcW w:w="107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D57F9" w:rsidRDefault="00BD6310">
            <w:pPr>
              <w:widowControl/>
              <w:jc w:val="center"/>
              <w:textAlignment w:val="center"/>
              <w:rPr>
                <w:rFonts w:ascii="仿宋" w:eastAsia="仿宋" w:hAnsi="仿宋" w:cs="仿宋"/>
                <w:sz w:val="28"/>
                <w:szCs w:val="28"/>
              </w:rPr>
            </w:pPr>
            <w:r>
              <w:rPr>
                <w:rFonts w:ascii="仿宋" w:eastAsia="仿宋" w:hAnsi="仿宋" w:cs="仿宋" w:hint="eastAsia"/>
                <w:kern w:val="0"/>
                <w:sz w:val="28"/>
                <w:szCs w:val="28"/>
                <w:lang/>
              </w:rPr>
              <w:t>专业</w:t>
            </w:r>
          </w:p>
        </w:tc>
        <w:tc>
          <w:tcPr>
            <w:tcW w:w="218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D57F9" w:rsidRDefault="00BD6310">
            <w:pPr>
              <w:widowControl/>
              <w:jc w:val="center"/>
              <w:textAlignment w:val="center"/>
              <w:rPr>
                <w:rFonts w:ascii="仿宋" w:eastAsia="仿宋" w:hAnsi="仿宋" w:cs="仿宋"/>
                <w:sz w:val="28"/>
                <w:szCs w:val="28"/>
              </w:rPr>
            </w:pPr>
            <w:r>
              <w:rPr>
                <w:rFonts w:ascii="仿宋" w:eastAsia="仿宋" w:hAnsi="仿宋" w:cs="仿宋" w:hint="eastAsia"/>
                <w:kern w:val="0"/>
                <w:sz w:val="28"/>
                <w:szCs w:val="28"/>
                <w:lang/>
              </w:rPr>
              <w:t>拟在本项目任职</w:t>
            </w:r>
          </w:p>
        </w:tc>
        <w:tc>
          <w:tcPr>
            <w:tcW w:w="78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D57F9" w:rsidRDefault="00BD6310">
            <w:pPr>
              <w:widowControl/>
              <w:jc w:val="center"/>
              <w:textAlignment w:val="center"/>
              <w:rPr>
                <w:rFonts w:ascii="仿宋" w:eastAsia="仿宋" w:hAnsi="仿宋" w:cs="仿宋"/>
                <w:sz w:val="28"/>
                <w:szCs w:val="28"/>
              </w:rPr>
            </w:pPr>
            <w:r>
              <w:rPr>
                <w:rFonts w:ascii="仿宋" w:eastAsia="仿宋" w:hAnsi="仿宋" w:cs="仿宋" w:hint="eastAsia"/>
                <w:kern w:val="0"/>
                <w:sz w:val="28"/>
                <w:szCs w:val="28"/>
                <w:lang/>
              </w:rPr>
              <w:t>工作年限（年）</w:t>
            </w:r>
          </w:p>
        </w:tc>
        <w:tc>
          <w:tcPr>
            <w:tcW w:w="4311"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D57F9" w:rsidRDefault="00BD6310">
            <w:pPr>
              <w:widowControl/>
              <w:jc w:val="center"/>
              <w:textAlignment w:val="center"/>
              <w:rPr>
                <w:rFonts w:ascii="仿宋" w:eastAsia="仿宋" w:hAnsi="仿宋" w:cs="仿宋"/>
                <w:sz w:val="28"/>
                <w:szCs w:val="28"/>
              </w:rPr>
            </w:pPr>
            <w:r>
              <w:rPr>
                <w:rFonts w:ascii="仿宋" w:eastAsia="仿宋" w:hAnsi="仿宋" w:cs="仿宋" w:hint="eastAsia"/>
                <w:kern w:val="0"/>
                <w:sz w:val="28"/>
                <w:szCs w:val="28"/>
                <w:lang/>
              </w:rPr>
              <w:t>主要从业经历</w:t>
            </w:r>
          </w:p>
        </w:tc>
      </w:tr>
      <w:tr w:rsidR="001D57F9">
        <w:trPr>
          <w:trHeight w:val="390"/>
        </w:trPr>
        <w:tc>
          <w:tcPr>
            <w:tcW w:w="834"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D57F9" w:rsidRDefault="001D57F9">
            <w:pPr>
              <w:jc w:val="center"/>
              <w:rPr>
                <w:rFonts w:ascii="仿宋" w:eastAsia="仿宋" w:hAnsi="仿宋" w:cs="仿宋"/>
                <w:sz w:val="28"/>
                <w:szCs w:val="28"/>
              </w:rPr>
            </w:pPr>
          </w:p>
        </w:tc>
        <w:tc>
          <w:tcPr>
            <w:tcW w:w="1076"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D57F9" w:rsidRDefault="001D57F9">
            <w:pPr>
              <w:jc w:val="center"/>
              <w:rPr>
                <w:rFonts w:ascii="仿宋" w:eastAsia="仿宋" w:hAnsi="仿宋" w:cs="仿宋"/>
                <w:sz w:val="28"/>
                <w:szCs w:val="28"/>
              </w:rPr>
            </w:pPr>
          </w:p>
        </w:tc>
        <w:tc>
          <w:tcPr>
            <w:tcW w:w="2182"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D57F9" w:rsidRDefault="001D57F9">
            <w:pPr>
              <w:jc w:val="center"/>
              <w:rPr>
                <w:rFonts w:ascii="仿宋" w:eastAsia="仿宋" w:hAnsi="仿宋" w:cs="仿宋"/>
                <w:sz w:val="28"/>
                <w:szCs w:val="28"/>
              </w:rPr>
            </w:pPr>
          </w:p>
        </w:tc>
        <w:tc>
          <w:tcPr>
            <w:tcW w:w="788"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D57F9" w:rsidRDefault="001D57F9">
            <w:pPr>
              <w:jc w:val="center"/>
              <w:rPr>
                <w:rFonts w:ascii="仿宋" w:eastAsia="仿宋" w:hAnsi="仿宋" w:cs="仿宋"/>
                <w:sz w:val="28"/>
                <w:szCs w:val="28"/>
              </w:rPr>
            </w:pPr>
          </w:p>
        </w:tc>
        <w:tc>
          <w:tcPr>
            <w:tcW w:w="142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D57F9" w:rsidRDefault="00BD6310">
            <w:pPr>
              <w:widowControl/>
              <w:jc w:val="center"/>
              <w:textAlignment w:val="center"/>
              <w:rPr>
                <w:rFonts w:ascii="仿宋" w:eastAsia="仿宋" w:hAnsi="仿宋" w:cs="仿宋"/>
                <w:sz w:val="28"/>
                <w:szCs w:val="28"/>
              </w:rPr>
            </w:pPr>
            <w:r>
              <w:rPr>
                <w:rFonts w:ascii="仿宋" w:eastAsia="仿宋" w:hAnsi="仿宋" w:cs="仿宋" w:hint="eastAsia"/>
                <w:kern w:val="0"/>
                <w:sz w:val="28"/>
                <w:szCs w:val="28"/>
                <w:lang/>
              </w:rPr>
              <w:t>注册证书/职称</w:t>
            </w:r>
          </w:p>
        </w:tc>
        <w:tc>
          <w:tcPr>
            <w:tcW w:w="150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D57F9" w:rsidRDefault="00BD6310">
            <w:pPr>
              <w:widowControl/>
              <w:jc w:val="center"/>
              <w:textAlignment w:val="center"/>
              <w:rPr>
                <w:rFonts w:ascii="仿宋" w:eastAsia="仿宋" w:hAnsi="仿宋" w:cs="仿宋"/>
                <w:sz w:val="28"/>
                <w:szCs w:val="28"/>
              </w:rPr>
            </w:pPr>
            <w:r>
              <w:rPr>
                <w:rFonts w:ascii="仿宋" w:eastAsia="仿宋" w:hAnsi="仿宋" w:cs="仿宋" w:hint="eastAsia"/>
                <w:kern w:val="0"/>
                <w:sz w:val="28"/>
                <w:szCs w:val="28"/>
                <w:lang/>
              </w:rPr>
              <w:t>项目类型</w:t>
            </w:r>
          </w:p>
        </w:tc>
        <w:tc>
          <w:tcPr>
            <w:tcW w:w="138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D57F9" w:rsidRDefault="00BD6310">
            <w:pPr>
              <w:widowControl/>
              <w:jc w:val="center"/>
              <w:textAlignment w:val="center"/>
              <w:rPr>
                <w:rFonts w:ascii="仿宋" w:eastAsia="仿宋" w:hAnsi="仿宋" w:cs="仿宋"/>
                <w:sz w:val="28"/>
                <w:szCs w:val="28"/>
              </w:rPr>
            </w:pPr>
            <w:r>
              <w:rPr>
                <w:rFonts w:ascii="仿宋" w:eastAsia="仿宋" w:hAnsi="仿宋" w:cs="仿宋" w:hint="eastAsia"/>
                <w:kern w:val="0"/>
                <w:sz w:val="28"/>
                <w:szCs w:val="28"/>
                <w:lang/>
              </w:rPr>
              <w:t>担任职务</w:t>
            </w:r>
          </w:p>
        </w:tc>
      </w:tr>
      <w:tr w:rsidR="001D57F9">
        <w:trPr>
          <w:trHeight w:val="390"/>
        </w:trPr>
        <w:tc>
          <w:tcPr>
            <w:tcW w:w="83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D57F9" w:rsidRDefault="00BD6310">
            <w:pPr>
              <w:widowControl/>
              <w:jc w:val="center"/>
              <w:textAlignment w:val="center"/>
              <w:rPr>
                <w:rFonts w:ascii="仿宋" w:eastAsia="仿宋" w:hAnsi="仿宋" w:cs="仿宋"/>
                <w:sz w:val="28"/>
                <w:szCs w:val="28"/>
              </w:rPr>
            </w:pPr>
            <w:r>
              <w:rPr>
                <w:rFonts w:ascii="仿宋" w:eastAsia="仿宋" w:hAnsi="仿宋" w:cs="仿宋" w:hint="eastAsia"/>
                <w:kern w:val="0"/>
                <w:sz w:val="28"/>
                <w:szCs w:val="28"/>
                <w:lang/>
              </w:rPr>
              <w:t>XXX</w:t>
            </w:r>
          </w:p>
        </w:tc>
        <w:tc>
          <w:tcPr>
            <w:tcW w:w="107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D57F9" w:rsidRDefault="00BD6310">
            <w:pPr>
              <w:widowControl/>
              <w:jc w:val="center"/>
              <w:textAlignment w:val="center"/>
              <w:rPr>
                <w:rFonts w:ascii="仿宋" w:eastAsia="仿宋" w:hAnsi="仿宋" w:cs="仿宋"/>
                <w:sz w:val="28"/>
                <w:szCs w:val="28"/>
              </w:rPr>
            </w:pPr>
            <w:r>
              <w:rPr>
                <w:rFonts w:ascii="仿宋" w:eastAsia="仿宋" w:hAnsi="仿宋" w:cs="仿宋" w:hint="eastAsia"/>
                <w:sz w:val="28"/>
                <w:szCs w:val="28"/>
              </w:rPr>
              <w:t>土木工程</w:t>
            </w:r>
          </w:p>
        </w:tc>
        <w:tc>
          <w:tcPr>
            <w:tcW w:w="218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D57F9" w:rsidRDefault="00BD6310">
            <w:pPr>
              <w:widowControl/>
              <w:jc w:val="center"/>
              <w:textAlignment w:val="center"/>
              <w:rPr>
                <w:rFonts w:ascii="仿宋" w:eastAsia="仿宋" w:hAnsi="仿宋" w:cs="仿宋"/>
                <w:sz w:val="28"/>
                <w:szCs w:val="28"/>
              </w:rPr>
            </w:pPr>
            <w:r>
              <w:rPr>
                <w:rFonts w:ascii="仿宋" w:eastAsia="仿宋" w:hAnsi="仿宋" w:cs="仿宋" w:hint="eastAsia"/>
                <w:kern w:val="0"/>
                <w:sz w:val="28"/>
                <w:szCs w:val="28"/>
                <w:lang/>
              </w:rPr>
              <w:t>项目负责人</w:t>
            </w:r>
          </w:p>
        </w:tc>
        <w:tc>
          <w:tcPr>
            <w:tcW w:w="78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D57F9" w:rsidRDefault="00BD6310">
            <w:pPr>
              <w:widowControl/>
              <w:jc w:val="center"/>
              <w:textAlignment w:val="center"/>
              <w:rPr>
                <w:rFonts w:ascii="仿宋" w:eastAsia="仿宋" w:hAnsi="仿宋" w:cs="仿宋"/>
                <w:sz w:val="28"/>
                <w:szCs w:val="28"/>
              </w:rPr>
            </w:pPr>
            <w:r>
              <w:rPr>
                <w:rFonts w:ascii="仿宋" w:eastAsia="仿宋" w:hAnsi="仿宋" w:cs="仿宋" w:hint="eastAsia"/>
                <w:kern w:val="0"/>
                <w:sz w:val="28"/>
                <w:szCs w:val="28"/>
                <w:lang/>
              </w:rPr>
              <w:t>X</w:t>
            </w:r>
          </w:p>
        </w:tc>
        <w:tc>
          <w:tcPr>
            <w:tcW w:w="142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D57F9" w:rsidRDefault="00BD6310">
            <w:pPr>
              <w:widowControl/>
              <w:jc w:val="center"/>
              <w:textAlignment w:val="center"/>
              <w:rPr>
                <w:rFonts w:ascii="仿宋" w:eastAsia="仿宋" w:hAnsi="仿宋" w:cs="仿宋"/>
                <w:sz w:val="28"/>
                <w:szCs w:val="28"/>
              </w:rPr>
            </w:pPr>
            <w:r>
              <w:rPr>
                <w:rFonts w:ascii="仿宋" w:eastAsia="仿宋" w:hAnsi="仿宋" w:cs="仿宋" w:hint="eastAsia"/>
                <w:kern w:val="0"/>
                <w:sz w:val="28"/>
                <w:szCs w:val="28"/>
                <w:lang/>
              </w:rPr>
              <w:t>XXXXX</w:t>
            </w:r>
          </w:p>
        </w:tc>
        <w:tc>
          <w:tcPr>
            <w:tcW w:w="150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D57F9" w:rsidRDefault="00BD6310">
            <w:pPr>
              <w:widowControl/>
              <w:textAlignment w:val="center"/>
              <w:rPr>
                <w:rFonts w:ascii="仿宋" w:eastAsia="仿宋" w:hAnsi="仿宋" w:cs="仿宋"/>
                <w:sz w:val="28"/>
                <w:szCs w:val="28"/>
              </w:rPr>
            </w:pPr>
            <w:r>
              <w:rPr>
                <w:rFonts w:ascii="仿宋" w:eastAsia="仿宋" w:hAnsi="仿宋" w:cs="仿宋" w:hint="eastAsia"/>
                <w:sz w:val="28"/>
                <w:szCs w:val="28"/>
              </w:rPr>
              <w:t>市政道路</w:t>
            </w:r>
          </w:p>
        </w:tc>
        <w:tc>
          <w:tcPr>
            <w:tcW w:w="138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D57F9" w:rsidRDefault="001D57F9">
            <w:pPr>
              <w:widowControl/>
              <w:jc w:val="center"/>
              <w:textAlignment w:val="center"/>
              <w:rPr>
                <w:rFonts w:ascii="仿宋" w:eastAsia="仿宋" w:hAnsi="仿宋" w:cs="仿宋"/>
                <w:sz w:val="28"/>
                <w:szCs w:val="28"/>
              </w:rPr>
            </w:pPr>
          </w:p>
        </w:tc>
      </w:tr>
      <w:tr w:rsidR="001D57F9">
        <w:trPr>
          <w:trHeight w:val="390"/>
        </w:trPr>
        <w:tc>
          <w:tcPr>
            <w:tcW w:w="834"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D57F9" w:rsidRDefault="001D57F9">
            <w:pPr>
              <w:jc w:val="center"/>
              <w:rPr>
                <w:rFonts w:ascii="仿宋" w:eastAsia="仿宋" w:hAnsi="仿宋" w:cs="仿宋"/>
                <w:sz w:val="28"/>
                <w:szCs w:val="28"/>
              </w:rPr>
            </w:pPr>
          </w:p>
        </w:tc>
        <w:tc>
          <w:tcPr>
            <w:tcW w:w="1076"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D57F9" w:rsidRDefault="001D57F9">
            <w:pPr>
              <w:jc w:val="center"/>
              <w:rPr>
                <w:rFonts w:ascii="仿宋" w:eastAsia="仿宋" w:hAnsi="仿宋" w:cs="仿宋"/>
                <w:sz w:val="28"/>
                <w:szCs w:val="28"/>
              </w:rPr>
            </w:pPr>
          </w:p>
        </w:tc>
        <w:tc>
          <w:tcPr>
            <w:tcW w:w="2182"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D57F9" w:rsidRDefault="001D57F9">
            <w:pPr>
              <w:jc w:val="center"/>
              <w:rPr>
                <w:rFonts w:ascii="仿宋" w:eastAsia="仿宋" w:hAnsi="仿宋" w:cs="仿宋"/>
                <w:sz w:val="28"/>
                <w:szCs w:val="28"/>
              </w:rPr>
            </w:pPr>
          </w:p>
        </w:tc>
        <w:tc>
          <w:tcPr>
            <w:tcW w:w="788"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D57F9" w:rsidRDefault="001D57F9">
            <w:pPr>
              <w:jc w:val="center"/>
              <w:rPr>
                <w:rFonts w:ascii="仿宋" w:eastAsia="仿宋" w:hAnsi="仿宋" w:cs="仿宋"/>
                <w:sz w:val="28"/>
                <w:szCs w:val="28"/>
              </w:rPr>
            </w:pPr>
          </w:p>
        </w:tc>
        <w:tc>
          <w:tcPr>
            <w:tcW w:w="142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D57F9" w:rsidRDefault="00BD6310">
            <w:pPr>
              <w:widowControl/>
              <w:jc w:val="center"/>
              <w:textAlignment w:val="center"/>
              <w:rPr>
                <w:rFonts w:ascii="仿宋" w:eastAsia="仿宋" w:hAnsi="仿宋" w:cs="仿宋"/>
                <w:sz w:val="28"/>
                <w:szCs w:val="28"/>
              </w:rPr>
            </w:pPr>
            <w:r>
              <w:rPr>
                <w:rFonts w:ascii="仿宋" w:eastAsia="仿宋" w:hAnsi="仿宋" w:cs="仿宋" w:hint="eastAsia"/>
                <w:kern w:val="0"/>
                <w:sz w:val="28"/>
                <w:szCs w:val="28"/>
                <w:lang/>
              </w:rPr>
              <w:t>XXXXX</w:t>
            </w:r>
          </w:p>
        </w:tc>
        <w:tc>
          <w:tcPr>
            <w:tcW w:w="150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D57F9" w:rsidRDefault="001D57F9">
            <w:pPr>
              <w:widowControl/>
              <w:jc w:val="center"/>
              <w:textAlignment w:val="center"/>
              <w:rPr>
                <w:rFonts w:ascii="仿宋" w:eastAsia="仿宋" w:hAnsi="仿宋" w:cs="仿宋"/>
                <w:sz w:val="28"/>
                <w:szCs w:val="28"/>
              </w:rPr>
            </w:pPr>
          </w:p>
        </w:tc>
        <w:tc>
          <w:tcPr>
            <w:tcW w:w="138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D57F9" w:rsidRDefault="001D57F9">
            <w:pPr>
              <w:widowControl/>
              <w:jc w:val="center"/>
              <w:textAlignment w:val="center"/>
              <w:rPr>
                <w:rFonts w:ascii="仿宋" w:eastAsia="仿宋" w:hAnsi="仿宋" w:cs="仿宋"/>
                <w:sz w:val="28"/>
                <w:szCs w:val="28"/>
              </w:rPr>
            </w:pPr>
          </w:p>
        </w:tc>
      </w:tr>
      <w:tr w:rsidR="001D57F9">
        <w:trPr>
          <w:trHeight w:val="390"/>
        </w:trPr>
        <w:tc>
          <w:tcPr>
            <w:tcW w:w="834"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D57F9" w:rsidRDefault="001D57F9">
            <w:pPr>
              <w:jc w:val="center"/>
              <w:rPr>
                <w:rFonts w:ascii="仿宋" w:eastAsia="仿宋" w:hAnsi="仿宋" w:cs="仿宋"/>
                <w:sz w:val="28"/>
                <w:szCs w:val="28"/>
              </w:rPr>
            </w:pPr>
          </w:p>
        </w:tc>
        <w:tc>
          <w:tcPr>
            <w:tcW w:w="1076" w:type="dxa"/>
            <w:tcBorders>
              <w:top w:val="nil"/>
              <w:left w:val="nil"/>
              <w:bottom w:val="single" w:sz="8" w:space="0" w:color="000000"/>
              <w:right w:val="nil"/>
            </w:tcBorders>
            <w:shd w:val="clear" w:color="auto" w:fill="auto"/>
            <w:tcMar>
              <w:top w:w="15" w:type="dxa"/>
              <w:left w:w="15" w:type="dxa"/>
              <w:right w:w="15" w:type="dxa"/>
            </w:tcMar>
            <w:vAlign w:val="center"/>
          </w:tcPr>
          <w:p w:rsidR="001D57F9" w:rsidRDefault="001D57F9">
            <w:pPr>
              <w:jc w:val="center"/>
              <w:rPr>
                <w:rFonts w:ascii="仿宋" w:eastAsia="仿宋" w:hAnsi="仿宋" w:cs="仿宋"/>
                <w:sz w:val="28"/>
                <w:szCs w:val="28"/>
              </w:rPr>
            </w:pPr>
          </w:p>
        </w:tc>
        <w:tc>
          <w:tcPr>
            <w:tcW w:w="2182"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D57F9" w:rsidRDefault="001D57F9">
            <w:pPr>
              <w:jc w:val="center"/>
              <w:rPr>
                <w:rFonts w:ascii="仿宋" w:eastAsia="仿宋" w:hAnsi="仿宋" w:cs="仿宋"/>
                <w:sz w:val="28"/>
                <w:szCs w:val="28"/>
              </w:rPr>
            </w:pPr>
          </w:p>
        </w:tc>
        <w:tc>
          <w:tcPr>
            <w:tcW w:w="78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D57F9" w:rsidRDefault="001D57F9">
            <w:pPr>
              <w:jc w:val="center"/>
              <w:rPr>
                <w:rFonts w:ascii="仿宋" w:eastAsia="仿宋" w:hAnsi="仿宋" w:cs="仿宋"/>
                <w:sz w:val="28"/>
                <w:szCs w:val="28"/>
              </w:rPr>
            </w:pPr>
          </w:p>
        </w:tc>
        <w:tc>
          <w:tcPr>
            <w:tcW w:w="142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D57F9" w:rsidRDefault="001D57F9">
            <w:pPr>
              <w:jc w:val="center"/>
              <w:rPr>
                <w:rFonts w:ascii="仿宋" w:eastAsia="仿宋" w:hAnsi="仿宋" w:cs="仿宋"/>
                <w:sz w:val="28"/>
                <w:szCs w:val="28"/>
              </w:rPr>
            </w:pPr>
          </w:p>
        </w:tc>
        <w:tc>
          <w:tcPr>
            <w:tcW w:w="150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D57F9" w:rsidRDefault="001D57F9">
            <w:pPr>
              <w:jc w:val="center"/>
              <w:rPr>
                <w:rFonts w:ascii="仿宋" w:eastAsia="仿宋" w:hAnsi="仿宋" w:cs="仿宋"/>
                <w:sz w:val="28"/>
                <w:szCs w:val="28"/>
              </w:rPr>
            </w:pPr>
          </w:p>
        </w:tc>
        <w:tc>
          <w:tcPr>
            <w:tcW w:w="138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D57F9" w:rsidRDefault="00BD6310">
            <w:pPr>
              <w:widowControl/>
              <w:jc w:val="center"/>
              <w:textAlignment w:val="center"/>
              <w:rPr>
                <w:rFonts w:ascii="仿宋" w:eastAsia="仿宋" w:hAnsi="仿宋" w:cs="仿宋"/>
                <w:sz w:val="28"/>
                <w:szCs w:val="28"/>
              </w:rPr>
            </w:pPr>
            <w:r>
              <w:rPr>
                <w:rFonts w:ascii="仿宋" w:eastAsia="仿宋" w:hAnsi="仿宋" w:cs="仿宋" w:hint="eastAsia"/>
                <w:kern w:val="0"/>
                <w:sz w:val="28"/>
                <w:szCs w:val="28"/>
                <w:lang/>
              </w:rPr>
              <w:t>……</w:t>
            </w:r>
          </w:p>
        </w:tc>
      </w:tr>
      <w:tr w:rsidR="001D57F9">
        <w:trPr>
          <w:trHeight w:val="390"/>
        </w:trPr>
        <w:tc>
          <w:tcPr>
            <w:tcW w:w="834"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D57F9" w:rsidRDefault="001D57F9">
            <w:pPr>
              <w:jc w:val="center"/>
              <w:rPr>
                <w:rFonts w:ascii="仿宋" w:eastAsia="仿宋" w:hAnsi="仿宋" w:cs="仿宋"/>
                <w:sz w:val="28"/>
                <w:szCs w:val="28"/>
              </w:rPr>
            </w:pPr>
          </w:p>
        </w:tc>
        <w:tc>
          <w:tcPr>
            <w:tcW w:w="1076" w:type="dxa"/>
            <w:tcBorders>
              <w:top w:val="nil"/>
              <w:left w:val="nil"/>
              <w:bottom w:val="single" w:sz="8" w:space="0" w:color="000000"/>
              <w:right w:val="nil"/>
            </w:tcBorders>
            <w:shd w:val="clear" w:color="auto" w:fill="auto"/>
            <w:tcMar>
              <w:top w:w="15" w:type="dxa"/>
              <w:left w:w="15" w:type="dxa"/>
              <w:right w:w="15" w:type="dxa"/>
            </w:tcMar>
            <w:vAlign w:val="center"/>
          </w:tcPr>
          <w:p w:rsidR="001D57F9" w:rsidRDefault="001D57F9">
            <w:pPr>
              <w:jc w:val="center"/>
              <w:rPr>
                <w:rFonts w:ascii="仿宋" w:eastAsia="仿宋" w:hAnsi="仿宋" w:cs="仿宋"/>
                <w:sz w:val="28"/>
                <w:szCs w:val="28"/>
              </w:rPr>
            </w:pPr>
          </w:p>
        </w:tc>
        <w:tc>
          <w:tcPr>
            <w:tcW w:w="2182"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D57F9" w:rsidRDefault="001D57F9">
            <w:pPr>
              <w:jc w:val="center"/>
              <w:rPr>
                <w:rFonts w:ascii="仿宋" w:eastAsia="仿宋" w:hAnsi="仿宋" w:cs="仿宋"/>
                <w:sz w:val="28"/>
                <w:szCs w:val="28"/>
              </w:rPr>
            </w:pPr>
          </w:p>
        </w:tc>
        <w:tc>
          <w:tcPr>
            <w:tcW w:w="78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D57F9" w:rsidRDefault="001D57F9">
            <w:pPr>
              <w:jc w:val="center"/>
              <w:rPr>
                <w:rFonts w:ascii="仿宋" w:eastAsia="仿宋" w:hAnsi="仿宋" w:cs="仿宋"/>
                <w:sz w:val="28"/>
                <w:szCs w:val="28"/>
              </w:rPr>
            </w:pPr>
          </w:p>
        </w:tc>
        <w:tc>
          <w:tcPr>
            <w:tcW w:w="142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D57F9" w:rsidRDefault="001D57F9">
            <w:pPr>
              <w:jc w:val="center"/>
              <w:rPr>
                <w:rFonts w:ascii="仿宋" w:eastAsia="仿宋" w:hAnsi="仿宋" w:cs="仿宋"/>
                <w:sz w:val="28"/>
                <w:szCs w:val="28"/>
              </w:rPr>
            </w:pPr>
          </w:p>
        </w:tc>
        <w:tc>
          <w:tcPr>
            <w:tcW w:w="150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D57F9" w:rsidRDefault="001D57F9">
            <w:pPr>
              <w:jc w:val="center"/>
              <w:rPr>
                <w:rFonts w:ascii="仿宋" w:eastAsia="仿宋" w:hAnsi="仿宋" w:cs="仿宋"/>
                <w:sz w:val="28"/>
                <w:szCs w:val="28"/>
              </w:rPr>
            </w:pPr>
          </w:p>
        </w:tc>
        <w:tc>
          <w:tcPr>
            <w:tcW w:w="138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D57F9" w:rsidRDefault="001D57F9">
            <w:pPr>
              <w:widowControl/>
              <w:jc w:val="center"/>
              <w:textAlignment w:val="center"/>
              <w:rPr>
                <w:rFonts w:ascii="仿宋" w:eastAsia="仿宋" w:hAnsi="仿宋" w:cs="仿宋"/>
                <w:sz w:val="28"/>
                <w:szCs w:val="28"/>
              </w:rPr>
            </w:pPr>
          </w:p>
        </w:tc>
      </w:tr>
      <w:tr w:rsidR="001D57F9">
        <w:trPr>
          <w:trHeight w:val="390"/>
        </w:trPr>
        <w:tc>
          <w:tcPr>
            <w:tcW w:w="834"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D57F9" w:rsidRDefault="001D57F9">
            <w:pPr>
              <w:jc w:val="center"/>
              <w:rPr>
                <w:rFonts w:ascii="仿宋" w:eastAsia="仿宋" w:hAnsi="仿宋" w:cs="仿宋"/>
                <w:sz w:val="28"/>
                <w:szCs w:val="28"/>
              </w:rPr>
            </w:pPr>
          </w:p>
        </w:tc>
        <w:tc>
          <w:tcPr>
            <w:tcW w:w="1076" w:type="dxa"/>
            <w:tcBorders>
              <w:top w:val="nil"/>
              <w:left w:val="nil"/>
              <w:bottom w:val="single" w:sz="8" w:space="0" w:color="000000"/>
              <w:right w:val="nil"/>
            </w:tcBorders>
            <w:shd w:val="clear" w:color="auto" w:fill="auto"/>
            <w:tcMar>
              <w:top w:w="15" w:type="dxa"/>
              <w:left w:w="15" w:type="dxa"/>
              <w:right w:w="15" w:type="dxa"/>
            </w:tcMar>
            <w:vAlign w:val="center"/>
          </w:tcPr>
          <w:p w:rsidR="001D57F9" w:rsidRDefault="001D57F9">
            <w:pPr>
              <w:jc w:val="center"/>
              <w:rPr>
                <w:rFonts w:ascii="仿宋" w:eastAsia="仿宋" w:hAnsi="仿宋" w:cs="仿宋"/>
                <w:sz w:val="28"/>
                <w:szCs w:val="28"/>
              </w:rPr>
            </w:pPr>
          </w:p>
        </w:tc>
        <w:tc>
          <w:tcPr>
            <w:tcW w:w="2182"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1D57F9" w:rsidRDefault="001D57F9">
            <w:pPr>
              <w:jc w:val="center"/>
              <w:rPr>
                <w:rFonts w:ascii="仿宋" w:eastAsia="仿宋" w:hAnsi="仿宋" w:cs="仿宋"/>
                <w:sz w:val="28"/>
                <w:szCs w:val="28"/>
              </w:rPr>
            </w:pPr>
          </w:p>
        </w:tc>
        <w:tc>
          <w:tcPr>
            <w:tcW w:w="78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D57F9" w:rsidRDefault="001D57F9">
            <w:pPr>
              <w:jc w:val="center"/>
              <w:rPr>
                <w:rFonts w:ascii="仿宋" w:eastAsia="仿宋" w:hAnsi="仿宋" w:cs="仿宋"/>
                <w:sz w:val="28"/>
                <w:szCs w:val="28"/>
              </w:rPr>
            </w:pPr>
          </w:p>
        </w:tc>
        <w:tc>
          <w:tcPr>
            <w:tcW w:w="142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D57F9" w:rsidRDefault="001D57F9">
            <w:pPr>
              <w:jc w:val="center"/>
              <w:rPr>
                <w:rFonts w:ascii="仿宋" w:eastAsia="仿宋" w:hAnsi="仿宋" w:cs="仿宋"/>
                <w:sz w:val="28"/>
                <w:szCs w:val="28"/>
              </w:rPr>
            </w:pPr>
          </w:p>
        </w:tc>
        <w:tc>
          <w:tcPr>
            <w:tcW w:w="150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D57F9" w:rsidRDefault="001D57F9">
            <w:pPr>
              <w:jc w:val="center"/>
              <w:rPr>
                <w:rFonts w:ascii="仿宋" w:eastAsia="仿宋" w:hAnsi="仿宋" w:cs="仿宋"/>
                <w:sz w:val="28"/>
                <w:szCs w:val="28"/>
              </w:rPr>
            </w:pPr>
          </w:p>
        </w:tc>
        <w:tc>
          <w:tcPr>
            <w:tcW w:w="138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1D57F9" w:rsidRDefault="001D57F9">
            <w:pPr>
              <w:jc w:val="center"/>
              <w:rPr>
                <w:rFonts w:ascii="仿宋" w:eastAsia="仿宋" w:hAnsi="仿宋" w:cs="仿宋"/>
                <w:sz w:val="28"/>
                <w:szCs w:val="28"/>
              </w:rPr>
            </w:pPr>
          </w:p>
        </w:tc>
      </w:tr>
    </w:tbl>
    <w:p w:rsidR="001D57F9" w:rsidRDefault="001D57F9"/>
    <w:p w:rsidR="001D57F9" w:rsidRDefault="00821BB6" w:rsidP="00821BB6">
      <w:pPr>
        <w:pStyle w:val="3"/>
      </w:pPr>
      <w:r>
        <w:rPr>
          <w:rFonts w:hint="eastAsia"/>
          <w:b w:val="0"/>
          <w:bCs w:val="0"/>
        </w:rPr>
        <w:t xml:space="preserve"> </w:t>
      </w:r>
    </w:p>
    <w:sectPr w:rsidR="001D57F9" w:rsidSect="003B38F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方正楷体_GBK">
    <w:panose1 w:val="03000509000000000000"/>
    <w:charset w:val="86"/>
    <w:family w:val="script"/>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华文楷体">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altName w:val="Times New Roman"/>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ED30E43"/>
    <w:multiLevelType w:val="singleLevel"/>
    <w:tmpl w:val="DED30E43"/>
    <w:lvl w:ilvl="0">
      <w:start w:val="2"/>
      <w:numFmt w:val="decimal"/>
      <w:lvlText w:val="%1."/>
      <w:lvlJc w:val="left"/>
      <w:pPr>
        <w:tabs>
          <w:tab w:val="left" w:pos="312"/>
        </w:tabs>
      </w:pPr>
    </w:lvl>
  </w:abstractNum>
  <w:abstractNum w:abstractNumId="1">
    <w:nsid w:val="5E65BCDE"/>
    <w:multiLevelType w:val="singleLevel"/>
    <w:tmpl w:val="5E65BCDE"/>
    <w:lvl w:ilvl="0">
      <w:start w:val="1"/>
      <w:numFmt w:val="decimal"/>
      <w:suff w:val="space"/>
      <w:lvlText w:val="%1."/>
      <w:lvlJc w:val="left"/>
      <w:pPr>
        <w:ind w:left="0" w:firstLine="0"/>
      </w:pPr>
    </w:lvl>
  </w:abstractNum>
  <w:abstractNum w:abstractNumId="2">
    <w:nsid w:val="60229216"/>
    <w:multiLevelType w:val="singleLevel"/>
    <w:tmpl w:val="60229216"/>
    <w:lvl w:ilvl="0">
      <w:start w:val="4"/>
      <w:numFmt w:val="chineseCounting"/>
      <w:suff w:val="nothing"/>
      <w:lvlText w:val="（%1）"/>
      <w:lvlJc w:val="left"/>
      <w:pPr>
        <w:ind w:left="0" w:firstLine="0"/>
      </w:pPr>
      <w:rPr>
        <w:rFonts w:ascii="方正楷体_GBK" w:eastAsia="方正楷体_GBK" w:hint="eastAsia"/>
      </w:rPr>
    </w:lvl>
  </w:abstractNum>
  <w:abstractNum w:abstractNumId="3">
    <w:nsid w:val="7187B190"/>
    <w:multiLevelType w:val="singleLevel"/>
    <w:tmpl w:val="7187B190"/>
    <w:lvl w:ilvl="0">
      <w:start w:val="1"/>
      <w:numFmt w:val="decimal"/>
      <w:lvlText w:val="%1."/>
      <w:lvlJc w:val="left"/>
      <w:pPr>
        <w:tabs>
          <w:tab w:val="left" w:pos="312"/>
        </w:tabs>
      </w:pPr>
    </w:lvl>
  </w:abstractNum>
  <w:num w:numId="1">
    <w:abstractNumId w:val="0"/>
  </w:num>
  <w:num w:numId="2">
    <w:abstractNumId w:val="3"/>
  </w:num>
  <w:num w:numId="3">
    <w:abstractNumId w:val="2"/>
    <w:lvlOverride w:ilvl="0">
      <w:startOverride w:val="4"/>
    </w:lvlOverride>
  </w:num>
  <w:num w:numId="4">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D57F9"/>
    <w:rsid w:val="0018729C"/>
    <w:rsid w:val="001D57F9"/>
    <w:rsid w:val="002D4659"/>
    <w:rsid w:val="003B38FB"/>
    <w:rsid w:val="005C65F0"/>
    <w:rsid w:val="00821BB6"/>
    <w:rsid w:val="009F104C"/>
    <w:rsid w:val="00A50749"/>
    <w:rsid w:val="00AC32EA"/>
    <w:rsid w:val="00BD6310"/>
    <w:rsid w:val="00BE77C5"/>
    <w:rsid w:val="00C12DC7"/>
    <w:rsid w:val="0CB763DE"/>
    <w:rsid w:val="676934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Hyperlink" w:uiPriority="99"/>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3B38FB"/>
    <w:pPr>
      <w:widowControl w:val="0"/>
      <w:jc w:val="both"/>
    </w:pPr>
    <w:rPr>
      <w:kern w:val="2"/>
      <w:sz w:val="21"/>
      <w:szCs w:val="24"/>
    </w:rPr>
  </w:style>
  <w:style w:type="paragraph" w:styleId="3">
    <w:name w:val="heading 3"/>
    <w:basedOn w:val="a"/>
    <w:next w:val="a"/>
    <w:uiPriority w:val="9"/>
    <w:unhideWhenUsed/>
    <w:qFormat/>
    <w:rsid w:val="003B38FB"/>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3B38FB"/>
    <w:pPr>
      <w:spacing w:after="120"/>
    </w:pPr>
  </w:style>
  <w:style w:type="paragraph" w:styleId="a4">
    <w:name w:val="Plain Text"/>
    <w:qFormat/>
    <w:rsid w:val="003B38FB"/>
    <w:pPr>
      <w:widowControl w:val="0"/>
      <w:jc w:val="both"/>
    </w:pPr>
    <w:rPr>
      <w:rFonts w:ascii="宋体" w:eastAsia="宋体" w:hAnsi="宋体" w:cs="宋体"/>
      <w:color w:val="000000"/>
      <w:kern w:val="2"/>
      <w:sz w:val="21"/>
      <w:szCs w:val="21"/>
      <w:u w:color="000000"/>
    </w:rPr>
  </w:style>
  <w:style w:type="paragraph" w:styleId="a5">
    <w:name w:val="footer"/>
    <w:basedOn w:val="a"/>
    <w:uiPriority w:val="99"/>
    <w:unhideWhenUsed/>
    <w:qFormat/>
    <w:rsid w:val="003B38FB"/>
    <w:pPr>
      <w:tabs>
        <w:tab w:val="center" w:pos="4153"/>
        <w:tab w:val="right" w:pos="8306"/>
      </w:tabs>
      <w:snapToGrid w:val="0"/>
      <w:jc w:val="left"/>
    </w:pPr>
    <w:rPr>
      <w:sz w:val="18"/>
      <w:szCs w:val="18"/>
    </w:rPr>
  </w:style>
  <w:style w:type="table" w:styleId="a6">
    <w:name w:val="Table Grid"/>
    <w:basedOn w:val="a2"/>
    <w:qFormat/>
    <w:rsid w:val="003B38F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1"/>
    <w:uiPriority w:val="99"/>
    <w:unhideWhenUsed/>
    <w:rsid w:val="009F104C"/>
    <w:rPr>
      <w:rFonts w:ascii="宋体" w:eastAsia="宋体" w:hAnsi="宋体" w:cs="Courier New" w:hint="eastAsia"/>
      <w:color w:val="0563C1" w:themeColor="hyperlink"/>
      <w:sz w:val="32"/>
      <w:szCs w:val="32"/>
      <w:u w:val="single"/>
    </w:rPr>
  </w:style>
  <w:style w:type="paragraph" w:customStyle="1" w:styleId="Default">
    <w:name w:val="Default"/>
    <w:rsid w:val="009F104C"/>
    <w:pPr>
      <w:widowControl w:val="0"/>
      <w:autoSpaceDE w:val="0"/>
      <w:autoSpaceDN w:val="0"/>
      <w:adjustRightInd w:val="0"/>
    </w:pPr>
    <w:rPr>
      <w:rFonts w:ascii="仿宋_GB2312" w:eastAsia="仿宋_GB2312" w:hAnsi="Calibri" w:cs="仿宋_GB2312"/>
      <w:color w:val="000000"/>
      <w:sz w:val="24"/>
      <w:szCs w:val="24"/>
    </w:rPr>
  </w:style>
  <w:style w:type="paragraph" w:styleId="a8">
    <w:name w:val="Balloon Text"/>
    <w:basedOn w:val="a"/>
    <w:link w:val="Char"/>
    <w:rsid w:val="00BD6310"/>
    <w:rPr>
      <w:sz w:val="18"/>
      <w:szCs w:val="18"/>
    </w:rPr>
  </w:style>
  <w:style w:type="character" w:customStyle="1" w:styleId="Char">
    <w:name w:val="批注框文本 Char"/>
    <w:basedOn w:val="a1"/>
    <w:link w:val="a8"/>
    <w:rsid w:val="00BD6310"/>
    <w:rPr>
      <w:kern w:val="2"/>
      <w:sz w:val="18"/>
      <w:szCs w:val="18"/>
    </w:rPr>
  </w:style>
  <w:style w:type="character" w:styleId="a9">
    <w:name w:val="Strong"/>
    <w:basedOn w:val="a1"/>
    <w:qFormat/>
    <w:rsid w:val="00BE77C5"/>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Hyperlink" w:uiPriority="99"/>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3">
    <w:name w:val="heading 3"/>
    <w:basedOn w:val="a"/>
    <w:next w:val="a"/>
    <w:uiPriority w:val="9"/>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after="120"/>
    </w:pPr>
  </w:style>
  <w:style w:type="paragraph" w:styleId="a4">
    <w:name w:val="Plain Text"/>
    <w:qFormat/>
    <w:pPr>
      <w:widowControl w:val="0"/>
      <w:jc w:val="both"/>
    </w:pPr>
    <w:rPr>
      <w:rFonts w:ascii="宋体" w:eastAsia="宋体" w:hAnsi="宋体" w:cs="宋体"/>
      <w:color w:val="000000"/>
      <w:kern w:val="2"/>
      <w:sz w:val="21"/>
      <w:szCs w:val="21"/>
      <w:u w:color="000000"/>
    </w:rPr>
  </w:style>
  <w:style w:type="paragraph" w:styleId="a5">
    <w:name w:val="footer"/>
    <w:basedOn w:val="a"/>
    <w:uiPriority w:val="99"/>
    <w:unhideWhenUsed/>
    <w:qFormat/>
    <w:pPr>
      <w:tabs>
        <w:tab w:val="center" w:pos="4153"/>
        <w:tab w:val="right" w:pos="8306"/>
      </w:tabs>
      <w:snapToGrid w:val="0"/>
      <w:jc w:val="left"/>
    </w:pPr>
    <w:rPr>
      <w:sz w:val="18"/>
      <w:szCs w:val="18"/>
    </w:rPr>
  </w:style>
  <w:style w:type="table" w:styleId="a6">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1"/>
    <w:uiPriority w:val="99"/>
    <w:unhideWhenUsed/>
    <w:rsid w:val="009F104C"/>
    <w:rPr>
      <w:rFonts w:ascii="宋体" w:eastAsia="宋体" w:hAnsi="宋体" w:cs="Courier New" w:hint="eastAsia"/>
      <w:color w:val="0563C1" w:themeColor="hyperlink"/>
      <w:sz w:val="32"/>
      <w:szCs w:val="32"/>
      <w:u w:val="single"/>
    </w:rPr>
  </w:style>
  <w:style w:type="paragraph" w:customStyle="1" w:styleId="Default">
    <w:name w:val="Default"/>
    <w:rsid w:val="009F104C"/>
    <w:pPr>
      <w:widowControl w:val="0"/>
      <w:autoSpaceDE w:val="0"/>
      <w:autoSpaceDN w:val="0"/>
      <w:adjustRightInd w:val="0"/>
    </w:pPr>
    <w:rPr>
      <w:rFonts w:ascii="仿宋_GB2312" w:eastAsia="仿宋_GB2312" w:hAnsi="Calibri" w:cs="仿宋_GB2312"/>
      <w:color w:val="000000"/>
      <w:sz w:val="24"/>
      <w:szCs w:val="24"/>
    </w:rPr>
  </w:style>
  <w:style w:type="paragraph" w:styleId="a8">
    <w:name w:val="Balloon Text"/>
    <w:basedOn w:val="a"/>
    <w:link w:val="Char"/>
    <w:rsid w:val="00BD6310"/>
    <w:rPr>
      <w:sz w:val="18"/>
      <w:szCs w:val="18"/>
    </w:rPr>
  </w:style>
  <w:style w:type="character" w:customStyle="1" w:styleId="Char">
    <w:name w:val="批注框文本 Char"/>
    <w:basedOn w:val="a1"/>
    <w:link w:val="a8"/>
    <w:rsid w:val="00BD6310"/>
    <w:rPr>
      <w:kern w:val="2"/>
      <w:sz w:val="18"/>
      <w:szCs w:val="18"/>
    </w:rPr>
  </w:style>
  <w:style w:type="character" w:styleId="a9">
    <w:name w:val="Strong"/>
    <w:basedOn w:val="a1"/>
    <w:qFormat/>
    <w:rsid w:val="00BE77C5"/>
    <w:rPr>
      <w:b/>
    </w:rPr>
  </w:style>
</w:styles>
</file>

<file path=word/webSettings.xml><?xml version="1.0" encoding="utf-8"?>
<w:webSettings xmlns:r="http://schemas.openxmlformats.org/officeDocument/2006/relationships" xmlns:w="http://schemas.openxmlformats.org/wordprocessingml/2006/main">
  <w:divs>
    <w:div w:id="16033386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B7B573-AEDA-4A1C-97BD-773543A4E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3273</Words>
  <Characters>684</Characters>
  <Application>Microsoft Office Word</Application>
  <DocSecurity>0</DocSecurity>
  <Lines>5</Lines>
  <Paragraphs>7</Paragraphs>
  <ScaleCrop>false</ScaleCrop>
  <Company/>
  <LinksUpToDate>false</LinksUpToDate>
  <CharactersWithSpaces>3950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熊猫派派</dc:creator>
  <cp:lastModifiedBy>Administrator</cp:lastModifiedBy>
  <cp:revision>3</cp:revision>
  <dcterms:created xsi:type="dcterms:W3CDTF">2021-05-31T08:56:00Z</dcterms:created>
  <dcterms:modified xsi:type="dcterms:W3CDTF">2021-05-31T08:58:00Z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