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二：比选文件邀请函</w:t>
      </w:r>
    </w:p>
    <w:p>
      <w:pPr>
        <w:jc w:val="center"/>
        <w:rPr>
          <w:rFonts w:hint="eastAsia" w:ascii="方正小标宋_GBK" w:hAnsi="仿宋_GB2312" w:eastAsia="方正小标宋_GBK" w:cs="仿宋_GB2312"/>
          <w:b/>
          <w:bCs/>
          <w:color w:val="FF0000"/>
          <w:sz w:val="36"/>
          <w:szCs w:val="36"/>
        </w:rPr>
      </w:pPr>
    </w:p>
    <w:p>
      <w:pPr>
        <w:jc w:val="center"/>
        <w:rPr>
          <w:rFonts w:hint="eastAsia" w:ascii="方正小标宋_GBK" w:hAnsi="仿宋_GB2312" w:eastAsia="方正小标宋_GBK" w:cs="仿宋_GB2312"/>
          <w:b/>
          <w:bCs/>
          <w:color w:val="auto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/>
          <w:bCs/>
          <w:color w:val="auto"/>
          <w:sz w:val="36"/>
          <w:szCs w:val="36"/>
        </w:rPr>
        <w:t>重庆</w:t>
      </w:r>
      <w:r>
        <w:rPr>
          <w:rFonts w:hint="eastAsia" w:ascii="方正小标宋_GBK" w:hAnsi="仿宋_GB2312" w:eastAsia="方正小标宋_GBK" w:cs="仿宋_GB2312"/>
          <w:b/>
          <w:bCs/>
          <w:color w:val="auto"/>
          <w:sz w:val="36"/>
          <w:szCs w:val="36"/>
          <w:lang w:eastAsia="zh-CN"/>
        </w:rPr>
        <w:t>城市综合</w:t>
      </w:r>
      <w:r>
        <w:rPr>
          <w:rFonts w:hint="eastAsia" w:ascii="方正小标宋_GBK" w:hAnsi="仿宋_GB2312" w:eastAsia="方正小标宋_GBK" w:cs="仿宋_GB2312"/>
          <w:b/>
          <w:bCs/>
          <w:color w:val="auto"/>
          <w:sz w:val="36"/>
          <w:szCs w:val="36"/>
          <w:u w:val="single"/>
          <w:lang w:eastAsia="zh-CN"/>
        </w:rPr>
        <w:t>交通枢纽</w:t>
      </w:r>
      <w:r>
        <w:rPr>
          <w:rFonts w:hint="eastAsia" w:ascii="方正小标宋_GBK" w:hAnsi="仿宋_GB2312" w:eastAsia="方正小标宋_GBK" w:cs="仿宋_GB2312"/>
          <w:b/>
          <w:bCs/>
          <w:color w:val="auto"/>
          <w:sz w:val="36"/>
          <w:szCs w:val="36"/>
        </w:rPr>
        <w:t>(集团)有限公司</w:t>
      </w:r>
    </w:p>
    <w:p>
      <w:pPr>
        <w:tabs>
          <w:tab w:val="left" w:pos="-7488"/>
        </w:tabs>
        <w:ind w:right="611" w:rightChars="291"/>
        <w:jc w:val="center"/>
        <w:rPr>
          <w:rFonts w:hint="eastAsia" w:ascii="方正小标宋_GBK" w:hAnsi="仿宋_GB2312" w:eastAsia="方正小标宋_GBK" w:cs="仿宋_GB2312"/>
          <w:b/>
          <w:bCs/>
          <w:color w:val="auto"/>
          <w:sz w:val="36"/>
          <w:szCs w:val="36"/>
          <w:u w:val="single"/>
        </w:rPr>
      </w:pPr>
      <w:r>
        <w:rPr>
          <w:rFonts w:hint="eastAsia" w:ascii="方正小标宋_GBK" w:hAnsi="仿宋_GB2312" w:eastAsia="方正小标宋_GBK" w:cs="仿宋_GB2312"/>
          <w:b/>
          <w:bCs/>
          <w:sz w:val="36"/>
          <w:szCs w:val="36"/>
        </w:rPr>
        <w:t>关于</w:t>
      </w:r>
      <w:r>
        <w:rPr>
          <w:rFonts w:hint="eastAsia" w:ascii="方正小标宋_GBK" w:hAnsi="仿宋_GB2312" w:eastAsia="方正小标宋_GBK" w:cs="仿宋_GB2312"/>
          <w:b/>
          <w:bCs/>
          <w:color w:val="auto"/>
          <w:sz w:val="36"/>
          <w:szCs w:val="36"/>
          <w:u w:val="single"/>
        </w:rPr>
        <w:t>重庆东站铁路综合交通枢纽高铁新经济区基础设施工程、重庆东站铁路综合交通枢纽配套</w:t>
      </w:r>
    </w:p>
    <w:p>
      <w:pPr>
        <w:tabs>
          <w:tab w:val="left" w:pos="-7488"/>
        </w:tabs>
        <w:ind w:right="611" w:rightChars="291"/>
        <w:jc w:val="center"/>
        <w:rPr>
          <w:rFonts w:ascii="方正小标宋_GBK" w:hAnsi="仿宋_GB2312" w:eastAsia="方正小标宋_GBK" w:cs="仿宋_GB2312"/>
          <w:b/>
          <w:bCs/>
          <w:color w:val="FF0000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/>
          <w:bCs/>
          <w:color w:val="auto"/>
          <w:sz w:val="36"/>
          <w:szCs w:val="36"/>
          <w:u w:val="single"/>
        </w:rPr>
        <w:t>工程</w:t>
      </w:r>
      <w:r>
        <w:rPr>
          <w:rFonts w:hint="eastAsia" w:ascii="方正小标宋_GBK" w:hAnsi="仿宋_GB2312" w:eastAsia="方正小标宋_GBK" w:cs="仿宋_GB2312"/>
          <w:b/>
          <w:bCs/>
          <w:color w:val="auto"/>
          <w:sz w:val="36"/>
          <w:szCs w:val="36"/>
          <w:u w:val="single"/>
          <w:lang w:eastAsia="zh-CN"/>
        </w:rPr>
        <w:t>项目</w:t>
      </w:r>
      <w:r>
        <w:rPr>
          <w:rFonts w:hint="eastAsia" w:ascii="方正小标宋_GBK" w:hAnsi="仿宋_GB2312" w:eastAsia="方正小标宋_GBK" w:cs="仿宋_GB2312"/>
          <w:b/>
          <w:bCs/>
          <w:color w:val="auto"/>
          <w:sz w:val="36"/>
          <w:szCs w:val="36"/>
          <w:u w:val="single"/>
        </w:rPr>
        <w:t>供地勘界技术服务</w:t>
      </w:r>
    </w:p>
    <w:p>
      <w:pPr>
        <w:tabs>
          <w:tab w:val="left" w:pos="-7488"/>
        </w:tabs>
        <w:ind w:right="611" w:rightChars="291"/>
        <w:jc w:val="center"/>
        <w:rPr>
          <w:rFonts w:ascii="方正小标宋_GBK" w:hAnsi="仿宋_GB2312" w:eastAsia="方正小标宋_GBK" w:cs="仿宋_GB2312"/>
          <w:b/>
          <w:bCs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/>
          <w:bCs/>
          <w:sz w:val="36"/>
          <w:szCs w:val="36"/>
        </w:rPr>
        <w:t>比选</w:t>
      </w:r>
      <w:r>
        <w:rPr>
          <w:rFonts w:hint="eastAsia" w:ascii="方正小标宋_GBK" w:hAnsi="仿宋_GB2312" w:eastAsia="方正小标宋_GBK" w:cs="仿宋_GB2312"/>
          <w:b/>
          <w:bCs/>
          <w:sz w:val="36"/>
          <w:szCs w:val="36"/>
          <w:lang w:eastAsia="zh-CN"/>
        </w:rPr>
        <w:t>文件邀请函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 我司拟开展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u w:val="single"/>
        </w:rPr>
        <w:t>重庆东站铁路综合交通枢纽高铁新经济区基础设施工程、重庆东站铁路综合交通枢纽配套工程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u w:val="single"/>
        </w:rPr>
        <w:t>供地勘界技术服务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工作，本次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  <w:lang w:eastAsia="zh-CN"/>
        </w:rPr>
        <w:t>供地勘界技术服务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工作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实施单位的</w:t>
      </w: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确定将采用比选方式进行。具体项目情况如下：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</w:rPr>
              <w:t>项目概况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629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重庆东站铁路综合交通枢纽及配套市政工程项目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</w:rPr>
              <w:t>项目投资</w:t>
            </w:r>
          </w:p>
        </w:tc>
        <w:tc>
          <w:tcPr>
            <w:tcW w:w="629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</w:rPr>
              <w:t>本项目估算总投资约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u w:val="single"/>
                <w:lang w:val="en-US" w:eastAsia="zh-CN"/>
              </w:rPr>
              <w:t>39万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</w:rPr>
              <w:t>项目具体概况</w:t>
            </w:r>
          </w:p>
        </w:tc>
        <w:tc>
          <w:tcPr>
            <w:tcW w:w="6293" w:type="dxa"/>
            <w:vAlign w:val="center"/>
          </w:tcPr>
          <w:p>
            <w:pPr>
              <w:rPr>
                <w:rFonts w:hint="eastAsia" w:cs="Times New Roman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重庆东站铁路综合交通枢纽高铁新经济区基础设施工程、重庆东站铁路综合交通枢纽配套工程项目供地勘界技术服务</w:t>
            </w:r>
            <w:r>
              <w:rPr>
                <w:rFonts w:hint="eastAsia" w:cs="Times New Roman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项目范围约3082.1亩，折合2054733平方米（最终以测绘成果为准）。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629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以委托方时间节点安排为准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预计开工时间</w:t>
            </w:r>
          </w:p>
        </w:tc>
        <w:tc>
          <w:tcPr>
            <w:tcW w:w="629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2021年4月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lang w:eastAsia="zh-CN"/>
              </w:rPr>
              <w:t>比选被邀请人须知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lang w:eastAsia="zh-CN"/>
              </w:rPr>
              <w:t>比选范围及内容</w:t>
            </w: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1.完成东站片区各类用地的供地勘界报告编制工作，涉及范围为东站铁路交通枢纽高铁新经济区基础设施工程、东站条路交通枢纽及相关配套工程等所有用地范围；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2.供地勘界报告经国土资源行政主管部门指定机构审查合格。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9" w:hRule="exac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比选被邀请人资格要求</w:t>
            </w: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1.具有独立承担民事责任能力，且具有独立法人资格的企业，具备有效的营业执照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具有良好的商业信誉和健全的财务会计制度，具有履行合同所必需的设备和专业技术能力，有依法缴纳税收和社会保障资金的良好记录，参加政府采购活动前三年内在经营活动中没有重大违法记录，满足法律、行政法规规定的其他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资质：投标人具有有效的测绘乙级及以上测绘资质，资质子项须同时涵括地籍测绘、行政区域界线测绘和规划测量子项，且所有子项等级均为乙级及以上。（提供资质证书复印件并加盖投标人公章）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重庆市外投标人按照《重庆市测绘资质管理办法》（渝规资规范〔2019〕17号）规定，应当持有市测绘地理信息主管部门核发的测绘资质备案手续，且备案范围须满足第2条要求，同时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具有履行合同所必需的专业技术管理人员、技术工人、资金、设备等条件；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是否接受联合体：否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5.拟投入项目人员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需提供社保证明。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exac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比选文件递交时间、地点及比选文件份数</w:t>
            </w: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递交时间：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2021年4月14日14时00分至2021年4月14日15时00分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。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递交地点：重庆市南岸区茶园汇成路24号金隅时代之星A座12楼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比选时间：2021年4月14日 15时 00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文件份数：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正本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份，副本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exac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限价及比选报价要求</w:t>
            </w: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6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限价：参照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渝价[2000]368号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《关于重庆市地籍、房产测绘、地价评估及土地代办服务收费标准的通知》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相关规定，收费按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标准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0.19元/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作为最高限价，本次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为一次性最终报价，不再议价。请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比选被邀请人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根据自身情况自主报价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报价超过该限价的为否决比选。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exact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比选报价要求：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本次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为全费用包干固定综合单价，包含但不限于人工费、材料费、机械费、企业管理费、利润、风险费用、检测费、措施费（含安全文明施工费）、赶工补偿费、水电费、垃圾清运费弃渣费、规费、税金以及本工程备案与验收、其他风险等相关手续的所有费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结算时综合包干单价不作任何调整，结算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工作量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按甲方确认的乙方实际检测数量进行计算。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exac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费用支付方式（举例）</w:t>
            </w: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项目每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季度进行一次费用结算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，乙方提交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成果文件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，经甲方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后，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该阶段实际完成工程量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乘以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合同单价进行结算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工程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全部结束，乙方出具正式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结算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报告经甲方确认并办理完结算手续后，甲方向乙方一次性付清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以上费用乙方按甲方税收征管要求出具相应发票后，再进行支付。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三、评选、定选方式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当众开封查验响应性文件，宣读报价书，委托代理人签字确认报价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后离场，评选小组对比选文件进行评审，在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满足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比选文件邀请函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要求的情况下，所有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比选被邀请人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否决比选的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，不参与评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）的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总报价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以报价最低的潜在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单位为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第一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候选单位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对未中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情况不做解释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组成及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比选文件包括但不限于以下内容：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（1）比选函及报价清单；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（2）营业执照、企业资质证书复印件；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（3）法定代表人或授权代理人身份证明及授权委托书；（4）公司业绩证明材料；（5）拟派人员及资格、职称证书；（6）根据比选项目要求情况需要添加的其他资料，如技术文件、方案等。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2、要求提供的资料均需加盖鲜章，所有资料密封并在密封袋上写明单位名称并加盖公章。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五、否决比选条款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5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未在规定的时间内递交比选文件。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2、未按要求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超过最高限价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的；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安全文明施工费为不竞争价，未按公布的安全文明施工费报价的。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法定代表人或其委托代理人的签字（或盖章）不齐全，授权代表人身份证明不相符。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资质（或营业执照明确的经营范围）不符合文件上述要求，审查营业执照范围或资质证书等级、如施工单位还需审查安全生产许可证。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业绩证明材料不符合文件上述要求，审查内容：合同时间、合同金额、业绩规模、完成情况证明材料（提供合同复印件、竣工验收证明、施工图审查合格书等，根据比选项目的类型进行选择）。字迹不清晰或难以辨认视为不符合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人员相关资格证明材料不符合文件上述要求，审查证书名称、专业、证书有效时间、社保证明等。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7、比选文件未按要求加盖公章。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8、发现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串通投标或弄虚作假或有其他违法行为的。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联合体参与投标的应提交联合体协议书，并明确联合体牵头人，否则作否决比选处理。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（以上列举条款应根据文件前款要求的事项进行约定，可增加或删减）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br w:type="page"/>
      </w:r>
    </w:p>
    <w:p>
      <w:pPr>
        <w:jc w:val="both"/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>比选文件格式</w:t>
      </w:r>
    </w:p>
    <w:p>
      <w:pPr>
        <w:jc w:val="center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★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格式一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 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比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选</w:t>
      </w: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 函</w:t>
      </w:r>
    </w:p>
    <w:p>
      <w:pPr>
        <w:rPr>
          <w:rFonts w:ascii="方正仿宋_GBK" w:hAnsi="仿宋_GB2312" w:eastAsia="方正仿宋_GBK" w:cs="仿宋_GB2312"/>
          <w:sz w:val="28"/>
          <w:szCs w:val="28"/>
          <w:u w:val="single"/>
        </w:rPr>
      </w:pP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                    ：</w:t>
      </w:r>
    </w:p>
    <w:p>
      <w:pPr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     根据贵方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项目的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比选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函文件，本公司正式授权的下述签字人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（姓名和职务）代表本公司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（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比选被邀请人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名称），提交本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比选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函。</w:t>
      </w:r>
    </w:p>
    <w:p>
      <w:pPr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>据此函，签字人兹宣布同意如下：</w:t>
      </w:r>
    </w:p>
    <w:p>
      <w:pPr>
        <w:rPr>
          <w:rFonts w:hint="default" w:ascii="方正仿宋_GBK" w:hAnsi="仿宋_GB2312" w:eastAsia="方正仿宋_GBK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(1) 愿意接受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比选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函中提出的酬金支付方式与合同条款并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>参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照</w:t>
      </w:r>
      <w:r>
        <w:rPr>
          <w:rFonts w:hint="default" w:ascii="方正仿宋_GBK" w:hAnsi="仿宋_GB2312" w:eastAsia="方正仿宋_GBK" w:cs="仿宋_GB2312"/>
          <w:sz w:val="28"/>
          <w:szCs w:val="28"/>
          <w:lang w:eastAsia="zh-CN"/>
        </w:rPr>
        <w:t>《关于重庆市地籍、房产测绘、地价评估及土地代办服务收费标准的通知》</w:t>
      </w:r>
      <w:r>
        <w:rPr>
          <w:rFonts w:hint="default" w:ascii="方正仿宋_GBK" w:hAnsi="仿宋_GB2312" w:eastAsia="方正仿宋_GBK" w:cs="仿宋_GB2312"/>
          <w:sz w:val="28"/>
          <w:szCs w:val="28"/>
          <w:lang w:val="en-US" w:eastAsia="zh-CN"/>
        </w:rPr>
        <w:t>（</w:t>
      </w:r>
      <w:r>
        <w:rPr>
          <w:rFonts w:hint="default" w:ascii="方正仿宋_GBK" w:hAnsi="仿宋_GB2312" w:eastAsia="方正仿宋_GBK" w:cs="仿宋_GB2312"/>
          <w:sz w:val="28"/>
          <w:szCs w:val="28"/>
          <w:lang w:eastAsia="zh-CN"/>
        </w:rPr>
        <w:t>渝价[2000]368号</w:t>
      </w:r>
      <w:r>
        <w:rPr>
          <w:rFonts w:hint="default" w:ascii="方正仿宋_GBK" w:hAnsi="仿宋_GB2312" w:eastAsia="方正仿宋_GBK" w:cs="仿宋_GB2312"/>
          <w:sz w:val="28"/>
          <w:szCs w:val="28"/>
          <w:lang w:val="en-US" w:eastAsia="zh-CN"/>
        </w:rPr>
        <w:t>）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>文件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标准，</w:t>
      </w:r>
      <w:r>
        <w:rPr>
          <w:rFonts w:hint="eastAsia" w:ascii="方正仿宋_GBK" w:hAnsi="仿宋_GB2312" w:eastAsia="方正仿宋_GBK" w:cs="仿宋_GB2312"/>
          <w:sz w:val="28"/>
          <w:szCs w:val="28"/>
          <w:u w:val="none"/>
          <w:lang w:eastAsia="zh-CN"/>
        </w:rPr>
        <w:t>金额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仿宋_GB2312" w:eastAsia="方正仿宋_GBK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作为本项目报价。</w:t>
      </w:r>
      <w:r>
        <w:rPr>
          <w:rFonts w:hint="eastAsia" w:ascii="方正仿宋_GBK" w:hAnsi="仿宋_GB2312" w:eastAsia="方正仿宋_GBK" w:cs="仿宋_GB2312"/>
          <w:b w:val="0"/>
          <w:bCs w:val="0"/>
          <w:sz w:val="28"/>
          <w:szCs w:val="28"/>
        </w:rPr>
        <w:t>（所填报数字保留小数点后</w:t>
      </w:r>
      <w:r>
        <w:rPr>
          <w:rFonts w:hint="eastAsia" w:ascii="方正仿宋_GBK" w:hAnsi="仿宋_GB2312" w:eastAsia="方正仿宋_GBK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方正仿宋_GBK" w:hAnsi="仿宋_GB2312" w:eastAsia="方正仿宋_GBK" w:cs="仿宋_GB2312"/>
          <w:b w:val="0"/>
          <w:bCs w:val="0"/>
          <w:sz w:val="28"/>
          <w:szCs w:val="28"/>
        </w:rPr>
        <w:t>位）。</w:t>
      </w:r>
    </w:p>
    <w:p>
      <w:pPr>
        <w:numPr>
          <w:ilvl w:val="-1"/>
          <w:numId w:val="0"/>
        </w:numPr>
        <w:ind w:left="0" w:firstLine="560" w:firstLineChars="200"/>
        <w:rPr>
          <w:rFonts w:hint="eastAsia" w:ascii="方正仿宋_GBK" w:hAnsi="仿宋_GB2312" w:eastAsia="方正仿宋_GBK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(2)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我司承诺满足贵单位比选邀请函中的“</w:t>
      </w:r>
      <w:r>
        <w:rPr>
          <w:rFonts w:hint="eastAsia" w:ascii="方正仿宋_GBK" w:hAnsi="仿宋_GB2312" w:eastAsia="方正仿宋_GBK" w:cs="仿宋_GB2312"/>
          <w:color w:val="auto"/>
          <w:spacing w:val="0"/>
          <w:w w:val="100"/>
          <w:sz w:val="28"/>
          <w:szCs w:val="28"/>
          <w:lang w:val="en-US" w:eastAsia="zh-CN"/>
        </w:rPr>
        <w:t>比选被邀请人资格要求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”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sym w:font="Wingdings" w:char="00A8"/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资质要求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sym w:font="Wingdings" w:char="00A8"/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业绩要求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sym w:font="Wingdings" w:char="00A8"/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人员要求的指标（勾选）。</w:t>
      </w:r>
    </w:p>
    <w:p>
      <w:pPr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(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)我们已详细阅读了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函全部内容，我们知道必须放弃提出含糊不清或误解的问题的权利。</w:t>
      </w:r>
    </w:p>
    <w:p>
      <w:pPr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(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)我们保证根据规定履行合同责任和义务，不得要求变更我司所报下浮比例。</w:t>
      </w:r>
    </w:p>
    <w:p>
      <w:pPr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(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)本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函自开启之日起至项目全部完成之内有效。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 xml:space="preserve">报价人全称（公章）：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 xml:space="preserve">通信地址：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电话、传真：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 xml:space="preserve">报价人法定代表人或授权代理人签字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 xml:space="preserve">日期： </w:t>
      </w:r>
    </w:p>
    <w:p>
      <w:pPr>
        <w:rPr>
          <w:rFonts w:ascii="方正仿宋_GBK" w:hAnsi="仿宋_GB2312" w:eastAsia="方正仿宋_GBK" w:cs="仿宋_GB2312"/>
          <w:sz w:val="28"/>
          <w:szCs w:val="28"/>
        </w:rPr>
      </w:pPr>
    </w:p>
    <w:p>
      <w:pPr>
        <w:jc w:val="center"/>
        <w:rPr>
          <w:rFonts w:hint="eastAsia"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br w:type="page"/>
      </w:r>
    </w:p>
    <w:p>
      <w:pPr>
        <w:jc w:val="center"/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格式二  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报价清单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清单名称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数量（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  <w:t>㎡）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合价（元）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供地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  <w:t>勘界技术服务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  <w:t>2054733.00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合计（元）</w:t>
            </w: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方正仿宋_GBK" w:hAnsi="仿宋_GB2312" w:eastAsia="方正仿宋_GBK" w:cs="仿宋_GB2312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ascii="方正仿宋_GBK" w:hAnsi="宋体" w:eastAsia="方正仿宋_GBK" w:cs="宋体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★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格式三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法定代表人授权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委托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书</w:t>
      </w:r>
    </w:p>
    <w:p>
      <w:pPr>
        <w:widowControl/>
        <w:snapToGrid w:val="0"/>
        <w:spacing w:before="100" w:beforeAutospacing="1" w:after="100" w:afterAutospacing="1" w:line="360" w:lineRule="auto"/>
        <w:jc w:val="left"/>
        <w:textAlignment w:val="bottom"/>
        <w:rPr>
          <w:rFonts w:ascii="方正仿宋_GBK" w:hAnsi="仿宋_GB2312" w:eastAsia="方正仿宋_GBK" w:cs="仿宋_GB2312"/>
          <w:bCs/>
          <w:kern w:val="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 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 本授权书声明：注册于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  <w:u w:val="single"/>
        </w:rPr>
        <w:t>                       （注册地址）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的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  <w:u w:val="single"/>
        </w:rPr>
        <w:t>                    （公司名称）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公司的在下面签字的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  <w:u w:val="single"/>
        </w:rPr>
        <w:t xml:space="preserve">         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方正仿宋_GBK" w:hAnsi="仿宋_GB2312" w:eastAsia="方正仿宋_GBK" w:cs="仿宋_GB2312"/>
          <w:bCs/>
          <w:i/>
          <w:iCs/>
          <w:kern w:val="0"/>
          <w:sz w:val="28"/>
          <w:szCs w:val="28"/>
          <w:u w:val="single"/>
        </w:rPr>
        <w:t xml:space="preserve">      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被授权人的姓名、职务）为本公司的合法代理人，就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项目的报价以及合同的谈判、签约、执行、完成等全权负责，以本公司名义处理一切与之有关的事务。</w:t>
      </w:r>
    </w:p>
    <w:p>
      <w:pPr>
        <w:widowControl/>
        <w:snapToGrid w:val="0"/>
        <w:spacing w:before="100" w:beforeAutospacing="1" w:after="100" w:afterAutospacing="1" w:line="360" w:lineRule="auto"/>
        <w:ind w:firstLine="560" w:firstLineChars="200"/>
        <w:jc w:val="left"/>
        <w:textAlignment w:val="bottom"/>
        <w:rPr>
          <w:rFonts w:ascii="方正仿宋_GBK" w:hAnsi="仿宋_GB2312" w:eastAsia="方正仿宋_GBK" w:cs="仿宋_GB2312"/>
          <w:bCs/>
          <w:kern w:val="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本授权书于    年   月   日签字生效，特此声明。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hAnsi="宋体" w:eastAsia="方正仿宋_GBK" w:cs="华文楷体"/>
          <w:kern w:val="0"/>
          <w:sz w:val="28"/>
          <w:szCs w:val="28"/>
        </w:rPr>
      </w:pP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>报价单位名称（盖章）：</w:t>
      </w:r>
      <w:r>
        <w:rPr>
          <w:rFonts w:hint="eastAsia" w:ascii="宋体" w:hAnsi="宋体" w:eastAsia="方正仿宋_GBK" w:cs="华文楷体"/>
          <w:kern w:val="0"/>
          <w:sz w:val="28"/>
          <w:szCs w:val="28"/>
        </w:rPr>
        <w:t>         </w:t>
      </w: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hAnsi="宋体" w:eastAsia="方正仿宋_GBK" w:cs="华文楷体"/>
          <w:kern w:val="0"/>
          <w:sz w:val="28"/>
          <w:szCs w:val="28"/>
        </w:rPr>
      </w:pP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>报价单位地址：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hAnsi="宋体" w:eastAsia="方正仿宋_GBK" w:cs="华文楷体"/>
          <w:kern w:val="0"/>
          <w:sz w:val="28"/>
          <w:szCs w:val="28"/>
        </w:rPr>
      </w:pP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>授权人（法定代表人）签字：</w:t>
      </w:r>
      <w:r>
        <w:rPr>
          <w:rFonts w:hint="eastAsia" w:ascii="宋体" w:hAnsi="宋体" w:eastAsia="方正仿宋_GBK" w:cs="华文楷体"/>
          <w:kern w:val="0"/>
          <w:sz w:val="28"/>
          <w:szCs w:val="28"/>
        </w:rPr>
        <w:t>                    </w:t>
      </w: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hAnsi="仿宋_GB2312" w:eastAsia="方正仿宋_GBK" w:cs="仿宋_GB2312"/>
          <w:bCs/>
          <w:kern w:val="0"/>
          <w:sz w:val="28"/>
          <w:szCs w:val="28"/>
        </w:rPr>
      </w:pP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>被授权人（代理人）签字：</w:t>
      </w:r>
      <w:r>
        <w:rPr>
          <w:rFonts w:hint="eastAsia" w:ascii="宋体" w:hAnsi="宋体" w:eastAsia="方正仿宋_GBK" w:cs="华文楷体"/>
          <w:kern w:val="0"/>
          <w:sz w:val="28"/>
          <w:szCs w:val="28"/>
        </w:rPr>
        <w:t>  </w:t>
      </w:r>
      <w:r>
        <w:rPr>
          <w:rFonts w:hint="eastAsia" w:ascii="宋体" w:hAnsi="宋体" w:eastAsia="方正仿宋_GBK" w:cs="华文楷体"/>
          <w:kern w:val="0"/>
          <w:sz w:val="32"/>
          <w:szCs w:val="32"/>
        </w:rPr>
        <w:t> </w:t>
      </w: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147320</wp:posOffset>
                </wp:positionV>
                <wp:extent cx="2971800" cy="2278380"/>
                <wp:effectExtent l="4445" t="4445" r="1079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被授权人身份证复印件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pt;margin-top:11.6pt;height:179.4pt;width:234pt;z-index:251660288;mso-width-relative:page;mso-height-relative:page;" fillcolor="#FFFFFF" filled="t" stroked="t" coordsize="21600,21600" o:gfxdata="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BmdH2QAAAAoBAAAPAAAAAAAAAAEA&#10;IAAAACIAAABkcnMvZG93bnJldi54bWxQSwECFAAUAAAACACHTuJA4uQwk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被授权人身份证复印件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140970</wp:posOffset>
                </wp:positionV>
                <wp:extent cx="2857500" cy="2278380"/>
                <wp:effectExtent l="4445" t="5080" r="1841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授权人身份证复印件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11.1pt;height:179.4pt;width:225pt;z-index:251659264;mso-width-relative:page;mso-height-relative:page;" fillcolor="#FFFFFF" filled="t" stroked="t" coordsize="21600,21600" o:gfxdata="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cE0m9kAAAAKAQAADwAAAAAAAAABACAA&#10;AAAiAAAAZHJzL2Rvd25yZXYueG1sUEsBAhQAFAAAAAgAh07iQKJYLMo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授权人身份证复印件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 </w:t>
      </w: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br w:type="page"/>
      </w: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格式四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业绩证明材料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6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发包人名称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发包人地址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发包人电话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合同价格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开工日期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竣工日期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承担的工作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工程质量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项目描述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before="100" w:beforeAutospacing="1" w:after="100" w:afterAutospacing="1" w:line="252" w:lineRule="atLeas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注：以上工程需提供合同复印件、完成情况证明材料（如：竣工验收证明、施工图审查合格书等，根据比选项目的类型进行选择）并加盖鲜章。</w:t>
      </w: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格式五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拟投入项目人员名单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252"/>
        <w:gridCol w:w="1258"/>
        <w:gridCol w:w="246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52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资质证书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1258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460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拟在本项目任职</w:t>
            </w:r>
          </w:p>
        </w:tc>
        <w:tc>
          <w:tcPr>
            <w:tcW w:w="13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before="100" w:beforeAutospacing="1" w:after="100" w:afterAutospacing="1" w:line="252" w:lineRule="atLeast"/>
        <w:jc w:val="center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252" w:lineRule="atLeast"/>
        <w:jc w:val="both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注：加“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★”条款为比选比选文件中必须明确的事项，其他条款可根据项目具体情况增减。</w:t>
      </w:r>
    </w:p>
    <w:p/>
    <w:p>
      <w:pPr>
        <w:pStyle w:val="2"/>
      </w:pP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               重庆城市综合交通枢纽（集团）有限公司</w:t>
      </w: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            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2495550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5pt;margin-top:-6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ndcCg2QAAAAsBAAAPAAAAAAAAAAEAIAAAACIAAABkcnMvZG93bnJldi54&#10;bWxQSwECFAAUAAAACACHTuJAuow4Kz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3007A"/>
    <w:multiLevelType w:val="singleLevel"/>
    <w:tmpl w:val="8CF300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65CA1"/>
    <w:rsid w:val="022150B5"/>
    <w:rsid w:val="02D76FBF"/>
    <w:rsid w:val="04CD134A"/>
    <w:rsid w:val="0509413B"/>
    <w:rsid w:val="06A6641C"/>
    <w:rsid w:val="06B805C0"/>
    <w:rsid w:val="0B9243F5"/>
    <w:rsid w:val="0E4C6EDD"/>
    <w:rsid w:val="0F624E0E"/>
    <w:rsid w:val="14F320F9"/>
    <w:rsid w:val="14F91DE7"/>
    <w:rsid w:val="1F850613"/>
    <w:rsid w:val="27065837"/>
    <w:rsid w:val="2997176B"/>
    <w:rsid w:val="33C202B1"/>
    <w:rsid w:val="34DA1DD4"/>
    <w:rsid w:val="358627D3"/>
    <w:rsid w:val="384F6A71"/>
    <w:rsid w:val="397F0029"/>
    <w:rsid w:val="45566F3E"/>
    <w:rsid w:val="45E176F5"/>
    <w:rsid w:val="47CB4D90"/>
    <w:rsid w:val="4D407214"/>
    <w:rsid w:val="4F3B1489"/>
    <w:rsid w:val="5295062B"/>
    <w:rsid w:val="545258C3"/>
    <w:rsid w:val="57A42CCC"/>
    <w:rsid w:val="5A6B55C3"/>
    <w:rsid w:val="5B2657F2"/>
    <w:rsid w:val="5B3C501E"/>
    <w:rsid w:val="5DCC40A2"/>
    <w:rsid w:val="5F4C2474"/>
    <w:rsid w:val="654A28CA"/>
    <w:rsid w:val="6CF00939"/>
    <w:rsid w:val="6D7358C5"/>
    <w:rsid w:val="6E0220F4"/>
    <w:rsid w:val="6E6B065D"/>
    <w:rsid w:val="70F65CA1"/>
    <w:rsid w:val="76EE2626"/>
    <w:rsid w:val="770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2019-09-05T06:55:00Z</dcterms:created>
  <dc:creator>高晶</dc:creator>
  <cp:lastModifiedBy>尹大大</cp:lastModifiedBy>
  <cp:lastPrinted>2021-03-25T10:21:00Z</cp:lastPrinted>
  <dcterms:modified xsi:type="dcterms:W3CDTF">2021-04-07T09:40:29Z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741604370_btnclosed</vt:lpwstr>
  </property>
  <property fmtid="{D5CDD505-2E9C-101B-9397-08002B2CF9AE}" pid="4" name="ICV">
    <vt:lpwstr>DEFBEE1A2D4C4CB58B594349CC6051D4</vt:lpwstr>
  </property>
</Properties>
</file>