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E7" w:rsidRDefault="006C540E">
      <w:pPr>
        <w:jc w:val="center"/>
        <w:rPr>
          <w:rFonts w:eastAsia="方正小标宋_GBK"/>
          <w:b/>
          <w:bCs/>
          <w:sz w:val="36"/>
          <w:szCs w:val="36"/>
        </w:rPr>
      </w:pPr>
      <w:r>
        <w:rPr>
          <w:rFonts w:eastAsia="方正小标宋_GBK"/>
          <w:b/>
          <w:bCs/>
          <w:sz w:val="36"/>
          <w:szCs w:val="36"/>
        </w:rPr>
        <w:t>重庆城市综合交通枢纽（集团）有限公司</w:t>
      </w:r>
    </w:p>
    <w:p w:rsidR="005248E7" w:rsidRDefault="006C540E">
      <w:pPr>
        <w:pStyle w:val="a4"/>
        <w:tabs>
          <w:tab w:val="left" w:pos="8640"/>
        </w:tabs>
        <w:spacing w:line="560" w:lineRule="exact"/>
        <w:ind w:rightChars="159" w:right="334"/>
        <w:jc w:val="center"/>
        <w:rPr>
          <w:rFonts w:eastAsia="方正小标宋_GBK"/>
          <w:b/>
          <w:bCs/>
          <w:sz w:val="36"/>
          <w:szCs w:val="36"/>
        </w:rPr>
      </w:pPr>
      <w:r>
        <w:rPr>
          <w:rFonts w:eastAsia="方正小标宋_GBK"/>
          <w:b/>
          <w:bCs/>
          <w:sz w:val="36"/>
          <w:szCs w:val="36"/>
        </w:rPr>
        <w:t>关于莲花轨道站</w:t>
      </w:r>
      <w:r>
        <w:rPr>
          <w:rFonts w:eastAsia="方正小标宋_GBK"/>
          <w:b/>
          <w:bCs/>
          <w:sz w:val="36"/>
          <w:szCs w:val="36"/>
        </w:rPr>
        <w:t>TOD</w:t>
      </w:r>
      <w:r>
        <w:rPr>
          <w:rFonts w:eastAsia="方正小标宋_GBK"/>
          <w:b/>
          <w:bCs/>
          <w:sz w:val="36"/>
          <w:szCs w:val="36"/>
        </w:rPr>
        <w:t>综合开发项目方案设计</w:t>
      </w:r>
    </w:p>
    <w:p w:rsidR="005248E7" w:rsidRDefault="006C540E">
      <w:pPr>
        <w:pStyle w:val="a4"/>
        <w:tabs>
          <w:tab w:val="left" w:pos="8640"/>
        </w:tabs>
        <w:spacing w:line="560" w:lineRule="exact"/>
        <w:ind w:rightChars="159" w:right="334"/>
        <w:jc w:val="center"/>
        <w:rPr>
          <w:rFonts w:eastAsia="方正小标宋_GBK"/>
          <w:b/>
          <w:bCs/>
          <w:sz w:val="36"/>
          <w:szCs w:val="36"/>
        </w:rPr>
      </w:pPr>
      <w:r>
        <w:rPr>
          <w:rFonts w:eastAsia="方正小标宋_GBK"/>
          <w:b/>
          <w:bCs/>
          <w:sz w:val="36"/>
          <w:szCs w:val="36"/>
        </w:rPr>
        <w:t>（咨询）单位</w:t>
      </w:r>
      <w:r>
        <w:rPr>
          <w:rFonts w:eastAsia="方正小标宋_GBK" w:hint="eastAsia"/>
          <w:b/>
          <w:bCs/>
          <w:sz w:val="36"/>
          <w:szCs w:val="36"/>
        </w:rPr>
        <w:t>方案比选文件</w:t>
      </w:r>
    </w:p>
    <w:p w:rsidR="005248E7" w:rsidRDefault="005248E7">
      <w:pPr>
        <w:tabs>
          <w:tab w:val="left" w:pos="-7488"/>
        </w:tabs>
        <w:ind w:rightChars="291" w:right="611"/>
        <w:jc w:val="center"/>
        <w:rPr>
          <w:rFonts w:eastAsia="方正小标宋_GBK"/>
          <w:b/>
          <w:bCs/>
          <w:sz w:val="36"/>
          <w:szCs w:val="36"/>
        </w:rPr>
      </w:pPr>
    </w:p>
    <w:p w:rsidR="005248E7" w:rsidRDefault="006C540E">
      <w:pPr>
        <w:pStyle w:val="a4"/>
        <w:tabs>
          <w:tab w:val="left" w:pos="8640"/>
        </w:tabs>
        <w:spacing w:line="560" w:lineRule="exact"/>
        <w:ind w:rightChars="-44" w:right="-92" w:firstLineChars="200" w:firstLine="560"/>
        <w:jc w:val="left"/>
        <w:rPr>
          <w:rFonts w:eastAsia="方正仿宋_GBK"/>
          <w:sz w:val="28"/>
          <w:szCs w:val="28"/>
        </w:rPr>
      </w:pPr>
      <w:r>
        <w:rPr>
          <w:rFonts w:eastAsia="方正仿宋_GBK"/>
          <w:sz w:val="28"/>
          <w:szCs w:val="28"/>
        </w:rPr>
        <w:t>我司拟开展莲花轨道站</w:t>
      </w:r>
      <w:r>
        <w:rPr>
          <w:rFonts w:eastAsia="方正仿宋_GBK"/>
          <w:sz w:val="28"/>
          <w:szCs w:val="28"/>
        </w:rPr>
        <w:t>TOD</w:t>
      </w:r>
      <w:r>
        <w:rPr>
          <w:rFonts w:eastAsia="方正仿宋_GBK"/>
          <w:sz w:val="28"/>
          <w:szCs w:val="28"/>
        </w:rPr>
        <w:t>综合开发项目方案设计（咨询）工作，本次方案设计（咨询）工作实施单位的确定将采用带方案征集的方式进行。具体项目情况如下：</w:t>
      </w:r>
      <w:r>
        <w:rPr>
          <w:rFonts w:eastAsia="方正仿宋_GBK"/>
          <w:sz w:val="28"/>
          <w:szCs w:val="28"/>
        </w:rPr>
        <w:t xml:space="preserve"> </w:t>
      </w:r>
    </w:p>
    <w:tbl>
      <w:tblPr>
        <w:tblStyle w:val="a8"/>
        <w:tblW w:w="8380" w:type="dxa"/>
        <w:tblInd w:w="108" w:type="dxa"/>
        <w:tblLayout w:type="fixed"/>
        <w:tblLook w:val="04A0"/>
      </w:tblPr>
      <w:tblGrid>
        <w:gridCol w:w="1134"/>
        <w:gridCol w:w="987"/>
        <w:gridCol w:w="6259"/>
      </w:tblGrid>
      <w:tr w:rsidR="005248E7">
        <w:trPr>
          <w:trHeight w:hRule="exact" w:val="567"/>
        </w:trPr>
        <w:tc>
          <w:tcPr>
            <w:tcW w:w="8380" w:type="dxa"/>
            <w:gridSpan w:val="3"/>
            <w:vAlign w:val="center"/>
          </w:tcPr>
          <w:p w:rsidR="005248E7" w:rsidRDefault="006C540E">
            <w:pPr>
              <w:rPr>
                <w:rFonts w:eastAsia="方正仿宋_GBK"/>
                <w:b/>
                <w:sz w:val="24"/>
                <w:szCs w:val="24"/>
              </w:rPr>
            </w:pPr>
            <w:r>
              <w:rPr>
                <w:rFonts w:eastAsia="仿宋_GB2312"/>
                <w:b/>
                <w:sz w:val="24"/>
                <w:szCs w:val="24"/>
              </w:rPr>
              <w:t>一、</w:t>
            </w:r>
            <w:r>
              <w:rPr>
                <w:rFonts w:eastAsia="方正仿宋_GBK"/>
                <w:b/>
                <w:sz w:val="24"/>
                <w:szCs w:val="24"/>
              </w:rPr>
              <w:t>项目概况</w:t>
            </w:r>
          </w:p>
          <w:p w:rsidR="005248E7" w:rsidRDefault="005248E7">
            <w:pPr>
              <w:rPr>
                <w:sz w:val="24"/>
                <w:szCs w:val="24"/>
              </w:rPr>
            </w:pPr>
          </w:p>
        </w:tc>
      </w:tr>
      <w:tr w:rsidR="005248E7">
        <w:trPr>
          <w:trHeight w:hRule="exact" w:val="1249"/>
        </w:trPr>
        <w:tc>
          <w:tcPr>
            <w:tcW w:w="1134" w:type="dxa"/>
            <w:vAlign w:val="center"/>
          </w:tcPr>
          <w:p w:rsidR="005248E7" w:rsidRDefault="006C540E">
            <w:pPr>
              <w:jc w:val="center"/>
              <w:rPr>
                <w:sz w:val="24"/>
                <w:szCs w:val="24"/>
              </w:rPr>
            </w:pPr>
            <w:r>
              <w:rPr>
                <w:rFonts w:eastAsia="方正仿宋_GBK"/>
                <w:sz w:val="24"/>
                <w:szCs w:val="24"/>
              </w:rPr>
              <w:t>项目</w:t>
            </w:r>
            <w:r>
              <w:rPr>
                <w:rFonts w:eastAsia="方正仿宋_GBK"/>
                <w:sz w:val="24"/>
                <w:szCs w:val="24"/>
              </w:rPr>
              <w:t xml:space="preserve">  </w:t>
            </w:r>
            <w:r>
              <w:rPr>
                <w:rFonts w:eastAsia="方正仿宋_GBK"/>
                <w:sz w:val="24"/>
                <w:szCs w:val="24"/>
              </w:rPr>
              <w:t>名称</w:t>
            </w:r>
          </w:p>
        </w:tc>
        <w:tc>
          <w:tcPr>
            <w:tcW w:w="7246" w:type="dxa"/>
            <w:gridSpan w:val="2"/>
            <w:vAlign w:val="center"/>
          </w:tcPr>
          <w:p w:rsidR="005248E7" w:rsidRDefault="006C540E">
            <w:pPr>
              <w:pStyle w:val="a4"/>
              <w:tabs>
                <w:tab w:val="left" w:pos="8640"/>
              </w:tabs>
              <w:spacing w:line="560" w:lineRule="exact"/>
              <w:ind w:rightChars="159" w:right="334"/>
              <w:rPr>
                <w:rFonts w:eastAsia="方正仿宋_GBK"/>
                <w:sz w:val="24"/>
                <w:szCs w:val="24"/>
              </w:rPr>
            </w:pPr>
            <w:r>
              <w:rPr>
                <w:rFonts w:eastAsia="方正仿宋_GBK"/>
                <w:sz w:val="24"/>
                <w:szCs w:val="24"/>
              </w:rPr>
              <w:t>莲花轨道站</w:t>
            </w:r>
            <w:r>
              <w:rPr>
                <w:rFonts w:eastAsia="方正仿宋_GBK"/>
                <w:sz w:val="24"/>
                <w:szCs w:val="24"/>
              </w:rPr>
              <w:t>TOD</w:t>
            </w:r>
            <w:r>
              <w:rPr>
                <w:rFonts w:eastAsia="方正仿宋_GBK"/>
                <w:sz w:val="24"/>
                <w:szCs w:val="24"/>
              </w:rPr>
              <w:t>综合开发项目方案设计（咨询）</w:t>
            </w:r>
          </w:p>
        </w:tc>
      </w:tr>
      <w:tr w:rsidR="005248E7" w:rsidTr="00EF7E93">
        <w:trPr>
          <w:trHeight w:hRule="exact" w:val="7115"/>
        </w:trPr>
        <w:tc>
          <w:tcPr>
            <w:tcW w:w="1134" w:type="dxa"/>
            <w:vAlign w:val="center"/>
          </w:tcPr>
          <w:p w:rsidR="005248E7" w:rsidRDefault="006C540E">
            <w:pPr>
              <w:jc w:val="center"/>
              <w:rPr>
                <w:sz w:val="24"/>
                <w:szCs w:val="24"/>
              </w:rPr>
            </w:pPr>
            <w:r>
              <w:rPr>
                <w:rFonts w:eastAsia="方正仿宋_GBK"/>
                <w:sz w:val="24"/>
                <w:szCs w:val="24"/>
              </w:rPr>
              <w:t>项目具体概况</w:t>
            </w:r>
          </w:p>
        </w:tc>
        <w:tc>
          <w:tcPr>
            <w:tcW w:w="7246" w:type="dxa"/>
            <w:gridSpan w:val="2"/>
            <w:vAlign w:val="center"/>
          </w:tcPr>
          <w:p w:rsidR="005248E7" w:rsidRDefault="006C540E">
            <w:pPr>
              <w:pStyle w:val="a9"/>
              <w:adjustRightInd w:val="0"/>
              <w:snapToGrid w:val="0"/>
              <w:spacing w:line="560" w:lineRule="exact"/>
              <w:ind w:firstLine="480"/>
              <w:rPr>
                <w:rFonts w:eastAsia="方正仿宋_GBK"/>
                <w:sz w:val="24"/>
              </w:rPr>
            </w:pPr>
            <w:r>
              <w:rPr>
                <w:rFonts w:eastAsia="方正仿宋_GBK"/>
                <w:sz w:val="24"/>
              </w:rPr>
              <w:t>对轨道</w:t>
            </w:r>
            <w:r>
              <w:rPr>
                <w:rFonts w:eastAsia="方正仿宋_GBK"/>
                <w:sz w:val="24"/>
              </w:rPr>
              <w:t>3</w:t>
            </w:r>
            <w:r>
              <w:rPr>
                <w:rFonts w:eastAsia="方正仿宋_GBK"/>
                <w:sz w:val="24"/>
              </w:rPr>
              <w:t>号线莲花站左侧相邻的公交首末站和轨道设施用地、社会停车场用地统一规划设计，将三宗地统一打造为轨道</w:t>
            </w:r>
            <w:r>
              <w:rPr>
                <w:rFonts w:eastAsia="方正仿宋_GBK"/>
                <w:sz w:val="24"/>
              </w:rPr>
              <w:t>TOD</w:t>
            </w:r>
            <w:r>
              <w:rPr>
                <w:rFonts w:eastAsia="方正仿宋_GBK"/>
                <w:sz w:val="24"/>
              </w:rPr>
              <w:t>综合开发项目。</w:t>
            </w:r>
          </w:p>
          <w:p w:rsidR="005248E7" w:rsidRDefault="006C540E" w:rsidP="00B96B30">
            <w:pPr>
              <w:pStyle w:val="a9"/>
              <w:adjustRightInd w:val="0"/>
              <w:snapToGrid w:val="0"/>
              <w:spacing w:line="560" w:lineRule="exact"/>
              <w:ind w:firstLine="480"/>
              <w:rPr>
                <w:rFonts w:eastAsia="方正仿宋_GBK"/>
                <w:sz w:val="24"/>
              </w:rPr>
            </w:pPr>
            <w:r>
              <w:rPr>
                <w:rFonts w:eastAsia="方正仿宋_GBK"/>
                <w:sz w:val="24"/>
              </w:rPr>
              <w:t>本项目（公交首末站</w:t>
            </w:r>
            <w:r>
              <w:rPr>
                <w:rFonts w:eastAsia="方正仿宋_GBK"/>
                <w:sz w:val="24"/>
              </w:rPr>
              <w:t>I32-4/02</w:t>
            </w:r>
            <w:r>
              <w:rPr>
                <w:rFonts w:eastAsia="方正仿宋_GBK"/>
                <w:sz w:val="24"/>
              </w:rPr>
              <w:t>地块面积</w:t>
            </w:r>
            <w:r>
              <w:rPr>
                <w:rFonts w:eastAsia="方正仿宋_GBK"/>
                <w:sz w:val="24"/>
              </w:rPr>
              <w:t>8500</w:t>
            </w:r>
            <w:r>
              <w:rPr>
                <w:rFonts w:eastAsia="方正仿宋_GBK"/>
                <w:sz w:val="24"/>
              </w:rPr>
              <w:t>平方米、轨道设施</w:t>
            </w:r>
            <w:r>
              <w:rPr>
                <w:rFonts w:eastAsia="方正仿宋_GBK"/>
                <w:sz w:val="24"/>
              </w:rPr>
              <w:t>I32-3/02</w:t>
            </w:r>
            <w:r>
              <w:rPr>
                <w:rFonts w:eastAsia="方正仿宋_GBK"/>
                <w:sz w:val="24"/>
              </w:rPr>
              <w:t>地块面积</w:t>
            </w:r>
            <w:r>
              <w:rPr>
                <w:rFonts w:eastAsia="方正仿宋_GBK"/>
                <w:sz w:val="24"/>
              </w:rPr>
              <w:t>5300</w:t>
            </w:r>
            <w:r>
              <w:rPr>
                <w:rFonts w:eastAsia="方正仿宋_GBK"/>
                <w:sz w:val="24"/>
              </w:rPr>
              <w:t>平方米、社会停车场</w:t>
            </w:r>
            <w:r>
              <w:rPr>
                <w:rFonts w:eastAsia="方正仿宋_GBK"/>
                <w:sz w:val="24"/>
              </w:rPr>
              <w:t>I32-2/02</w:t>
            </w:r>
            <w:r>
              <w:rPr>
                <w:rFonts w:eastAsia="方正仿宋_GBK"/>
                <w:sz w:val="24"/>
              </w:rPr>
              <w:t>地块</w:t>
            </w:r>
            <w:r>
              <w:rPr>
                <w:rFonts w:eastAsia="方正仿宋_GBK"/>
                <w:sz w:val="24"/>
              </w:rPr>
              <w:t>3100</w:t>
            </w:r>
            <w:r>
              <w:rPr>
                <w:rFonts w:eastAsia="方正仿宋_GBK"/>
                <w:sz w:val="24"/>
              </w:rPr>
              <w:t>平方米）共计</w:t>
            </w:r>
            <w:r>
              <w:rPr>
                <w:rFonts w:eastAsia="方正仿宋_GBK"/>
                <w:sz w:val="24"/>
              </w:rPr>
              <w:t>16900</w:t>
            </w:r>
            <w:r>
              <w:rPr>
                <w:rFonts w:eastAsia="方正仿宋_GBK"/>
                <w:sz w:val="24"/>
              </w:rPr>
              <w:t>平方米，按照重庆市新出台的规划技术规范以及强度密度分区管控要求，拟开发容积率</w:t>
            </w:r>
            <w:r>
              <w:rPr>
                <w:rFonts w:eastAsia="方正仿宋_GBK"/>
                <w:sz w:val="24"/>
              </w:rPr>
              <w:t>2.</w:t>
            </w:r>
            <w:r w:rsidR="00B96B30">
              <w:rPr>
                <w:rFonts w:eastAsia="方正仿宋_GBK" w:hint="eastAsia"/>
                <w:sz w:val="24"/>
              </w:rPr>
              <w:t>5</w:t>
            </w:r>
            <w:r>
              <w:rPr>
                <w:rFonts w:eastAsia="方正仿宋_GBK"/>
                <w:sz w:val="24"/>
              </w:rPr>
              <w:t>（最终以主管部门意见为准），本项目拟计容开发建筑面积约</w:t>
            </w:r>
            <w:r w:rsidR="00B868FB">
              <w:rPr>
                <w:rFonts w:eastAsia="方正仿宋_GBK" w:hint="eastAsia"/>
                <w:sz w:val="24"/>
              </w:rPr>
              <w:t>42250</w:t>
            </w:r>
            <w:r>
              <w:rPr>
                <w:rFonts w:eastAsia="方正仿宋_GBK"/>
                <w:sz w:val="24"/>
              </w:rPr>
              <w:t>平方米、公共交通建筑面积（含轨道换乘区及配套用房、公交站场停车区及配套用房建筑面积）约</w:t>
            </w:r>
            <w:r>
              <w:rPr>
                <w:rFonts w:eastAsia="方正仿宋_GBK"/>
                <w:sz w:val="24"/>
              </w:rPr>
              <w:t>10000</w:t>
            </w:r>
            <w:r>
              <w:rPr>
                <w:rFonts w:eastAsia="方正仿宋_GBK"/>
                <w:sz w:val="24"/>
              </w:rPr>
              <w:t>平方米、地下小车库建筑面积约</w:t>
            </w:r>
            <w:r w:rsidR="00B868FB">
              <w:rPr>
                <w:rFonts w:eastAsia="方正仿宋_GBK" w:hint="eastAsia"/>
                <w:sz w:val="24"/>
              </w:rPr>
              <w:t>24750</w:t>
            </w:r>
            <w:r>
              <w:rPr>
                <w:rFonts w:eastAsia="方正仿宋_GBK"/>
                <w:sz w:val="24"/>
              </w:rPr>
              <w:t>平方米，本项目总建筑面积约</w:t>
            </w:r>
            <w:r w:rsidR="00B868FB">
              <w:rPr>
                <w:rFonts w:eastAsia="方正仿宋_GBK" w:hint="eastAsia"/>
                <w:sz w:val="24"/>
              </w:rPr>
              <w:t>77000</w:t>
            </w:r>
            <w:r>
              <w:rPr>
                <w:rFonts w:eastAsia="方正仿宋_GBK"/>
                <w:sz w:val="24"/>
              </w:rPr>
              <w:t>平方米。</w:t>
            </w:r>
          </w:p>
        </w:tc>
      </w:tr>
      <w:tr w:rsidR="005248E7" w:rsidTr="00EF7E93">
        <w:trPr>
          <w:trHeight w:hRule="exact" w:val="3696"/>
        </w:trPr>
        <w:tc>
          <w:tcPr>
            <w:tcW w:w="1134" w:type="dxa"/>
            <w:vAlign w:val="center"/>
          </w:tcPr>
          <w:p w:rsidR="005248E7" w:rsidRDefault="006C540E">
            <w:pPr>
              <w:jc w:val="center"/>
              <w:rPr>
                <w:rFonts w:eastAsia="方正仿宋_GBK"/>
                <w:sz w:val="24"/>
                <w:szCs w:val="24"/>
              </w:rPr>
            </w:pPr>
            <w:r>
              <w:rPr>
                <w:rFonts w:eastAsia="方正仿宋_GBK"/>
                <w:sz w:val="24"/>
                <w:szCs w:val="24"/>
              </w:rPr>
              <w:lastRenderedPageBreak/>
              <w:t>项目具体概况</w:t>
            </w:r>
          </w:p>
        </w:tc>
        <w:tc>
          <w:tcPr>
            <w:tcW w:w="7246" w:type="dxa"/>
            <w:gridSpan w:val="2"/>
            <w:vAlign w:val="center"/>
          </w:tcPr>
          <w:p w:rsidR="005248E7" w:rsidRDefault="006C540E" w:rsidP="00EF7E93">
            <w:pPr>
              <w:pStyle w:val="a0"/>
              <w:adjustRightInd w:val="0"/>
              <w:snapToGrid w:val="0"/>
              <w:spacing w:after="0" w:line="560" w:lineRule="exact"/>
              <w:ind w:firstLineChars="0" w:firstLine="0"/>
              <w:rPr>
                <w:rFonts w:eastAsia="方正仿宋_GBK"/>
                <w:sz w:val="24"/>
                <w:szCs w:val="24"/>
              </w:rPr>
            </w:pPr>
            <w:r>
              <w:rPr>
                <w:rFonts w:eastAsia="方正仿宋_GBK"/>
                <w:sz w:val="24"/>
                <w:szCs w:val="24"/>
              </w:rPr>
              <w:t>其中</w:t>
            </w:r>
            <w:r>
              <w:rPr>
                <w:rFonts w:eastAsia="方正仿宋_GBK"/>
                <w:sz w:val="24"/>
              </w:rPr>
              <w:t>：</w:t>
            </w:r>
            <w:r>
              <w:rPr>
                <w:rFonts w:eastAsia="方正仿宋_GBK"/>
                <w:sz w:val="24"/>
                <w:szCs w:val="24"/>
              </w:rPr>
              <w:t>公交站场部分公交车白天停车泊位</w:t>
            </w:r>
            <w:r>
              <w:rPr>
                <w:rFonts w:eastAsia="方正仿宋_GBK"/>
                <w:sz w:val="24"/>
                <w:szCs w:val="24"/>
              </w:rPr>
              <w:t>42</w:t>
            </w:r>
            <w:r>
              <w:rPr>
                <w:rFonts w:eastAsia="方正仿宋_GBK"/>
                <w:sz w:val="24"/>
                <w:szCs w:val="24"/>
              </w:rPr>
              <w:t>标台（</w:t>
            </w:r>
            <w:r>
              <w:rPr>
                <w:rFonts w:eastAsia="方正仿宋_GBK"/>
                <w:sz w:val="24"/>
                <w:szCs w:val="24"/>
              </w:rPr>
              <w:t>13m</w:t>
            </w:r>
            <w:r>
              <w:rPr>
                <w:rFonts w:eastAsia="方正仿宋_GBK" w:hint="eastAsia"/>
                <w:sz w:val="24"/>
                <w:szCs w:val="24"/>
              </w:rPr>
              <w:t>*</w:t>
            </w:r>
            <w:r>
              <w:rPr>
                <w:rFonts w:eastAsia="方正仿宋_GBK"/>
                <w:sz w:val="24"/>
                <w:szCs w:val="24"/>
              </w:rPr>
              <w:t>3.5m</w:t>
            </w:r>
            <w:r>
              <w:rPr>
                <w:rFonts w:eastAsia="方正仿宋_GBK"/>
                <w:sz w:val="24"/>
                <w:szCs w:val="24"/>
              </w:rPr>
              <w:t>），发车位</w:t>
            </w:r>
            <w:r>
              <w:rPr>
                <w:rFonts w:eastAsia="方正仿宋_GBK"/>
                <w:sz w:val="24"/>
                <w:szCs w:val="24"/>
              </w:rPr>
              <w:t>2</w:t>
            </w:r>
            <w:r>
              <w:rPr>
                <w:rFonts w:eastAsia="方正仿宋_GBK"/>
                <w:sz w:val="24"/>
                <w:szCs w:val="24"/>
              </w:rPr>
              <w:t>标台，下客车位</w:t>
            </w:r>
            <w:r>
              <w:rPr>
                <w:rFonts w:eastAsia="方正仿宋_GBK"/>
                <w:sz w:val="24"/>
                <w:szCs w:val="24"/>
              </w:rPr>
              <w:t>2</w:t>
            </w:r>
            <w:r>
              <w:rPr>
                <w:rFonts w:eastAsia="方正仿宋_GBK"/>
                <w:sz w:val="24"/>
                <w:szCs w:val="24"/>
              </w:rPr>
              <w:t>标台，修车位</w:t>
            </w:r>
            <w:r>
              <w:rPr>
                <w:rFonts w:eastAsia="方正仿宋_GBK"/>
                <w:sz w:val="24"/>
                <w:szCs w:val="24"/>
              </w:rPr>
              <w:t>2</w:t>
            </w:r>
            <w:r>
              <w:rPr>
                <w:rFonts w:eastAsia="方正仿宋_GBK"/>
                <w:sz w:val="24"/>
                <w:szCs w:val="24"/>
              </w:rPr>
              <w:t>标台（</w:t>
            </w:r>
            <w:r>
              <w:rPr>
                <w:rFonts w:eastAsia="方正仿宋_GBK"/>
                <w:sz w:val="24"/>
                <w:szCs w:val="24"/>
              </w:rPr>
              <w:t>16m</w:t>
            </w:r>
            <w:r>
              <w:rPr>
                <w:rFonts w:eastAsia="方正仿宋_GBK"/>
                <w:sz w:val="24"/>
              </w:rPr>
              <w:t>*</w:t>
            </w:r>
            <w:r>
              <w:rPr>
                <w:rFonts w:eastAsia="方正仿宋_GBK"/>
                <w:sz w:val="24"/>
                <w:szCs w:val="24"/>
              </w:rPr>
              <w:t>7m</w:t>
            </w:r>
            <w:r>
              <w:rPr>
                <w:rFonts w:eastAsia="方正仿宋_GBK"/>
                <w:sz w:val="24"/>
                <w:szCs w:val="24"/>
              </w:rPr>
              <w:t>），简易洗车位</w:t>
            </w:r>
            <w:r>
              <w:rPr>
                <w:rFonts w:eastAsia="方正仿宋_GBK"/>
                <w:sz w:val="24"/>
                <w:szCs w:val="24"/>
              </w:rPr>
              <w:t>1</w:t>
            </w:r>
            <w:r>
              <w:rPr>
                <w:rFonts w:eastAsia="方正仿宋_GBK"/>
                <w:sz w:val="24"/>
                <w:szCs w:val="24"/>
              </w:rPr>
              <w:t>个，公交车夜间总泊位</w:t>
            </w:r>
            <w:r>
              <w:rPr>
                <w:rFonts w:eastAsia="方正仿宋_GBK"/>
                <w:sz w:val="24"/>
                <w:szCs w:val="24"/>
              </w:rPr>
              <w:t>49</w:t>
            </w:r>
            <w:r>
              <w:rPr>
                <w:rFonts w:eastAsia="方正仿宋_GBK"/>
                <w:sz w:val="24"/>
                <w:szCs w:val="24"/>
              </w:rPr>
              <w:t>标台，预留充电桩位</w:t>
            </w:r>
            <w:r>
              <w:rPr>
                <w:rFonts w:eastAsia="方正仿宋_GBK"/>
                <w:sz w:val="24"/>
                <w:szCs w:val="24"/>
              </w:rPr>
              <w:t>25</w:t>
            </w:r>
            <w:r>
              <w:rPr>
                <w:rFonts w:eastAsia="方正仿宋_GBK"/>
                <w:sz w:val="24"/>
                <w:szCs w:val="24"/>
              </w:rPr>
              <w:t>标台，配小车位</w:t>
            </w:r>
            <w:r>
              <w:rPr>
                <w:rFonts w:eastAsia="方正仿宋_GBK"/>
                <w:sz w:val="24"/>
                <w:szCs w:val="24"/>
              </w:rPr>
              <w:t>19</w:t>
            </w:r>
            <w:r>
              <w:rPr>
                <w:rFonts w:eastAsia="方正仿宋_GBK"/>
                <w:sz w:val="24"/>
                <w:szCs w:val="24"/>
              </w:rPr>
              <w:t>个</w:t>
            </w:r>
            <w:r>
              <w:rPr>
                <w:rFonts w:eastAsia="方正仿宋_GBK"/>
                <w:sz w:val="24"/>
              </w:rPr>
              <w:t>；轨道</w:t>
            </w:r>
            <w:r>
              <w:rPr>
                <w:rFonts w:eastAsia="方正仿宋_GBK"/>
                <w:sz w:val="24"/>
              </w:rPr>
              <w:t>P+R</w:t>
            </w:r>
            <w:r>
              <w:rPr>
                <w:rFonts w:eastAsia="方正仿宋_GBK"/>
                <w:sz w:val="24"/>
              </w:rPr>
              <w:t>停车位</w:t>
            </w:r>
            <w:r>
              <w:rPr>
                <w:rFonts w:eastAsia="方正仿宋_GBK"/>
                <w:sz w:val="24"/>
              </w:rPr>
              <w:t>100</w:t>
            </w:r>
            <w:r>
              <w:rPr>
                <w:rFonts w:eastAsia="方正仿宋_GBK"/>
                <w:sz w:val="24"/>
              </w:rPr>
              <w:t>个；</w:t>
            </w:r>
            <w:r>
              <w:rPr>
                <w:rFonts w:eastAsia="方正仿宋_GBK"/>
                <w:sz w:val="24"/>
                <w:szCs w:val="24"/>
              </w:rPr>
              <w:t>社会停车位</w:t>
            </w:r>
            <w:r>
              <w:rPr>
                <w:rFonts w:eastAsia="方正仿宋_GBK"/>
                <w:sz w:val="24"/>
                <w:szCs w:val="24"/>
              </w:rPr>
              <w:t>282</w:t>
            </w:r>
            <w:r>
              <w:rPr>
                <w:rFonts w:eastAsia="方正仿宋_GBK"/>
                <w:sz w:val="24"/>
                <w:szCs w:val="24"/>
              </w:rPr>
              <w:t>个。另本项目</w:t>
            </w:r>
            <w:r>
              <w:rPr>
                <w:rFonts w:eastAsia="方正仿宋_GBK"/>
                <w:sz w:val="24"/>
              </w:rPr>
              <w:t>综合</w:t>
            </w:r>
            <w:r>
              <w:rPr>
                <w:rFonts w:eastAsia="方正仿宋_GBK"/>
                <w:sz w:val="24"/>
                <w:szCs w:val="24"/>
              </w:rPr>
              <w:t>开发配套的停车位按规划指标要求配比（其中公交站场配套小车位</w:t>
            </w:r>
            <w:r>
              <w:rPr>
                <w:rFonts w:eastAsia="方正仿宋_GBK"/>
                <w:sz w:val="24"/>
                <w:szCs w:val="24"/>
              </w:rPr>
              <w:t>19</w:t>
            </w:r>
            <w:r>
              <w:rPr>
                <w:rFonts w:eastAsia="方正仿宋_GBK"/>
                <w:sz w:val="24"/>
                <w:szCs w:val="24"/>
              </w:rPr>
              <w:t>个和社会停车位</w:t>
            </w:r>
            <w:r>
              <w:rPr>
                <w:rFonts w:eastAsia="方正仿宋_GBK"/>
                <w:sz w:val="24"/>
                <w:szCs w:val="24"/>
              </w:rPr>
              <w:t>282</w:t>
            </w:r>
            <w:r>
              <w:rPr>
                <w:rFonts w:eastAsia="方正仿宋_GBK"/>
                <w:sz w:val="24"/>
                <w:szCs w:val="24"/>
              </w:rPr>
              <w:t>个不包含其中）</w:t>
            </w:r>
            <w:r>
              <w:rPr>
                <w:rFonts w:eastAsia="方正仿宋_GBK"/>
                <w:sz w:val="24"/>
              </w:rPr>
              <w:t>。</w:t>
            </w:r>
          </w:p>
        </w:tc>
      </w:tr>
      <w:tr w:rsidR="005248E7" w:rsidTr="00EF7E93">
        <w:trPr>
          <w:trHeight w:hRule="exact" w:val="10069"/>
        </w:trPr>
        <w:tc>
          <w:tcPr>
            <w:tcW w:w="1134" w:type="dxa"/>
            <w:vAlign w:val="center"/>
          </w:tcPr>
          <w:p w:rsidR="005248E7" w:rsidRDefault="006C540E">
            <w:pPr>
              <w:jc w:val="center"/>
              <w:rPr>
                <w:sz w:val="24"/>
                <w:szCs w:val="24"/>
              </w:rPr>
            </w:pPr>
            <w:r>
              <w:rPr>
                <w:rFonts w:eastAsia="方正仿宋_GBK"/>
                <w:sz w:val="24"/>
                <w:szCs w:val="24"/>
              </w:rPr>
              <w:t>工期</w:t>
            </w:r>
          </w:p>
        </w:tc>
        <w:tc>
          <w:tcPr>
            <w:tcW w:w="7246" w:type="dxa"/>
            <w:gridSpan w:val="2"/>
            <w:vAlign w:val="center"/>
          </w:tcPr>
          <w:p w:rsidR="005248E7" w:rsidRDefault="006C540E">
            <w:pPr>
              <w:pStyle w:val="a0"/>
              <w:adjustRightInd w:val="0"/>
              <w:snapToGrid w:val="0"/>
              <w:spacing w:after="0" w:line="56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方案设计：必须符合我市现行城市规划管理技术规定及验收合格标准（达到</w:t>
            </w:r>
            <w:r>
              <w:rPr>
                <w:rFonts w:eastAsia="方正仿宋_GBK" w:hint="eastAsia"/>
                <w:sz w:val="24"/>
                <w:szCs w:val="24"/>
              </w:rPr>
              <w:t>主管部门要求</w:t>
            </w:r>
            <w:r>
              <w:rPr>
                <w:rFonts w:eastAsia="方正仿宋_GBK"/>
                <w:sz w:val="24"/>
                <w:szCs w:val="24"/>
              </w:rPr>
              <w:t>的</w:t>
            </w:r>
            <w:r>
              <w:rPr>
                <w:rFonts w:eastAsia="方正仿宋_GBK" w:hint="eastAsia"/>
                <w:sz w:val="24"/>
                <w:szCs w:val="24"/>
              </w:rPr>
              <w:t>方案报建</w:t>
            </w:r>
            <w:r>
              <w:rPr>
                <w:rFonts w:eastAsia="方正仿宋_GBK"/>
                <w:sz w:val="24"/>
                <w:szCs w:val="24"/>
              </w:rPr>
              <w:t>深度）；并根据项目策划报告，对商住配比、各功能体量及布局、交通动线等进行科学合理设计。设计单位在设计合同签订后</w:t>
            </w:r>
            <w:r>
              <w:rPr>
                <w:rFonts w:eastAsia="方正仿宋_GBK"/>
                <w:sz w:val="24"/>
                <w:szCs w:val="24"/>
              </w:rPr>
              <w:t>15</w:t>
            </w:r>
            <w:r>
              <w:rPr>
                <w:rFonts w:eastAsia="方正仿宋_GBK"/>
                <w:sz w:val="24"/>
                <w:szCs w:val="24"/>
              </w:rPr>
              <w:t>个工作日内提交方案设计初稿，并根据招标人的要求及策划单位的建议及时进行修改完善，通过招标人组织的内部评审后提交送审稿；在经规划自然资源主管部门审查同意并取得调规批复后提交定稿。</w:t>
            </w:r>
          </w:p>
          <w:p w:rsidR="005248E7" w:rsidRDefault="006C540E">
            <w:pPr>
              <w:pStyle w:val="a0"/>
              <w:adjustRightInd w:val="0"/>
              <w:snapToGrid w:val="0"/>
              <w:spacing w:after="0" w:line="560" w:lineRule="exact"/>
              <w:ind w:firstLineChars="200" w:firstLine="480"/>
              <w:rPr>
                <w:rFonts w:eastAsia="方正仿宋_GBK"/>
                <w:sz w:val="24"/>
                <w:szCs w:val="24"/>
              </w:rPr>
            </w:pPr>
            <w:r>
              <w:rPr>
                <w:rFonts w:eastAsia="方正仿宋_GBK"/>
                <w:sz w:val="24"/>
                <w:szCs w:val="24"/>
              </w:rPr>
              <w:t>2.</w:t>
            </w:r>
            <w:r w:rsidR="00EF7E93">
              <w:rPr>
                <w:rFonts w:eastAsia="方正仿宋_GBK" w:hint="eastAsia"/>
                <w:sz w:val="24"/>
                <w:szCs w:val="24"/>
              </w:rPr>
              <w:t xml:space="preserve"> </w:t>
            </w:r>
            <w:r w:rsidR="00EF7E93">
              <w:rPr>
                <w:rFonts w:eastAsia="方正仿宋_GBK" w:hint="eastAsia"/>
                <w:sz w:val="24"/>
                <w:szCs w:val="24"/>
              </w:rPr>
              <w:t>公共交通</w:t>
            </w:r>
            <w:r w:rsidR="00EF7E93">
              <w:rPr>
                <w:rFonts w:eastAsia="方正仿宋_GBK"/>
                <w:sz w:val="24"/>
                <w:szCs w:val="24"/>
              </w:rPr>
              <w:t>部分</w:t>
            </w:r>
            <w:r w:rsidR="00EF7E93">
              <w:rPr>
                <w:rFonts w:eastAsia="方正仿宋_GBK" w:hint="eastAsia"/>
                <w:sz w:val="24"/>
                <w:szCs w:val="24"/>
              </w:rPr>
              <w:t>（公交、轨道、社会停车位）</w:t>
            </w:r>
            <w:r w:rsidR="00EF7E93">
              <w:rPr>
                <w:rFonts w:eastAsia="方正仿宋_GBK"/>
                <w:sz w:val="24"/>
                <w:szCs w:val="24"/>
              </w:rPr>
              <w:t>初设和概算</w:t>
            </w:r>
            <w:r>
              <w:rPr>
                <w:rFonts w:eastAsia="方正仿宋_GBK"/>
                <w:sz w:val="24"/>
                <w:szCs w:val="24"/>
              </w:rPr>
              <w:t>初设和概算：要符合国家相关规范和标准要求，通过招标人审查并经第三方概算审核。在项目取得调规批复后</w:t>
            </w:r>
            <w:r>
              <w:rPr>
                <w:rFonts w:eastAsia="方正仿宋_GBK"/>
                <w:sz w:val="24"/>
                <w:szCs w:val="24"/>
              </w:rPr>
              <w:t>10</w:t>
            </w:r>
            <w:r>
              <w:rPr>
                <w:rFonts w:eastAsia="方正仿宋_GBK"/>
                <w:sz w:val="24"/>
                <w:szCs w:val="24"/>
              </w:rPr>
              <w:t>个工作日内提交该项目</w:t>
            </w:r>
            <w:r w:rsidR="008E67D7">
              <w:rPr>
                <w:rFonts w:eastAsia="方正仿宋_GBK" w:hint="eastAsia"/>
                <w:sz w:val="24"/>
                <w:szCs w:val="24"/>
              </w:rPr>
              <w:t>公共交通</w:t>
            </w:r>
            <w:r w:rsidR="008E67D7">
              <w:rPr>
                <w:rFonts w:eastAsia="方正仿宋_GBK"/>
                <w:sz w:val="24"/>
                <w:szCs w:val="24"/>
              </w:rPr>
              <w:t>部分</w:t>
            </w:r>
            <w:r>
              <w:rPr>
                <w:rFonts w:eastAsia="方正仿宋_GBK"/>
                <w:sz w:val="24"/>
                <w:szCs w:val="24"/>
              </w:rPr>
              <w:t>初步设计及概算初稿，经招标人委托的第三方概算审核后提交定稿。</w:t>
            </w:r>
          </w:p>
          <w:p w:rsidR="005248E7" w:rsidRDefault="006C540E" w:rsidP="00B86FCB">
            <w:pPr>
              <w:pStyle w:val="a0"/>
              <w:adjustRightInd w:val="0"/>
              <w:snapToGrid w:val="0"/>
              <w:spacing w:after="0" w:line="560" w:lineRule="exact"/>
              <w:ind w:firstLineChars="200" w:firstLine="480"/>
              <w:rPr>
                <w:rFonts w:eastAsia="方正仿宋_GBK"/>
                <w:b/>
                <w:sz w:val="24"/>
                <w:szCs w:val="24"/>
              </w:rPr>
            </w:pPr>
            <w:r>
              <w:rPr>
                <w:rFonts w:eastAsia="方正仿宋_GBK" w:hint="eastAsia"/>
                <w:sz w:val="24"/>
                <w:szCs w:val="24"/>
              </w:rPr>
              <w:t>3.</w:t>
            </w:r>
            <w:r>
              <w:rPr>
                <w:rFonts w:eastAsia="方正仿宋_GBK" w:hint="eastAsia"/>
                <w:sz w:val="24"/>
                <w:szCs w:val="24"/>
              </w:rPr>
              <w:t>交通影响评价：要符合国家相关规范和标准要求，且必须符合我市现行城市规划管理技术规定及验收合格标准（达到主管部门要求的编制深度）；编制单位在合同签订后</w:t>
            </w:r>
            <w:r w:rsidR="00B86FCB">
              <w:rPr>
                <w:rFonts w:eastAsia="方正仿宋_GBK" w:hint="eastAsia"/>
                <w:sz w:val="24"/>
                <w:szCs w:val="24"/>
              </w:rPr>
              <w:t>15</w:t>
            </w:r>
            <w:r>
              <w:rPr>
                <w:rFonts w:eastAsia="方正仿宋_GBK" w:hint="eastAsia"/>
                <w:sz w:val="24"/>
                <w:szCs w:val="24"/>
              </w:rPr>
              <w:t>个工作日内提交成果初稿，并根据招标人的要求及时进行修改完善，通过招标人组织的内部评审后提交送审稿；在经主管部门审查同意并取得调规同意的批复后提交定稿。</w:t>
            </w:r>
          </w:p>
        </w:tc>
      </w:tr>
      <w:tr w:rsidR="005248E7">
        <w:trPr>
          <w:trHeight w:hRule="exact" w:val="1123"/>
        </w:trPr>
        <w:tc>
          <w:tcPr>
            <w:tcW w:w="1134" w:type="dxa"/>
            <w:vAlign w:val="center"/>
          </w:tcPr>
          <w:p w:rsidR="005248E7" w:rsidRDefault="006C540E">
            <w:pPr>
              <w:jc w:val="center"/>
              <w:rPr>
                <w:sz w:val="24"/>
                <w:szCs w:val="24"/>
              </w:rPr>
            </w:pPr>
            <w:r>
              <w:rPr>
                <w:rFonts w:eastAsia="方正仿宋_GBK"/>
                <w:sz w:val="24"/>
                <w:szCs w:val="24"/>
              </w:rPr>
              <w:lastRenderedPageBreak/>
              <w:t>预计开工时间</w:t>
            </w:r>
          </w:p>
        </w:tc>
        <w:tc>
          <w:tcPr>
            <w:tcW w:w="7246" w:type="dxa"/>
            <w:gridSpan w:val="2"/>
            <w:vAlign w:val="center"/>
          </w:tcPr>
          <w:p w:rsidR="005248E7" w:rsidRDefault="006C540E">
            <w:pPr>
              <w:ind w:firstLineChars="200" w:firstLine="480"/>
              <w:rPr>
                <w:rFonts w:eastAsia="方正仿宋_GBK"/>
                <w:sz w:val="24"/>
                <w:szCs w:val="24"/>
              </w:rPr>
            </w:pPr>
            <w:r>
              <w:rPr>
                <w:rFonts w:eastAsia="方正仿宋_GBK"/>
                <w:sz w:val="24"/>
                <w:szCs w:val="24"/>
              </w:rPr>
              <w:t>合同签订完成后</w:t>
            </w:r>
          </w:p>
        </w:tc>
      </w:tr>
      <w:tr w:rsidR="005248E7">
        <w:trPr>
          <w:trHeight w:hRule="exact" w:val="567"/>
        </w:trPr>
        <w:tc>
          <w:tcPr>
            <w:tcW w:w="8380" w:type="dxa"/>
            <w:gridSpan w:val="3"/>
            <w:vAlign w:val="center"/>
          </w:tcPr>
          <w:p w:rsidR="005248E7" w:rsidRDefault="006C540E">
            <w:pPr>
              <w:rPr>
                <w:b/>
                <w:sz w:val="24"/>
                <w:szCs w:val="24"/>
              </w:rPr>
            </w:pPr>
            <w:r>
              <w:rPr>
                <w:rFonts w:eastAsia="仿宋_GB2312"/>
                <w:b/>
                <w:sz w:val="24"/>
                <w:szCs w:val="24"/>
              </w:rPr>
              <w:t>二、</w:t>
            </w:r>
            <w:r>
              <w:rPr>
                <w:rFonts w:eastAsia="方正仿宋_GBK"/>
                <w:b/>
                <w:sz w:val="24"/>
                <w:szCs w:val="24"/>
              </w:rPr>
              <w:t>比选被邀请人须知</w:t>
            </w:r>
          </w:p>
        </w:tc>
      </w:tr>
      <w:tr w:rsidR="005248E7">
        <w:trPr>
          <w:trHeight w:hRule="exact" w:val="11770"/>
        </w:trPr>
        <w:tc>
          <w:tcPr>
            <w:tcW w:w="2121" w:type="dxa"/>
            <w:gridSpan w:val="2"/>
            <w:vAlign w:val="center"/>
          </w:tcPr>
          <w:p w:rsidR="005248E7" w:rsidRDefault="006C540E">
            <w:pPr>
              <w:jc w:val="center"/>
              <w:rPr>
                <w:sz w:val="24"/>
                <w:szCs w:val="24"/>
              </w:rPr>
            </w:pPr>
            <w:r>
              <w:rPr>
                <w:rFonts w:eastAsia="方正仿宋_GBK"/>
                <w:sz w:val="24"/>
                <w:szCs w:val="24"/>
              </w:rPr>
              <w:t>比选范围及内容</w:t>
            </w:r>
          </w:p>
        </w:tc>
        <w:tc>
          <w:tcPr>
            <w:tcW w:w="6259" w:type="dxa"/>
            <w:vAlign w:val="center"/>
          </w:tcPr>
          <w:p w:rsidR="005248E7" w:rsidRDefault="006C540E">
            <w:pPr>
              <w:pStyle w:val="a0"/>
              <w:adjustRightInd w:val="0"/>
              <w:snapToGrid w:val="0"/>
              <w:spacing w:after="0" w:line="56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综合</w:t>
            </w:r>
            <w:r>
              <w:rPr>
                <w:rFonts w:eastAsia="方正仿宋_GBK"/>
                <w:sz w:val="24"/>
                <w:szCs w:val="24"/>
              </w:rPr>
              <w:t>开发方案设计：方案总图包括竖向总平面图、综合管网图、消防总平面图、绿化总平面图等；交通组织包括人行、车行交通流线、消防车流线、地下车库交通流线等；建筑形态设计包括建筑体量模型、项目和周边建筑体量分析、各个角度建筑体量分析等；立面风貌设计包括建筑立面风格、建筑造型设计、建筑风貌设计、周边各个街道体量模型分析、三维仿真电子模型等内容，方案设计达到主管部门要求的</w:t>
            </w:r>
            <w:r>
              <w:rPr>
                <w:rFonts w:eastAsia="方正仿宋_GBK" w:hint="eastAsia"/>
                <w:sz w:val="24"/>
                <w:szCs w:val="24"/>
              </w:rPr>
              <w:t>方案报建</w:t>
            </w:r>
            <w:r>
              <w:rPr>
                <w:rFonts w:eastAsia="方正仿宋_GBK"/>
                <w:sz w:val="24"/>
                <w:szCs w:val="24"/>
              </w:rPr>
              <w:t>深度，并通过相关部门的审查，取得调规批复。</w:t>
            </w:r>
            <w:bookmarkStart w:id="0" w:name="_GoBack"/>
            <w:bookmarkEnd w:id="0"/>
          </w:p>
          <w:p w:rsidR="005248E7" w:rsidRDefault="006C540E">
            <w:pPr>
              <w:pStyle w:val="a0"/>
              <w:adjustRightInd w:val="0"/>
              <w:snapToGrid w:val="0"/>
              <w:spacing w:after="0" w:line="560" w:lineRule="exact"/>
              <w:ind w:firstLineChars="200" w:firstLine="480"/>
              <w:rPr>
                <w:rFonts w:eastAsia="方正仿宋_GBK"/>
                <w:sz w:val="24"/>
                <w:szCs w:val="24"/>
              </w:rPr>
            </w:pPr>
            <w:r>
              <w:rPr>
                <w:rFonts w:eastAsia="方正仿宋_GBK" w:hint="eastAsia"/>
                <w:sz w:val="24"/>
                <w:szCs w:val="24"/>
              </w:rPr>
              <w:t>2</w:t>
            </w:r>
            <w:r>
              <w:rPr>
                <w:rFonts w:eastAsia="方正仿宋_GBK" w:hint="eastAsia"/>
                <w:sz w:val="24"/>
                <w:szCs w:val="24"/>
              </w:rPr>
              <w:t>．</w:t>
            </w:r>
            <w:r w:rsidR="00EF7E93">
              <w:rPr>
                <w:rFonts w:eastAsia="方正仿宋_GBK" w:hint="eastAsia"/>
                <w:sz w:val="24"/>
                <w:szCs w:val="24"/>
              </w:rPr>
              <w:t>公共交通</w:t>
            </w:r>
            <w:r w:rsidR="00EF7E93">
              <w:rPr>
                <w:rFonts w:eastAsia="方正仿宋_GBK"/>
                <w:sz w:val="24"/>
                <w:szCs w:val="24"/>
              </w:rPr>
              <w:t>部分</w:t>
            </w:r>
            <w:r w:rsidR="00EF7E93">
              <w:rPr>
                <w:rFonts w:eastAsia="方正仿宋_GBK" w:hint="eastAsia"/>
                <w:sz w:val="24"/>
                <w:szCs w:val="24"/>
              </w:rPr>
              <w:t>（公交、轨道、社会停车位）</w:t>
            </w:r>
            <w:r>
              <w:rPr>
                <w:rFonts w:eastAsia="方正仿宋_GBK"/>
                <w:sz w:val="24"/>
                <w:szCs w:val="24"/>
              </w:rPr>
              <w:t>初设和概算</w:t>
            </w:r>
            <w:r>
              <w:rPr>
                <w:rFonts w:eastAsia="方正仿宋_GBK" w:hint="eastAsia"/>
                <w:sz w:val="24"/>
                <w:szCs w:val="24"/>
              </w:rPr>
              <w:t>：</w:t>
            </w:r>
            <w:r>
              <w:rPr>
                <w:rFonts w:eastAsia="方正仿宋_GBK"/>
                <w:sz w:val="24"/>
                <w:szCs w:val="24"/>
              </w:rPr>
              <w:t>通过招标人审查并经招标人委托第三方概算审核后，作为确定公交站场回购金额的依据。</w:t>
            </w:r>
            <w:r>
              <w:rPr>
                <w:rFonts w:eastAsia="方正仿宋_GBK"/>
                <w:sz w:val="24"/>
                <w:szCs w:val="24"/>
              </w:rPr>
              <w:t xml:space="preserve">   </w:t>
            </w:r>
          </w:p>
          <w:p w:rsidR="005248E7" w:rsidRDefault="006C540E">
            <w:pPr>
              <w:pStyle w:val="a0"/>
              <w:adjustRightInd w:val="0"/>
              <w:snapToGrid w:val="0"/>
              <w:spacing w:after="0" w:line="560" w:lineRule="exact"/>
              <w:ind w:firstLineChars="200" w:firstLine="480"/>
              <w:rPr>
                <w:rFonts w:eastAsia="方正仿宋_GBK"/>
                <w:sz w:val="24"/>
                <w:szCs w:val="24"/>
              </w:rPr>
            </w:pPr>
            <w:r>
              <w:rPr>
                <w:rFonts w:eastAsia="方正仿宋_GBK" w:hint="eastAsia"/>
                <w:sz w:val="24"/>
                <w:szCs w:val="24"/>
              </w:rPr>
              <w:t>3.</w:t>
            </w:r>
            <w:r>
              <w:rPr>
                <w:rFonts w:eastAsia="方正仿宋_GBK" w:hint="eastAsia"/>
                <w:sz w:val="24"/>
                <w:szCs w:val="24"/>
              </w:rPr>
              <w:t>交通影响评价：根据项目建筑方案设计，对项目整体进行交通影响评估，具体包含现状交通分析、相关规划分析、交通需求预测分析、交通组织分析等工作内容。本项目交评影响评价成果，在满足本项目设计及使用要求的前提下，报主管部门评审。成果作为项目规划调整论证材料之一。</w:t>
            </w:r>
          </w:p>
        </w:tc>
      </w:tr>
      <w:tr w:rsidR="005248E7" w:rsidTr="008E67D7">
        <w:trPr>
          <w:trHeight w:hRule="exact" w:val="6106"/>
        </w:trPr>
        <w:tc>
          <w:tcPr>
            <w:tcW w:w="2121" w:type="dxa"/>
            <w:gridSpan w:val="2"/>
            <w:vAlign w:val="center"/>
          </w:tcPr>
          <w:p w:rsidR="005248E7" w:rsidRDefault="006C540E">
            <w:pPr>
              <w:spacing w:line="440" w:lineRule="exact"/>
              <w:rPr>
                <w:sz w:val="24"/>
                <w:szCs w:val="24"/>
              </w:rPr>
            </w:pPr>
            <w:r>
              <w:rPr>
                <w:rFonts w:eastAsia="方正仿宋_GBK"/>
                <w:sz w:val="24"/>
                <w:szCs w:val="24"/>
              </w:rPr>
              <w:lastRenderedPageBreak/>
              <w:t>比选被邀请人资格要求</w:t>
            </w:r>
          </w:p>
        </w:tc>
        <w:tc>
          <w:tcPr>
            <w:tcW w:w="6259" w:type="dxa"/>
            <w:vAlign w:val="center"/>
          </w:tcPr>
          <w:p w:rsidR="008E67D7" w:rsidRPr="008E67D7" w:rsidRDefault="008E67D7" w:rsidP="008E67D7">
            <w:pPr>
              <w:pStyle w:val="2"/>
              <w:tabs>
                <w:tab w:val="left" w:pos="777"/>
              </w:tabs>
              <w:adjustRightInd w:val="0"/>
              <w:snapToGrid w:val="0"/>
              <w:spacing w:beforeLines="0" w:afterLines="0" w:line="480" w:lineRule="exact"/>
              <w:ind w:firstLineChars="182" w:firstLine="437"/>
              <w:outlineLvl w:val="1"/>
              <w:rPr>
                <w:rFonts w:ascii="Times New Roman" w:eastAsia="方正仿宋_GBK" w:hAnsi="Times New Roman" w:cs="仿宋_GB2312"/>
                <w:b w:val="0"/>
                <w:kern w:val="0"/>
                <w:sz w:val="24"/>
                <w:szCs w:val="24"/>
              </w:rPr>
            </w:pPr>
            <w:r>
              <w:rPr>
                <w:rFonts w:ascii="Times New Roman" w:eastAsia="方正仿宋_GBK" w:hAnsi="Times New Roman" w:cs="仿宋_GB2312" w:hint="eastAsia"/>
                <w:b w:val="0"/>
                <w:kern w:val="0"/>
                <w:sz w:val="24"/>
                <w:szCs w:val="24"/>
              </w:rPr>
              <w:t>1.</w:t>
            </w:r>
            <w:r>
              <w:rPr>
                <w:rFonts w:ascii="Times New Roman" w:eastAsia="方正仿宋_GBK" w:hAnsi="Times New Roman" w:cs="仿宋_GB2312" w:hint="eastAsia"/>
                <w:b w:val="0"/>
                <w:kern w:val="0"/>
                <w:sz w:val="24"/>
                <w:szCs w:val="24"/>
              </w:rPr>
              <w:t>比选人具有独立法人资格。</w:t>
            </w:r>
          </w:p>
          <w:p w:rsidR="005248E7" w:rsidRDefault="008E67D7" w:rsidP="008E67D7">
            <w:pPr>
              <w:pStyle w:val="2"/>
              <w:tabs>
                <w:tab w:val="left" w:pos="777"/>
              </w:tabs>
              <w:adjustRightInd w:val="0"/>
              <w:snapToGrid w:val="0"/>
              <w:spacing w:beforeLines="0" w:afterLines="0" w:line="500" w:lineRule="exact"/>
              <w:ind w:firstLine="480"/>
              <w:outlineLvl w:val="1"/>
              <w:rPr>
                <w:rFonts w:ascii="Times New Roman" w:eastAsia="方正仿宋_GBK" w:hAnsi="Times New Roman"/>
                <w:b w:val="0"/>
                <w:bCs w:val="0"/>
                <w:sz w:val="24"/>
                <w:szCs w:val="24"/>
              </w:rPr>
            </w:pPr>
            <w:r>
              <w:rPr>
                <w:rFonts w:ascii="Times New Roman" w:eastAsia="方正仿宋_GBK" w:hAnsi="Times New Roman" w:hint="eastAsia"/>
                <w:b w:val="0"/>
                <w:bCs w:val="0"/>
                <w:sz w:val="24"/>
                <w:szCs w:val="24"/>
              </w:rPr>
              <w:t>2.</w:t>
            </w:r>
            <w:r w:rsidR="006C540E">
              <w:rPr>
                <w:rFonts w:ascii="Times New Roman" w:eastAsia="方正仿宋_GBK" w:hAnsi="Times New Roman"/>
                <w:b w:val="0"/>
                <w:bCs w:val="0"/>
                <w:sz w:val="24"/>
                <w:szCs w:val="24"/>
              </w:rPr>
              <w:t>比选人须有建筑设计</w:t>
            </w:r>
            <w:r w:rsidR="00D32655">
              <w:rPr>
                <w:rFonts w:ascii="Times New Roman" w:eastAsia="方正仿宋_GBK" w:hAnsi="Times New Roman"/>
                <w:b w:val="0"/>
                <w:bCs w:val="0"/>
                <w:sz w:val="24"/>
                <w:szCs w:val="24"/>
              </w:rPr>
              <w:t>专业</w:t>
            </w:r>
            <w:r w:rsidR="006C540E">
              <w:rPr>
                <w:rFonts w:ascii="Times New Roman" w:eastAsia="方正仿宋_GBK" w:hAnsi="Times New Roman"/>
                <w:b w:val="0"/>
                <w:bCs w:val="0"/>
                <w:sz w:val="24"/>
                <w:szCs w:val="24"/>
              </w:rPr>
              <w:t>甲级</w:t>
            </w:r>
            <w:r w:rsidR="00D32655">
              <w:rPr>
                <w:rFonts w:ascii="Times New Roman" w:eastAsia="方正仿宋_GBK" w:hAnsi="Times New Roman"/>
                <w:b w:val="0"/>
                <w:bCs w:val="0"/>
                <w:sz w:val="24"/>
                <w:szCs w:val="24"/>
              </w:rPr>
              <w:t>及以上</w:t>
            </w:r>
            <w:r w:rsidR="006C540E">
              <w:rPr>
                <w:rFonts w:ascii="Times New Roman" w:eastAsia="方正仿宋_GBK" w:hAnsi="Times New Roman"/>
                <w:b w:val="0"/>
                <w:bCs w:val="0"/>
                <w:sz w:val="24"/>
                <w:szCs w:val="24"/>
              </w:rPr>
              <w:t>资质。</w:t>
            </w:r>
          </w:p>
          <w:p w:rsidR="005248E7" w:rsidRDefault="008E67D7" w:rsidP="008E67D7">
            <w:pPr>
              <w:pStyle w:val="2"/>
              <w:tabs>
                <w:tab w:val="left" w:pos="777"/>
              </w:tabs>
              <w:adjustRightInd w:val="0"/>
              <w:snapToGrid w:val="0"/>
              <w:spacing w:beforeLines="0" w:afterLines="0" w:line="500" w:lineRule="exact"/>
              <w:ind w:firstLineChars="182" w:firstLine="437"/>
              <w:outlineLvl w:val="1"/>
              <w:rPr>
                <w:rFonts w:ascii="Times New Roman" w:eastAsia="方正仿宋_GBK" w:hAnsi="Times New Roman"/>
                <w:b w:val="0"/>
                <w:bCs w:val="0"/>
                <w:sz w:val="24"/>
                <w:szCs w:val="24"/>
              </w:rPr>
            </w:pPr>
            <w:r>
              <w:rPr>
                <w:rFonts w:ascii="Times New Roman" w:eastAsia="方正仿宋_GBK" w:hAnsi="Times New Roman" w:hint="eastAsia"/>
                <w:b w:val="0"/>
                <w:bCs w:val="0"/>
                <w:sz w:val="24"/>
                <w:szCs w:val="24"/>
              </w:rPr>
              <w:t>3.</w:t>
            </w:r>
            <w:r w:rsidR="006C540E">
              <w:rPr>
                <w:rFonts w:ascii="Times New Roman" w:eastAsia="方正仿宋_GBK" w:hAnsi="Times New Roman"/>
                <w:b w:val="0"/>
                <w:bCs w:val="0"/>
                <w:sz w:val="24"/>
                <w:szCs w:val="24"/>
              </w:rPr>
              <w:t>比选人须提供近三年（</w:t>
            </w:r>
            <w:r w:rsidR="006C540E">
              <w:rPr>
                <w:rFonts w:ascii="Times New Roman" w:eastAsia="方正仿宋_GBK" w:hAnsi="Times New Roman"/>
                <w:b w:val="0"/>
                <w:bCs w:val="0"/>
                <w:sz w:val="24"/>
                <w:szCs w:val="24"/>
              </w:rPr>
              <w:t>2018</w:t>
            </w:r>
            <w:r w:rsidR="006C540E">
              <w:rPr>
                <w:rFonts w:ascii="Times New Roman" w:eastAsia="方正仿宋_GBK" w:hAnsi="Times New Roman"/>
                <w:b w:val="0"/>
                <w:bCs w:val="0"/>
                <w:sz w:val="24"/>
                <w:szCs w:val="24"/>
              </w:rPr>
              <w:t>年</w:t>
            </w:r>
            <w:r w:rsidR="006C540E">
              <w:rPr>
                <w:rFonts w:ascii="Times New Roman" w:eastAsia="方正仿宋_GBK" w:hAnsi="Times New Roman"/>
                <w:b w:val="0"/>
                <w:bCs w:val="0"/>
                <w:sz w:val="24"/>
                <w:szCs w:val="24"/>
              </w:rPr>
              <w:t>3</w:t>
            </w:r>
            <w:r w:rsidR="006C540E">
              <w:rPr>
                <w:rFonts w:ascii="Times New Roman" w:eastAsia="方正仿宋_GBK" w:hAnsi="Times New Roman"/>
                <w:b w:val="0"/>
                <w:bCs w:val="0"/>
                <w:sz w:val="24"/>
                <w:szCs w:val="24"/>
              </w:rPr>
              <w:t>月</w:t>
            </w:r>
            <w:r w:rsidR="006C540E">
              <w:rPr>
                <w:rFonts w:ascii="Times New Roman" w:eastAsia="方正仿宋_GBK" w:hAnsi="Times New Roman"/>
                <w:b w:val="0"/>
                <w:bCs w:val="0"/>
                <w:sz w:val="24"/>
                <w:szCs w:val="24"/>
              </w:rPr>
              <w:t>1</w:t>
            </w:r>
            <w:r w:rsidR="006C540E">
              <w:rPr>
                <w:rFonts w:ascii="Times New Roman" w:eastAsia="方正仿宋_GBK" w:hAnsi="Times New Roman"/>
                <w:b w:val="0"/>
                <w:bCs w:val="0"/>
                <w:sz w:val="24"/>
                <w:szCs w:val="24"/>
              </w:rPr>
              <w:t>日至今）交通运输方面（指铁路、公路、机场、车站、公交站场</w:t>
            </w:r>
            <w:r w:rsidR="006C540E">
              <w:rPr>
                <w:rFonts w:ascii="Times New Roman" w:eastAsia="方正仿宋_GBK" w:hAnsi="Times New Roman" w:hint="eastAsia"/>
                <w:b w:val="0"/>
                <w:bCs w:val="0"/>
                <w:sz w:val="24"/>
                <w:szCs w:val="24"/>
              </w:rPr>
              <w:t>等</w:t>
            </w:r>
            <w:r w:rsidR="006C540E">
              <w:rPr>
                <w:rFonts w:ascii="Times New Roman" w:eastAsia="方正仿宋_GBK" w:hAnsi="Times New Roman"/>
                <w:b w:val="0"/>
                <w:bCs w:val="0"/>
                <w:sz w:val="24"/>
                <w:szCs w:val="24"/>
              </w:rPr>
              <w:t>）或公共建筑方面（指商场、酒店、学校、医院、办公楼</w:t>
            </w:r>
            <w:r w:rsidR="006C540E">
              <w:rPr>
                <w:rFonts w:ascii="Times New Roman" w:eastAsia="方正仿宋_GBK" w:hAnsi="Times New Roman" w:hint="eastAsia"/>
                <w:b w:val="0"/>
                <w:bCs w:val="0"/>
                <w:sz w:val="24"/>
                <w:szCs w:val="24"/>
              </w:rPr>
              <w:t>等</w:t>
            </w:r>
            <w:r w:rsidR="006C540E">
              <w:rPr>
                <w:rFonts w:ascii="Times New Roman" w:eastAsia="方正仿宋_GBK" w:hAnsi="Times New Roman"/>
                <w:b w:val="0"/>
                <w:bCs w:val="0"/>
                <w:sz w:val="24"/>
                <w:szCs w:val="24"/>
              </w:rPr>
              <w:t>）的建筑工程设计工作业绩</w:t>
            </w:r>
            <w:r w:rsidR="006C540E">
              <w:rPr>
                <w:rFonts w:ascii="Times New Roman" w:eastAsia="方正仿宋_GBK" w:hAnsi="Times New Roman"/>
                <w:b w:val="0"/>
                <w:bCs w:val="0"/>
                <w:sz w:val="24"/>
                <w:szCs w:val="24"/>
              </w:rPr>
              <w:t>1</w:t>
            </w:r>
            <w:r w:rsidR="006C540E">
              <w:rPr>
                <w:rFonts w:ascii="Times New Roman" w:eastAsia="方正仿宋_GBK" w:hAnsi="Times New Roman"/>
                <w:b w:val="0"/>
                <w:bCs w:val="0"/>
                <w:sz w:val="24"/>
                <w:szCs w:val="24"/>
              </w:rPr>
              <w:t>个及以上（提供签订的设计合同复印件）。</w:t>
            </w:r>
          </w:p>
          <w:p w:rsidR="005248E7" w:rsidRDefault="008E67D7">
            <w:pPr>
              <w:autoSpaceDE w:val="0"/>
              <w:autoSpaceDN w:val="0"/>
              <w:adjustRightInd w:val="0"/>
              <w:snapToGrid w:val="0"/>
              <w:spacing w:line="500" w:lineRule="exact"/>
              <w:ind w:firstLineChars="200" w:firstLine="480"/>
              <w:jc w:val="left"/>
              <w:rPr>
                <w:rFonts w:eastAsia="方正仿宋_GBK"/>
                <w:sz w:val="24"/>
                <w:szCs w:val="24"/>
              </w:rPr>
            </w:pPr>
            <w:r>
              <w:rPr>
                <w:rFonts w:eastAsia="方正仿宋_GBK" w:hint="eastAsia"/>
                <w:sz w:val="24"/>
                <w:szCs w:val="24"/>
              </w:rPr>
              <w:t>4</w:t>
            </w:r>
            <w:r w:rsidR="006C540E">
              <w:rPr>
                <w:rFonts w:eastAsia="方正仿宋_GBK"/>
                <w:sz w:val="24"/>
                <w:szCs w:val="24"/>
              </w:rPr>
              <w:t>.</w:t>
            </w:r>
            <w:r w:rsidR="006C540E">
              <w:rPr>
                <w:rFonts w:eastAsia="方正仿宋_GBK"/>
                <w:sz w:val="24"/>
                <w:szCs w:val="24"/>
              </w:rPr>
              <w:t>本项目设计负责人资格要求：具有国家一级注册建筑师资格且注册在本单位，建筑工程专业高级工程师职称。</w:t>
            </w:r>
          </w:p>
          <w:p w:rsidR="005248E7" w:rsidRDefault="006C540E">
            <w:pPr>
              <w:autoSpaceDE w:val="0"/>
              <w:autoSpaceDN w:val="0"/>
              <w:adjustRightInd w:val="0"/>
              <w:snapToGrid w:val="0"/>
              <w:spacing w:line="500" w:lineRule="exact"/>
              <w:jc w:val="left"/>
              <w:rPr>
                <w:rFonts w:eastAsia="方正仿宋_GBK"/>
                <w:sz w:val="24"/>
                <w:szCs w:val="24"/>
              </w:rPr>
            </w:pPr>
            <w:r>
              <w:rPr>
                <w:rFonts w:eastAsia="方正仿宋_GBK"/>
                <w:sz w:val="24"/>
                <w:szCs w:val="24"/>
              </w:rPr>
              <w:t>注：提供建筑师注册证书、职称证（职称证不能证明工程类专业的，可以补充提交建筑工程专业的学历毕业证书）</w:t>
            </w:r>
            <w:r>
              <w:rPr>
                <w:rFonts w:eastAsia="方正仿宋_GBK" w:hint="eastAsia"/>
                <w:sz w:val="24"/>
                <w:szCs w:val="24"/>
              </w:rPr>
              <w:t>。</w:t>
            </w:r>
          </w:p>
        </w:tc>
      </w:tr>
      <w:tr w:rsidR="005248E7">
        <w:trPr>
          <w:trHeight w:hRule="exact" w:val="2694"/>
        </w:trPr>
        <w:tc>
          <w:tcPr>
            <w:tcW w:w="2121" w:type="dxa"/>
            <w:gridSpan w:val="2"/>
            <w:vAlign w:val="center"/>
          </w:tcPr>
          <w:p w:rsidR="005248E7" w:rsidRDefault="006C540E">
            <w:pPr>
              <w:spacing w:line="440" w:lineRule="exact"/>
              <w:rPr>
                <w:sz w:val="24"/>
                <w:szCs w:val="24"/>
              </w:rPr>
            </w:pPr>
            <w:r>
              <w:rPr>
                <w:rFonts w:eastAsia="方正仿宋_GBK"/>
                <w:sz w:val="24"/>
                <w:szCs w:val="24"/>
              </w:rPr>
              <w:t>比选文件递交时间、地点及比选文件份数</w:t>
            </w:r>
          </w:p>
        </w:tc>
        <w:tc>
          <w:tcPr>
            <w:tcW w:w="6259" w:type="dxa"/>
            <w:vAlign w:val="center"/>
          </w:tcPr>
          <w:p w:rsidR="005248E7" w:rsidRDefault="006C540E">
            <w:pPr>
              <w:spacing w:line="440" w:lineRule="exact"/>
              <w:ind w:firstLineChars="200" w:firstLine="480"/>
              <w:rPr>
                <w:rFonts w:eastAsia="方正仿宋_GBK"/>
                <w:sz w:val="24"/>
                <w:szCs w:val="24"/>
              </w:rPr>
            </w:pPr>
            <w:r>
              <w:rPr>
                <w:rFonts w:eastAsia="方正仿宋_GBK"/>
                <w:sz w:val="24"/>
                <w:szCs w:val="24"/>
              </w:rPr>
              <w:t>递交</w:t>
            </w:r>
            <w:r w:rsidR="00BF75AD">
              <w:rPr>
                <w:rFonts w:eastAsia="方正仿宋_GBK"/>
                <w:sz w:val="24"/>
                <w:szCs w:val="24"/>
              </w:rPr>
              <w:t>截止</w:t>
            </w:r>
            <w:r>
              <w:rPr>
                <w:rFonts w:eastAsia="方正仿宋_GBK"/>
                <w:sz w:val="24"/>
                <w:szCs w:val="24"/>
              </w:rPr>
              <w:t>时间：于</w:t>
            </w:r>
            <w:r>
              <w:rPr>
                <w:rFonts w:eastAsia="方正仿宋_GBK"/>
                <w:sz w:val="24"/>
                <w:szCs w:val="24"/>
              </w:rPr>
              <w:t xml:space="preserve"> 2021</w:t>
            </w:r>
            <w:r>
              <w:rPr>
                <w:rFonts w:eastAsia="方正仿宋_GBK"/>
                <w:sz w:val="24"/>
                <w:szCs w:val="24"/>
              </w:rPr>
              <w:t>年</w:t>
            </w:r>
            <w:r w:rsidR="00474734">
              <w:rPr>
                <w:rFonts w:eastAsia="方正仿宋_GBK" w:hint="eastAsia"/>
                <w:sz w:val="24"/>
                <w:szCs w:val="24"/>
              </w:rPr>
              <w:t>4</w:t>
            </w:r>
            <w:r>
              <w:rPr>
                <w:rFonts w:eastAsia="方正仿宋_GBK"/>
                <w:sz w:val="24"/>
                <w:szCs w:val="24"/>
              </w:rPr>
              <w:t>月</w:t>
            </w:r>
            <w:r w:rsidR="00BF75AD">
              <w:rPr>
                <w:rFonts w:eastAsia="方正仿宋_GBK" w:hint="eastAsia"/>
                <w:sz w:val="24"/>
                <w:szCs w:val="24"/>
              </w:rPr>
              <w:t>16</w:t>
            </w:r>
            <w:r>
              <w:rPr>
                <w:rFonts w:eastAsia="方正仿宋_GBK"/>
                <w:sz w:val="24"/>
                <w:szCs w:val="24"/>
              </w:rPr>
              <w:t>日</w:t>
            </w:r>
            <w:r w:rsidR="00BF75AD">
              <w:rPr>
                <w:rFonts w:eastAsia="方正仿宋_GBK" w:hint="eastAsia"/>
                <w:sz w:val="24"/>
                <w:szCs w:val="24"/>
              </w:rPr>
              <w:t>9</w:t>
            </w:r>
            <w:r>
              <w:rPr>
                <w:rFonts w:eastAsia="方正仿宋_GBK"/>
                <w:sz w:val="24"/>
                <w:szCs w:val="24"/>
              </w:rPr>
              <w:t>时</w:t>
            </w:r>
            <w:r w:rsidR="00BF75AD">
              <w:rPr>
                <w:rFonts w:eastAsia="方正仿宋_GBK" w:hint="eastAsia"/>
                <w:sz w:val="24"/>
                <w:szCs w:val="24"/>
              </w:rPr>
              <w:t>00</w:t>
            </w:r>
            <w:r>
              <w:rPr>
                <w:rFonts w:eastAsia="方正仿宋_GBK"/>
                <w:sz w:val="24"/>
                <w:szCs w:val="24"/>
              </w:rPr>
              <w:t>分截止。</w:t>
            </w:r>
            <w:r>
              <w:rPr>
                <w:rFonts w:eastAsia="方正仿宋_GBK"/>
                <w:sz w:val="24"/>
                <w:szCs w:val="24"/>
              </w:rPr>
              <w:t xml:space="preserve">  </w:t>
            </w:r>
          </w:p>
          <w:p w:rsidR="005248E7" w:rsidRDefault="006C540E">
            <w:pPr>
              <w:spacing w:line="440" w:lineRule="exact"/>
              <w:ind w:firstLineChars="200" w:firstLine="480"/>
              <w:rPr>
                <w:rFonts w:eastAsia="方正仿宋_GBK"/>
                <w:sz w:val="24"/>
                <w:szCs w:val="24"/>
              </w:rPr>
            </w:pPr>
            <w:r>
              <w:rPr>
                <w:rFonts w:eastAsia="方正仿宋_GBK"/>
                <w:sz w:val="24"/>
                <w:szCs w:val="24"/>
              </w:rPr>
              <w:t>递交地点：重庆市北部新区泰山大道东段梧桐路</w:t>
            </w:r>
            <w:r>
              <w:rPr>
                <w:rFonts w:eastAsia="方正仿宋_GBK"/>
                <w:sz w:val="24"/>
                <w:szCs w:val="24"/>
              </w:rPr>
              <w:t>6</w:t>
            </w:r>
            <w:r>
              <w:rPr>
                <w:rFonts w:eastAsia="方正仿宋_GBK"/>
                <w:sz w:val="24"/>
                <w:szCs w:val="24"/>
              </w:rPr>
              <w:t>号（交通开投大厦室）</w:t>
            </w:r>
            <w:r>
              <w:rPr>
                <w:rFonts w:eastAsia="方正仿宋_GBK"/>
                <w:sz w:val="24"/>
                <w:szCs w:val="24"/>
              </w:rPr>
              <w:t>1102</w:t>
            </w:r>
            <w:r>
              <w:rPr>
                <w:rFonts w:eastAsia="方正仿宋_GBK"/>
                <w:sz w:val="24"/>
                <w:szCs w:val="24"/>
              </w:rPr>
              <w:t>办公室。</w:t>
            </w:r>
          </w:p>
          <w:p w:rsidR="005248E7" w:rsidRDefault="006C540E">
            <w:pPr>
              <w:spacing w:line="440" w:lineRule="exact"/>
              <w:ind w:firstLineChars="200" w:firstLine="480"/>
              <w:rPr>
                <w:rFonts w:eastAsia="方正仿宋_GBK"/>
                <w:sz w:val="24"/>
                <w:szCs w:val="24"/>
              </w:rPr>
            </w:pPr>
            <w:r>
              <w:rPr>
                <w:rFonts w:eastAsia="方正仿宋_GBK"/>
                <w:sz w:val="24"/>
                <w:szCs w:val="24"/>
              </w:rPr>
              <w:t>比选时间：于</w:t>
            </w:r>
            <w:r>
              <w:rPr>
                <w:rFonts w:eastAsia="方正仿宋_GBK"/>
                <w:sz w:val="24"/>
                <w:szCs w:val="24"/>
              </w:rPr>
              <w:t>2021</w:t>
            </w:r>
            <w:r>
              <w:rPr>
                <w:rFonts w:eastAsia="方正仿宋_GBK"/>
                <w:sz w:val="24"/>
                <w:szCs w:val="24"/>
              </w:rPr>
              <w:t>年</w:t>
            </w:r>
            <w:r w:rsidR="00BF75AD">
              <w:rPr>
                <w:rFonts w:eastAsia="方正仿宋_GBK" w:hint="eastAsia"/>
                <w:sz w:val="24"/>
                <w:szCs w:val="24"/>
              </w:rPr>
              <w:t>4</w:t>
            </w:r>
            <w:r>
              <w:rPr>
                <w:rFonts w:eastAsia="方正仿宋_GBK"/>
                <w:sz w:val="24"/>
                <w:szCs w:val="24"/>
              </w:rPr>
              <w:t>月</w:t>
            </w:r>
            <w:r w:rsidR="00BF75AD">
              <w:rPr>
                <w:rFonts w:eastAsia="方正仿宋_GBK" w:hint="eastAsia"/>
                <w:sz w:val="24"/>
                <w:szCs w:val="24"/>
              </w:rPr>
              <w:t>16</w:t>
            </w:r>
            <w:r>
              <w:rPr>
                <w:rFonts w:eastAsia="方正仿宋_GBK"/>
                <w:sz w:val="24"/>
                <w:szCs w:val="24"/>
              </w:rPr>
              <w:t>日</w:t>
            </w:r>
            <w:r w:rsidR="00BF75AD">
              <w:rPr>
                <w:rFonts w:eastAsia="方正仿宋_GBK" w:hint="eastAsia"/>
                <w:sz w:val="24"/>
                <w:szCs w:val="24"/>
              </w:rPr>
              <w:t>9</w:t>
            </w:r>
            <w:r>
              <w:rPr>
                <w:rFonts w:eastAsia="方正仿宋_GBK"/>
                <w:sz w:val="24"/>
                <w:szCs w:val="24"/>
              </w:rPr>
              <w:t>时</w:t>
            </w:r>
            <w:r w:rsidR="00BF75AD">
              <w:rPr>
                <w:rFonts w:eastAsia="方正仿宋_GBK" w:hint="eastAsia"/>
                <w:sz w:val="24"/>
                <w:szCs w:val="24"/>
              </w:rPr>
              <w:t>30</w:t>
            </w:r>
            <w:r>
              <w:rPr>
                <w:rFonts w:eastAsia="方正仿宋_GBK"/>
                <w:sz w:val="24"/>
                <w:szCs w:val="24"/>
              </w:rPr>
              <w:t>分</w:t>
            </w:r>
          </w:p>
          <w:p w:rsidR="005248E7" w:rsidRDefault="006C540E">
            <w:pPr>
              <w:spacing w:line="440" w:lineRule="exact"/>
              <w:rPr>
                <w:sz w:val="24"/>
                <w:szCs w:val="24"/>
              </w:rPr>
            </w:pPr>
            <w:r>
              <w:rPr>
                <w:rFonts w:eastAsia="方正仿宋_GBK"/>
                <w:sz w:val="24"/>
                <w:szCs w:val="24"/>
              </w:rPr>
              <w:t xml:space="preserve">    </w:t>
            </w:r>
            <w:r>
              <w:rPr>
                <w:rFonts w:eastAsia="方正仿宋_GBK"/>
                <w:sz w:val="24"/>
                <w:szCs w:val="24"/>
              </w:rPr>
              <w:t>比选文件份数：正本</w:t>
            </w:r>
            <w:r>
              <w:rPr>
                <w:rFonts w:eastAsia="方正仿宋_GBK"/>
                <w:sz w:val="24"/>
                <w:szCs w:val="24"/>
              </w:rPr>
              <w:t xml:space="preserve"> 1 </w:t>
            </w:r>
            <w:r>
              <w:rPr>
                <w:rFonts w:eastAsia="方正仿宋_GBK"/>
                <w:sz w:val="24"/>
                <w:szCs w:val="24"/>
              </w:rPr>
              <w:t>份，副本</w:t>
            </w:r>
            <w:r>
              <w:rPr>
                <w:rFonts w:eastAsia="方正仿宋_GBK"/>
                <w:sz w:val="24"/>
                <w:szCs w:val="24"/>
              </w:rPr>
              <w:t xml:space="preserve"> 1 </w:t>
            </w:r>
            <w:r>
              <w:rPr>
                <w:rFonts w:eastAsia="方正仿宋_GBK"/>
                <w:sz w:val="24"/>
                <w:szCs w:val="24"/>
              </w:rPr>
              <w:t>份</w:t>
            </w:r>
          </w:p>
        </w:tc>
      </w:tr>
      <w:tr w:rsidR="005248E7">
        <w:trPr>
          <w:trHeight w:hRule="exact" w:val="4449"/>
        </w:trPr>
        <w:tc>
          <w:tcPr>
            <w:tcW w:w="2121" w:type="dxa"/>
            <w:gridSpan w:val="2"/>
            <w:vMerge w:val="restart"/>
            <w:vAlign w:val="center"/>
          </w:tcPr>
          <w:p w:rsidR="005248E7" w:rsidRDefault="006C540E">
            <w:pPr>
              <w:spacing w:line="440" w:lineRule="exact"/>
              <w:rPr>
                <w:sz w:val="24"/>
                <w:szCs w:val="24"/>
              </w:rPr>
            </w:pPr>
            <w:r>
              <w:rPr>
                <w:rFonts w:eastAsia="方正仿宋_GBK"/>
                <w:sz w:val="24"/>
                <w:szCs w:val="24"/>
              </w:rPr>
              <w:t>限价及比选要求</w:t>
            </w:r>
          </w:p>
        </w:tc>
        <w:tc>
          <w:tcPr>
            <w:tcW w:w="6259" w:type="dxa"/>
            <w:vAlign w:val="center"/>
          </w:tcPr>
          <w:p w:rsidR="005248E7" w:rsidRDefault="006C540E">
            <w:pPr>
              <w:pStyle w:val="2"/>
              <w:adjustRightInd w:val="0"/>
              <w:snapToGrid w:val="0"/>
              <w:spacing w:beforeLines="0" w:afterLines="0" w:line="500" w:lineRule="exact"/>
              <w:ind w:firstLine="480"/>
              <w:outlineLvl w:val="1"/>
              <w:rPr>
                <w:rFonts w:ascii="Times New Roman" w:eastAsia="方正仿宋_GBK" w:hAnsi="Times New Roman"/>
                <w:b w:val="0"/>
                <w:bCs w:val="0"/>
                <w:sz w:val="24"/>
                <w:szCs w:val="24"/>
              </w:rPr>
            </w:pPr>
            <w:r>
              <w:rPr>
                <w:rFonts w:ascii="Times New Roman" w:eastAsia="方正仿宋_GBK" w:hAnsi="Times New Roman"/>
                <w:b w:val="0"/>
                <w:bCs w:val="0"/>
                <w:sz w:val="24"/>
                <w:szCs w:val="24"/>
              </w:rPr>
              <w:t>限价：采用方案征集的方式综合评分确定中标单位，综合评分第一名为中标单位候选人，最高限价为</w:t>
            </w:r>
            <w:r>
              <w:rPr>
                <w:rFonts w:ascii="Times New Roman" w:eastAsia="方正仿宋_GBK" w:hAnsi="Times New Roman"/>
                <w:b w:val="0"/>
                <w:bCs w:val="0"/>
                <w:sz w:val="24"/>
                <w:szCs w:val="24"/>
              </w:rPr>
              <w:t>96</w:t>
            </w:r>
            <w:r>
              <w:rPr>
                <w:rFonts w:ascii="Times New Roman" w:eastAsia="方正仿宋_GBK" w:hAnsi="Times New Roman"/>
                <w:b w:val="0"/>
                <w:bCs w:val="0"/>
                <w:sz w:val="24"/>
                <w:szCs w:val="24"/>
              </w:rPr>
              <w:t>万元包干</w:t>
            </w:r>
            <w:r>
              <w:rPr>
                <w:rFonts w:ascii="Times New Roman" w:eastAsia="方正仿宋_GBK" w:hAnsi="Times New Roman" w:hint="eastAsia"/>
                <w:b w:val="0"/>
                <w:bCs w:val="0"/>
                <w:sz w:val="24"/>
                <w:szCs w:val="24"/>
              </w:rPr>
              <w:t>。</w:t>
            </w:r>
            <w:r>
              <w:rPr>
                <w:rFonts w:ascii="Times New Roman" w:eastAsia="方正仿宋_GBK" w:hAnsi="Times New Roman"/>
                <w:b w:val="0"/>
                <w:bCs w:val="0"/>
                <w:sz w:val="24"/>
                <w:szCs w:val="24"/>
              </w:rPr>
              <w:t>因带方案征集，前三名入围，其中第二名奖励</w:t>
            </w:r>
            <w:r>
              <w:rPr>
                <w:rFonts w:ascii="Times New Roman" w:eastAsia="方正仿宋_GBK" w:hAnsi="Times New Roman"/>
                <w:b w:val="0"/>
                <w:bCs w:val="0"/>
                <w:sz w:val="24"/>
                <w:szCs w:val="24"/>
              </w:rPr>
              <w:t>10</w:t>
            </w:r>
            <w:r>
              <w:rPr>
                <w:rFonts w:ascii="Times New Roman" w:eastAsia="方正仿宋_GBK" w:hAnsi="Times New Roman"/>
                <w:b w:val="0"/>
                <w:bCs w:val="0"/>
                <w:sz w:val="24"/>
                <w:szCs w:val="24"/>
              </w:rPr>
              <w:t>万元，第三名可获得</w:t>
            </w:r>
            <w:r>
              <w:rPr>
                <w:rFonts w:ascii="Times New Roman" w:eastAsia="方正仿宋_GBK" w:hAnsi="Times New Roman"/>
                <w:b w:val="0"/>
                <w:bCs w:val="0"/>
                <w:sz w:val="24"/>
                <w:szCs w:val="24"/>
              </w:rPr>
              <w:t>8</w:t>
            </w:r>
            <w:r>
              <w:rPr>
                <w:rFonts w:ascii="Times New Roman" w:eastAsia="方正仿宋_GBK" w:hAnsi="Times New Roman"/>
                <w:b w:val="0"/>
                <w:bCs w:val="0"/>
                <w:sz w:val="24"/>
                <w:szCs w:val="24"/>
              </w:rPr>
              <w:t>万元的方案设计费，同时我司可以使用其第一名至第三名的设计成果。</w:t>
            </w:r>
          </w:p>
          <w:p w:rsidR="005248E7" w:rsidRDefault="006C540E">
            <w:pPr>
              <w:pStyle w:val="2"/>
              <w:adjustRightInd w:val="0"/>
              <w:snapToGrid w:val="0"/>
              <w:spacing w:beforeLines="0" w:afterLines="0" w:line="500" w:lineRule="exact"/>
              <w:ind w:firstLine="480"/>
              <w:outlineLvl w:val="1"/>
              <w:rPr>
                <w:rFonts w:ascii="Times New Roman" w:eastAsia="方正仿宋_GBK" w:hAnsi="Times New Roman"/>
                <w:b w:val="0"/>
                <w:bCs w:val="0"/>
                <w:sz w:val="24"/>
                <w:szCs w:val="24"/>
              </w:rPr>
            </w:pPr>
            <w:r>
              <w:rPr>
                <w:rFonts w:ascii="Times New Roman" w:eastAsia="方正仿宋_GBK" w:hAnsi="Times New Roman"/>
                <w:b w:val="0"/>
                <w:bCs w:val="0"/>
                <w:sz w:val="24"/>
                <w:szCs w:val="24"/>
              </w:rPr>
              <w:t>本次比选为一次性最终报价，不再议价。请被比选人根据自身情况自主报价，报价超过该限价的为否决比选。</w:t>
            </w:r>
          </w:p>
        </w:tc>
      </w:tr>
      <w:tr w:rsidR="005248E7">
        <w:trPr>
          <w:trHeight w:hRule="exact" w:val="1398"/>
        </w:trPr>
        <w:tc>
          <w:tcPr>
            <w:tcW w:w="2121" w:type="dxa"/>
            <w:gridSpan w:val="2"/>
            <w:vMerge/>
            <w:vAlign w:val="center"/>
          </w:tcPr>
          <w:p w:rsidR="005248E7" w:rsidRDefault="005248E7">
            <w:pPr>
              <w:spacing w:line="440" w:lineRule="exact"/>
              <w:rPr>
                <w:sz w:val="24"/>
                <w:szCs w:val="24"/>
              </w:rPr>
            </w:pPr>
          </w:p>
        </w:tc>
        <w:tc>
          <w:tcPr>
            <w:tcW w:w="6259" w:type="dxa"/>
            <w:vAlign w:val="center"/>
          </w:tcPr>
          <w:p w:rsidR="005248E7" w:rsidRDefault="006C540E">
            <w:pPr>
              <w:adjustRightInd w:val="0"/>
              <w:snapToGrid w:val="0"/>
              <w:spacing w:line="560" w:lineRule="exact"/>
              <w:ind w:firstLineChars="200" w:firstLine="480"/>
              <w:rPr>
                <w:sz w:val="24"/>
                <w:szCs w:val="24"/>
              </w:rPr>
            </w:pPr>
            <w:r>
              <w:rPr>
                <w:rFonts w:eastAsia="方正仿宋_GBK"/>
                <w:sz w:val="24"/>
                <w:szCs w:val="24"/>
              </w:rPr>
              <w:t>比选报价要求：报价超过此限价为废标。本次比选报价为全费用包干价，包含设计费、评审费等全部费用。</w:t>
            </w:r>
          </w:p>
        </w:tc>
      </w:tr>
      <w:tr w:rsidR="005248E7">
        <w:trPr>
          <w:trHeight w:hRule="exact" w:val="589"/>
        </w:trPr>
        <w:tc>
          <w:tcPr>
            <w:tcW w:w="2121" w:type="dxa"/>
            <w:gridSpan w:val="2"/>
            <w:vAlign w:val="center"/>
          </w:tcPr>
          <w:p w:rsidR="005248E7" w:rsidRDefault="006C540E">
            <w:pPr>
              <w:spacing w:line="440" w:lineRule="exact"/>
              <w:jc w:val="center"/>
              <w:rPr>
                <w:sz w:val="24"/>
                <w:szCs w:val="24"/>
              </w:rPr>
            </w:pPr>
            <w:r>
              <w:rPr>
                <w:rFonts w:eastAsia="方正仿宋_GBK"/>
                <w:sz w:val="24"/>
                <w:szCs w:val="24"/>
              </w:rPr>
              <w:t>费用支付方式</w:t>
            </w:r>
            <w:r>
              <w:rPr>
                <w:rFonts w:eastAsia="方正仿宋_GBK"/>
                <w:sz w:val="24"/>
                <w:szCs w:val="24"/>
              </w:rPr>
              <w:t xml:space="preserve">  </w:t>
            </w:r>
          </w:p>
        </w:tc>
        <w:tc>
          <w:tcPr>
            <w:tcW w:w="6259" w:type="dxa"/>
            <w:vAlign w:val="center"/>
          </w:tcPr>
          <w:p w:rsidR="005248E7" w:rsidRDefault="006C540E">
            <w:pPr>
              <w:spacing w:line="440" w:lineRule="exact"/>
              <w:rPr>
                <w:sz w:val="32"/>
                <w:szCs w:val="32"/>
              </w:rPr>
            </w:pPr>
            <w:r>
              <w:rPr>
                <w:rFonts w:eastAsia="方正仿宋_GBK"/>
                <w:sz w:val="24"/>
                <w:szCs w:val="24"/>
              </w:rPr>
              <w:t>合同中约定</w:t>
            </w:r>
          </w:p>
        </w:tc>
      </w:tr>
      <w:tr w:rsidR="005248E7">
        <w:trPr>
          <w:trHeight w:hRule="exact" w:val="927"/>
        </w:trPr>
        <w:tc>
          <w:tcPr>
            <w:tcW w:w="2121" w:type="dxa"/>
            <w:gridSpan w:val="2"/>
            <w:vAlign w:val="center"/>
          </w:tcPr>
          <w:p w:rsidR="005248E7" w:rsidRDefault="006C540E">
            <w:pPr>
              <w:spacing w:line="440" w:lineRule="exact"/>
              <w:jc w:val="center"/>
              <w:rPr>
                <w:sz w:val="24"/>
                <w:szCs w:val="24"/>
              </w:rPr>
            </w:pPr>
            <w:r>
              <w:rPr>
                <w:rFonts w:eastAsia="方正仿宋_GBK"/>
                <w:sz w:val="24"/>
                <w:szCs w:val="24"/>
              </w:rPr>
              <w:t>其他需告知比选被邀请人的要求</w:t>
            </w:r>
          </w:p>
        </w:tc>
        <w:tc>
          <w:tcPr>
            <w:tcW w:w="6259" w:type="dxa"/>
            <w:vAlign w:val="center"/>
          </w:tcPr>
          <w:p w:rsidR="005248E7" w:rsidRDefault="005248E7">
            <w:pPr>
              <w:spacing w:line="440" w:lineRule="exact"/>
              <w:rPr>
                <w:sz w:val="24"/>
                <w:szCs w:val="24"/>
              </w:rPr>
            </w:pPr>
          </w:p>
        </w:tc>
      </w:tr>
      <w:tr w:rsidR="005248E7">
        <w:trPr>
          <w:trHeight w:hRule="exact" w:val="567"/>
        </w:trPr>
        <w:tc>
          <w:tcPr>
            <w:tcW w:w="8380" w:type="dxa"/>
            <w:gridSpan w:val="3"/>
            <w:vAlign w:val="center"/>
          </w:tcPr>
          <w:p w:rsidR="005248E7" w:rsidRDefault="006C540E">
            <w:pPr>
              <w:spacing w:line="440" w:lineRule="exact"/>
              <w:rPr>
                <w:b/>
                <w:sz w:val="24"/>
                <w:szCs w:val="24"/>
              </w:rPr>
            </w:pPr>
            <w:r>
              <w:rPr>
                <w:rFonts w:eastAsia="方正仿宋_GBK"/>
                <w:b/>
                <w:sz w:val="24"/>
                <w:szCs w:val="24"/>
              </w:rPr>
              <w:t>三、评选、定选方式</w:t>
            </w:r>
          </w:p>
        </w:tc>
      </w:tr>
      <w:tr w:rsidR="005248E7">
        <w:trPr>
          <w:trHeight w:hRule="exact" w:val="11473"/>
        </w:trPr>
        <w:tc>
          <w:tcPr>
            <w:tcW w:w="8380" w:type="dxa"/>
            <w:gridSpan w:val="3"/>
            <w:vAlign w:val="center"/>
          </w:tcPr>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lastRenderedPageBreak/>
              <w:t>1.</w:t>
            </w:r>
            <w:r>
              <w:rPr>
                <w:rFonts w:eastAsia="方正仿宋_GBK" w:hint="eastAsia"/>
                <w:sz w:val="24"/>
                <w:szCs w:val="24"/>
              </w:rPr>
              <w:t>评审委员会将由业主单位和社会专家等</w:t>
            </w:r>
            <w:r>
              <w:rPr>
                <w:rFonts w:eastAsia="方正仿宋_GBK" w:hint="eastAsia"/>
                <w:sz w:val="24"/>
                <w:szCs w:val="24"/>
              </w:rPr>
              <w:t>5</w:t>
            </w:r>
            <w:r>
              <w:rPr>
                <w:rFonts w:eastAsia="方正仿宋_GBK" w:hint="eastAsia"/>
                <w:sz w:val="24"/>
                <w:szCs w:val="24"/>
              </w:rPr>
              <w:t>人以上单数组成，负责评审工作。</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2.</w:t>
            </w:r>
            <w:r>
              <w:rPr>
                <w:rFonts w:eastAsia="方正仿宋_GBK" w:hint="eastAsia"/>
                <w:sz w:val="24"/>
                <w:szCs w:val="24"/>
              </w:rPr>
              <w:t>参选单位法定代表人或项目分管领导、主创设计团队应到场，对提交的设计成果进行现场陈述。各参选单位的汇报和答辩总时限为</w:t>
            </w:r>
            <w:r>
              <w:rPr>
                <w:rFonts w:eastAsia="方正仿宋_GBK" w:hint="eastAsia"/>
                <w:sz w:val="24"/>
                <w:szCs w:val="24"/>
              </w:rPr>
              <w:t>40</w:t>
            </w:r>
            <w:r>
              <w:rPr>
                <w:rFonts w:eastAsia="方正仿宋_GBK" w:hint="eastAsia"/>
                <w:sz w:val="24"/>
                <w:szCs w:val="24"/>
              </w:rPr>
              <w:t xml:space="preserve">分钟（包含公司简介、项目团队人员、同类工程业绩和服务保障措施的汇报）。　</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3.</w:t>
            </w:r>
            <w:r>
              <w:rPr>
                <w:rFonts w:eastAsia="方正仿宋_GBK" w:hint="eastAsia"/>
                <w:sz w:val="24"/>
                <w:szCs w:val="24"/>
              </w:rPr>
              <w:t>评审委员会对各参选单位提供的参选文件进行评审，评审专家将根据参选文件进行打分排名，满分</w:t>
            </w:r>
            <w:r>
              <w:rPr>
                <w:rFonts w:eastAsia="方正仿宋_GBK" w:hint="eastAsia"/>
                <w:sz w:val="24"/>
                <w:szCs w:val="24"/>
              </w:rPr>
              <w:t>100</w:t>
            </w:r>
            <w:r>
              <w:rPr>
                <w:rFonts w:eastAsia="方正仿宋_GBK" w:hint="eastAsia"/>
                <w:sz w:val="24"/>
                <w:szCs w:val="24"/>
              </w:rPr>
              <w:t>分，按总分由高到低确定参选单位名次。</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w:t>
            </w:r>
            <w:r>
              <w:rPr>
                <w:rFonts w:eastAsia="方正仿宋_GBK" w:hint="eastAsia"/>
                <w:sz w:val="24"/>
                <w:szCs w:val="24"/>
              </w:rPr>
              <w:t>1</w:t>
            </w:r>
            <w:r>
              <w:rPr>
                <w:rFonts w:eastAsia="方正仿宋_GBK" w:hint="eastAsia"/>
                <w:sz w:val="24"/>
                <w:szCs w:val="24"/>
              </w:rPr>
              <w:t>）技术标（</w:t>
            </w:r>
            <w:r w:rsidR="00B63AF0">
              <w:rPr>
                <w:rFonts w:eastAsia="方正仿宋_GBK" w:hint="eastAsia"/>
                <w:sz w:val="24"/>
                <w:szCs w:val="24"/>
              </w:rPr>
              <w:t>60</w:t>
            </w:r>
            <w:r>
              <w:rPr>
                <w:rFonts w:eastAsia="方正仿宋_GBK" w:hint="eastAsia"/>
                <w:sz w:val="24"/>
                <w:szCs w:val="24"/>
              </w:rPr>
              <w:t>分）</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a.</w:t>
            </w:r>
            <w:r>
              <w:rPr>
                <w:rFonts w:eastAsia="方正仿宋_GBK" w:hint="eastAsia"/>
                <w:sz w:val="24"/>
                <w:szCs w:val="24"/>
              </w:rPr>
              <w:t>方案设计总体构思清晰，依据充分，契合整体规划，满足轨道、公交、社会停车等公共交通一体化开发的要求；</w:t>
            </w:r>
            <w:r w:rsidR="000B2A19">
              <w:rPr>
                <w:rFonts w:eastAsia="方正仿宋_GBK" w:hint="eastAsia"/>
                <w:sz w:val="24"/>
                <w:szCs w:val="24"/>
              </w:rPr>
              <w:t>（</w:t>
            </w:r>
            <w:r w:rsidR="000B2A19">
              <w:rPr>
                <w:rFonts w:eastAsia="方正仿宋_GBK" w:hint="eastAsia"/>
                <w:sz w:val="24"/>
                <w:szCs w:val="24"/>
              </w:rPr>
              <w:t>20</w:t>
            </w:r>
            <w:r w:rsidR="000B2A19">
              <w:rPr>
                <w:rFonts w:eastAsia="方正仿宋_GBK" w:hint="eastAsia"/>
                <w:sz w:val="24"/>
                <w:szCs w:val="24"/>
              </w:rPr>
              <w:t>分）</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b.</w:t>
            </w:r>
            <w:r>
              <w:rPr>
                <w:rFonts w:eastAsia="方正仿宋_GBK" w:hint="eastAsia"/>
                <w:sz w:val="24"/>
                <w:szCs w:val="24"/>
              </w:rPr>
              <w:t>建筑形态具有创意性、艺术性，简洁大方；</w:t>
            </w:r>
            <w:r w:rsidR="000B2A19">
              <w:rPr>
                <w:rFonts w:eastAsia="方正仿宋_GBK" w:hint="eastAsia"/>
                <w:sz w:val="24"/>
                <w:szCs w:val="24"/>
              </w:rPr>
              <w:t>（</w:t>
            </w:r>
            <w:r w:rsidR="000B2A19">
              <w:rPr>
                <w:rFonts w:eastAsia="方正仿宋_GBK" w:hint="eastAsia"/>
                <w:sz w:val="24"/>
                <w:szCs w:val="24"/>
              </w:rPr>
              <w:t>10</w:t>
            </w:r>
            <w:r w:rsidR="000B2A19">
              <w:rPr>
                <w:rFonts w:eastAsia="方正仿宋_GBK" w:hint="eastAsia"/>
                <w:sz w:val="24"/>
                <w:szCs w:val="24"/>
              </w:rPr>
              <w:t>分）</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c.</w:t>
            </w:r>
            <w:r>
              <w:rPr>
                <w:rFonts w:eastAsia="方正仿宋_GBK" w:hint="eastAsia"/>
                <w:sz w:val="24"/>
                <w:szCs w:val="24"/>
              </w:rPr>
              <w:t>建筑内部功能考虑充分，平面布局合理，利于后期运营管理；</w:t>
            </w:r>
            <w:r w:rsidR="000B2A19">
              <w:rPr>
                <w:rFonts w:eastAsia="方正仿宋_GBK" w:hint="eastAsia"/>
                <w:sz w:val="24"/>
                <w:szCs w:val="24"/>
              </w:rPr>
              <w:t>（</w:t>
            </w:r>
            <w:r w:rsidR="000B2A19">
              <w:rPr>
                <w:rFonts w:eastAsia="方正仿宋_GBK" w:hint="eastAsia"/>
                <w:sz w:val="24"/>
                <w:szCs w:val="24"/>
              </w:rPr>
              <w:t>10</w:t>
            </w:r>
            <w:r w:rsidR="000B2A19">
              <w:rPr>
                <w:rFonts w:eastAsia="方正仿宋_GBK" w:hint="eastAsia"/>
                <w:sz w:val="24"/>
                <w:szCs w:val="24"/>
              </w:rPr>
              <w:t>分）</w:t>
            </w:r>
          </w:p>
          <w:p w:rsidR="005248E7" w:rsidRDefault="006C540E" w:rsidP="00A5193A">
            <w:pPr>
              <w:adjustRightInd w:val="0"/>
              <w:snapToGrid w:val="0"/>
              <w:spacing w:line="400" w:lineRule="exact"/>
              <w:ind w:firstLineChars="200" w:firstLine="480"/>
              <w:rPr>
                <w:rFonts w:eastAsia="方正仿宋_GBK"/>
                <w:sz w:val="24"/>
                <w:szCs w:val="24"/>
              </w:rPr>
            </w:pPr>
            <w:r>
              <w:rPr>
                <w:rFonts w:eastAsia="方正仿宋_GBK" w:hint="eastAsia"/>
                <w:sz w:val="24"/>
                <w:szCs w:val="24"/>
              </w:rPr>
              <w:t>d.</w:t>
            </w:r>
            <w:r>
              <w:rPr>
                <w:rFonts w:eastAsia="方正仿宋_GBK" w:hint="eastAsia"/>
                <w:sz w:val="24"/>
                <w:szCs w:val="24"/>
              </w:rPr>
              <w:t>车流交通、人行流线等交通组织合理；</w:t>
            </w:r>
            <w:r w:rsidR="000B2A19">
              <w:rPr>
                <w:rFonts w:eastAsia="方正仿宋_GBK" w:hint="eastAsia"/>
                <w:sz w:val="24"/>
                <w:szCs w:val="24"/>
              </w:rPr>
              <w:t>（</w:t>
            </w:r>
            <w:r w:rsidR="000B2A19">
              <w:rPr>
                <w:rFonts w:eastAsia="方正仿宋_GBK" w:hint="eastAsia"/>
                <w:sz w:val="24"/>
                <w:szCs w:val="24"/>
              </w:rPr>
              <w:t>10</w:t>
            </w:r>
            <w:r w:rsidR="000B2A19">
              <w:rPr>
                <w:rFonts w:eastAsia="方正仿宋_GBK" w:hint="eastAsia"/>
                <w:sz w:val="24"/>
                <w:szCs w:val="24"/>
              </w:rPr>
              <w:t>分）</w:t>
            </w:r>
          </w:p>
          <w:p w:rsidR="005248E7" w:rsidRDefault="00A5193A">
            <w:pPr>
              <w:adjustRightInd w:val="0"/>
              <w:snapToGrid w:val="0"/>
              <w:spacing w:line="400" w:lineRule="exact"/>
              <w:ind w:firstLineChars="200" w:firstLine="480"/>
              <w:rPr>
                <w:rFonts w:eastAsia="方正仿宋_GBK"/>
                <w:sz w:val="24"/>
                <w:szCs w:val="24"/>
              </w:rPr>
            </w:pPr>
            <w:r>
              <w:rPr>
                <w:rFonts w:eastAsia="方正仿宋_GBK" w:hint="eastAsia"/>
                <w:sz w:val="24"/>
                <w:szCs w:val="24"/>
              </w:rPr>
              <w:t>e</w:t>
            </w:r>
            <w:r w:rsidR="006C540E">
              <w:rPr>
                <w:rFonts w:eastAsia="方正仿宋_GBK" w:hint="eastAsia"/>
                <w:sz w:val="24"/>
                <w:szCs w:val="24"/>
              </w:rPr>
              <w:t>.</w:t>
            </w:r>
            <w:r w:rsidR="006C540E">
              <w:rPr>
                <w:rFonts w:eastAsia="方正仿宋_GBK" w:hint="eastAsia"/>
                <w:sz w:val="24"/>
                <w:szCs w:val="24"/>
              </w:rPr>
              <w:t>方案设计具有可操作性，满足国家及地方现行规定，工程总造价合理、可控。</w:t>
            </w:r>
            <w:r w:rsidR="000B2A19">
              <w:rPr>
                <w:rFonts w:eastAsia="方正仿宋_GBK" w:hint="eastAsia"/>
                <w:sz w:val="24"/>
                <w:szCs w:val="24"/>
              </w:rPr>
              <w:t>（</w:t>
            </w:r>
            <w:r w:rsidR="000B2A19">
              <w:rPr>
                <w:rFonts w:eastAsia="方正仿宋_GBK" w:hint="eastAsia"/>
                <w:sz w:val="24"/>
                <w:szCs w:val="24"/>
              </w:rPr>
              <w:t>10</w:t>
            </w:r>
            <w:r w:rsidR="000B2A19">
              <w:rPr>
                <w:rFonts w:eastAsia="方正仿宋_GBK" w:hint="eastAsia"/>
                <w:sz w:val="24"/>
                <w:szCs w:val="24"/>
              </w:rPr>
              <w:t>分）</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w:t>
            </w:r>
            <w:r>
              <w:rPr>
                <w:rFonts w:eastAsia="方正仿宋_GBK" w:hint="eastAsia"/>
                <w:sz w:val="24"/>
                <w:szCs w:val="24"/>
              </w:rPr>
              <w:t>2</w:t>
            </w:r>
            <w:r>
              <w:rPr>
                <w:rFonts w:eastAsia="方正仿宋_GBK" w:hint="eastAsia"/>
                <w:sz w:val="24"/>
                <w:szCs w:val="24"/>
              </w:rPr>
              <w:t>）经济标（</w:t>
            </w:r>
            <w:r w:rsidR="009C6C55">
              <w:rPr>
                <w:rFonts w:eastAsia="方正仿宋_GBK" w:hint="eastAsia"/>
                <w:sz w:val="24"/>
                <w:szCs w:val="24"/>
              </w:rPr>
              <w:t>35</w:t>
            </w:r>
            <w:r>
              <w:rPr>
                <w:rFonts w:eastAsia="方正仿宋_GBK" w:hint="eastAsia"/>
                <w:sz w:val="24"/>
                <w:szCs w:val="24"/>
              </w:rPr>
              <w:t>分）</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a.</w:t>
            </w:r>
            <w:r>
              <w:rPr>
                <w:rFonts w:eastAsia="方正仿宋_GBK" w:hint="eastAsia"/>
                <w:sz w:val="24"/>
                <w:szCs w:val="24"/>
              </w:rPr>
              <w:t>基准价为所有参选单位的设计费报价取算术平均值。</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b.</w:t>
            </w:r>
            <w:r>
              <w:rPr>
                <w:rFonts w:eastAsia="方正仿宋_GBK" w:hint="eastAsia"/>
                <w:sz w:val="24"/>
                <w:szCs w:val="24"/>
              </w:rPr>
              <w:t>参选单位的初始分为满分</w:t>
            </w:r>
            <w:r w:rsidR="00EF7E93">
              <w:rPr>
                <w:rFonts w:eastAsia="方正仿宋_GBK" w:hint="eastAsia"/>
                <w:sz w:val="24"/>
                <w:szCs w:val="24"/>
              </w:rPr>
              <w:t>35</w:t>
            </w:r>
            <w:r>
              <w:rPr>
                <w:rFonts w:eastAsia="方正仿宋_GBK" w:hint="eastAsia"/>
                <w:sz w:val="24"/>
                <w:szCs w:val="24"/>
              </w:rPr>
              <w:t>分，在此基础上，设计费报价与基准价相比，每增加</w:t>
            </w:r>
            <w:r>
              <w:rPr>
                <w:rFonts w:eastAsia="方正仿宋_GBK" w:hint="eastAsia"/>
                <w:sz w:val="24"/>
                <w:szCs w:val="24"/>
              </w:rPr>
              <w:t>1</w:t>
            </w:r>
            <w:r>
              <w:rPr>
                <w:rFonts w:eastAsia="方正仿宋_GBK" w:hint="eastAsia"/>
                <w:sz w:val="24"/>
                <w:szCs w:val="24"/>
              </w:rPr>
              <w:t>％扣</w:t>
            </w:r>
            <w:r>
              <w:rPr>
                <w:rFonts w:eastAsia="方正仿宋_GBK" w:hint="eastAsia"/>
                <w:sz w:val="24"/>
                <w:szCs w:val="24"/>
              </w:rPr>
              <w:t xml:space="preserve"> </w:t>
            </w:r>
            <w:r w:rsidR="00652A96">
              <w:rPr>
                <w:rFonts w:eastAsia="方正仿宋_GBK" w:hint="eastAsia"/>
                <w:sz w:val="24"/>
                <w:szCs w:val="24"/>
              </w:rPr>
              <w:t>1</w:t>
            </w:r>
            <w:r>
              <w:rPr>
                <w:rFonts w:eastAsia="方正仿宋_GBK" w:hint="eastAsia"/>
                <w:sz w:val="24"/>
                <w:szCs w:val="24"/>
              </w:rPr>
              <w:t>分，每减少</w:t>
            </w:r>
            <w:r>
              <w:rPr>
                <w:rFonts w:eastAsia="方正仿宋_GBK" w:hint="eastAsia"/>
                <w:sz w:val="24"/>
                <w:szCs w:val="24"/>
              </w:rPr>
              <w:t>1</w:t>
            </w:r>
            <w:r>
              <w:rPr>
                <w:rFonts w:eastAsia="方正仿宋_GBK" w:hint="eastAsia"/>
                <w:sz w:val="24"/>
                <w:szCs w:val="24"/>
              </w:rPr>
              <w:t>％扣</w:t>
            </w:r>
            <w:r>
              <w:rPr>
                <w:rFonts w:eastAsia="方正仿宋_GBK" w:hint="eastAsia"/>
                <w:sz w:val="24"/>
                <w:szCs w:val="24"/>
              </w:rPr>
              <w:t>0.</w:t>
            </w:r>
            <w:r w:rsidR="00652A96">
              <w:rPr>
                <w:rFonts w:eastAsia="方正仿宋_GBK" w:hint="eastAsia"/>
                <w:sz w:val="24"/>
                <w:szCs w:val="24"/>
              </w:rPr>
              <w:t>5</w:t>
            </w:r>
            <w:r>
              <w:rPr>
                <w:rFonts w:eastAsia="方正仿宋_GBK" w:hint="eastAsia"/>
                <w:sz w:val="24"/>
                <w:szCs w:val="24"/>
              </w:rPr>
              <w:t xml:space="preserve"> </w:t>
            </w:r>
            <w:r>
              <w:rPr>
                <w:rFonts w:eastAsia="方正仿宋_GBK" w:hint="eastAsia"/>
                <w:sz w:val="24"/>
                <w:szCs w:val="24"/>
              </w:rPr>
              <w:t>分</w:t>
            </w:r>
            <w:r>
              <w:rPr>
                <w:rFonts w:eastAsia="方正仿宋_GBK" w:hint="eastAsia"/>
                <w:sz w:val="24"/>
                <w:szCs w:val="24"/>
              </w:rPr>
              <w:t xml:space="preserve">, </w:t>
            </w:r>
            <w:r>
              <w:rPr>
                <w:rFonts w:eastAsia="方正仿宋_GBK" w:hint="eastAsia"/>
                <w:sz w:val="24"/>
                <w:szCs w:val="24"/>
              </w:rPr>
              <w:t>扣完为止。按插入法计算得分，取小数点后两位，第三位四舍五入。</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c.</w:t>
            </w:r>
            <w:r>
              <w:rPr>
                <w:rFonts w:eastAsia="方正仿宋_GBK" w:hint="eastAsia"/>
                <w:sz w:val="24"/>
                <w:szCs w:val="24"/>
              </w:rPr>
              <w:t>得分计算示例，若参选单位</w:t>
            </w:r>
            <w:r>
              <w:rPr>
                <w:rFonts w:eastAsia="方正仿宋_GBK" w:hint="eastAsia"/>
                <w:sz w:val="24"/>
                <w:szCs w:val="24"/>
              </w:rPr>
              <w:t>A</w:t>
            </w:r>
            <w:r>
              <w:rPr>
                <w:rFonts w:eastAsia="方正仿宋_GBK" w:hint="eastAsia"/>
                <w:sz w:val="24"/>
                <w:szCs w:val="24"/>
              </w:rPr>
              <w:t>的设计费报价为</w:t>
            </w:r>
            <w:r w:rsidR="00EF7E93">
              <w:rPr>
                <w:rFonts w:eastAsia="方正仿宋_GBK" w:hint="eastAsia"/>
                <w:sz w:val="24"/>
                <w:szCs w:val="24"/>
              </w:rPr>
              <w:t>90</w:t>
            </w:r>
            <w:r w:rsidR="00EF7E93">
              <w:rPr>
                <w:rFonts w:eastAsia="方正仿宋_GBK" w:hint="eastAsia"/>
                <w:sz w:val="24"/>
                <w:szCs w:val="24"/>
              </w:rPr>
              <w:t>万元</w:t>
            </w:r>
            <w:r>
              <w:rPr>
                <w:rFonts w:eastAsia="方正仿宋_GBK" w:hint="eastAsia"/>
                <w:sz w:val="24"/>
                <w:szCs w:val="24"/>
              </w:rPr>
              <w:t>，基准价为</w:t>
            </w:r>
            <w:r w:rsidR="00EF7E93">
              <w:rPr>
                <w:rFonts w:eastAsia="方正仿宋_GBK" w:hint="eastAsia"/>
                <w:sz w:val="24"/>
                <w:szCs w:val="24"/>
              </w:rPr>
              <w:t>80</w:t>
            </w:r>
            <w:r w:rsidR="00EF7E93">
              <w:rPr>
                <w:rFonts w:eastAsia="方正仿宋_GBK" w:hint="eastAsia"/>
                <w:sz w:val="24"/>
                <w:szCs w:val="24"/>
              </w:rPr>
              <w:t>万元</w:t>
            </w:r>
            <w:r>
              <w:rPr>
                <w:rFonts w:eastAsia="方正仿宋_GBK" w:hint="eastAsia"/>
                <w:sz w:val="24"/>
                <w:szCs w:val="24"/>
              </w:rPr>
              <w:t>，则参选单位</w:t>
            </w:r>
            <w:r>
              <w:rPr>
                <w:rFonts w:eastAsia="方正仿宋_GBK" w:hint="eastAsia"/>
                <w:sz w:val="24"/>
                <w:szCs w:val="24"/>
              </w:rPr>
              <w:t>A</w:t>
            </w:r>
            <w:r>
              <w:rPr>
                <w:rFonts w:eastAsia="方正仿宋_GBK" w:hint="eastAsia"/>
                <w:sz w:val="24"/>
                <w:szCs w:val="24"/>
              </w:rPr>
              <w:t>的得分为</w:t>
            </w:r>
            <w:r w:rsidR="00EF7E93">
              <w:rPr>
                <w:rFonts w:eastAsia="方正仿宋_GBK" w:hint="eastAsia"/>
                <w:sz w:val="24"/>
                <w:szCs w:val="24"/>
              </w:rPr>
              <w:t>35</w:t>
            </w:r>
            <w:r>
              <w:rPr>
                <w:rFonts w:eastAsia="方正仿宋_GBK" w:hint="eastAsia"/>
                <w:sz w:val="24"/>
                <w:szCs w:val="24"/>
              </w:rPr>
              <w:t>-{</w:t>
            </w:r>
            <w:r>
              <w:rPr>
                <w:rFonts w:eastAsia="方正仿宋_GBK" w:hint="eastAsia"/>
                <w:sz w:val="24"/>
                <w:szCs w:val="24"/>
              </w:rPr>
              <w:t>（</w:t>
            </w:r>
            <w:r w:rsidR="00652A96">
              <w:rPr>
                <w:rFonts w:eastAsia="方正仿宋_GBK" w:hint="eastAsia"/>
                <w:sz w:val="24"/>
                <w:szCs w:val="24"/>
              </w:rPr>
              <w:t>90-8</w:t>
            </w:r>
            <w:r w:rsidR="00EF7E93">
              <w:rPr>
                <w:rFonts w:eastAsia="方正仿宋_GBK" w:hint="eastAsia"/>
                <w:sz w:val="24"/>
                <w:szCs w:val="24"/>
              </w:rPr>
              <w:t>0</w:t>
            </w:r>
            <w:r>
              <w:rPr>
                <w:rFonts w:eastAsia="方正仿宋_GBK" w:hint="eastAsia"/>
                <w:sz w:val="24"/>
                <w:szCs w:val="24"/>
              </w:rPr>
              <w:t>）</w:t>
            </w:r>
            <w:r>
              <w:rPr>
                <w:rFonts w:eastAsia="方正仿宋_GBK" w:hint="eastAsia"/>
                <w:sz w:val="24"/>
                <w:szCs w:val="24"/>
              </w:rPr>
              <w:t>/</w:t>
            </w:r>
            <w:r w:rsidR="00652A96">
              <w:rPr>
                <w:rFonts w:eastAsia="方正仿宋_GBK" w:hint="eastAsia"/>
                <w:sz w:val="24"/>
                <w:szCs w:val="24"/>
              </w:rPr>
              <w:t>80</w:t>
            </w:r>
            <w:r>
              <w:rPr>
                <w:rFonts w:eastAsia="方正仿宋_GBK" w:hint="eastAsia"/>
                <w:sz w:val="24"/>
                <w:szCs w:val="24"/>
              </w:rPr>
              <w:t>*100%/1%}</w:t>
            </w:r>
            <w:r>
              <w:rPr>
                <w:rFonts w:eastAsia="方正仿宋_GBK" w:hint="eastAsia"/>
                <w:sz w:val="24"/>
                <w:szCs w:val="24"/>
              </w:rPr>
              <w:t>×</w:t>
            </w:r>
            <w:r w:rsidR="00652A96">
              <w:rPr>
                <w:rFonts w:eastAsia="方正仿宋_GBK" w:hint="eastAsia"/>
                <w:sz w:val="24"/>
                <w:szCs w:val="24"/>
              </w:rPr>
              <w:t>1</w:t>
            </w:r>
            <w:r>
              <w:rPr>
                <w:rFonts w:eastAsia="方正仿宋_GBK" w:hint="eastAsia"/>
                <w:sz w:val="24"/>
                <w:szCs w:val="24"/>
              </w:rPr>
              <w:t>=</w:t>
            </w:r>
            <w:r w:rsidR="00652A96">
              <w:rPr>
                <w:rFonts w:eastAsia="方正仿宋_GBK" w:hint="eastAsia"/>
                <w:sz w:val="24"/>
                <w:szCs w:val="24"/>
              </w:rPr>
              <w:t>22.5</w:t>
            </w:r>
            <w:r>
              <w:rPr>
                <w:rFonts w:eastAsia="方正仿宋_GBK" w:hint="eastAsia"/>
                <w:sz w:val="24"/>
                <w:szCs w:val="24"/>
              </w:rPr>
              <w:t>分。若参选单位</w:t>
            </w:r>
            <w:r>
              <w:rPr>
                <w:rFonts w:eastAsia="方正仿宋_GBK" w:hint="eastAsia"/>
                <w:sz w:val="24"/>
                <w:szCs w:val="24"/>
              </w:rPr>
              <w:t>B</w:t>
            </w:r>
            <w:r>
              <w:rPr>
                <w:rFonts w:eastAsia="方正仿宋_GBK" w:hint="eastAsia"/>
                <w:sz w:val="24"/>
                <w:szCs w:val="24"/>
              </w:rPr>
              <w:t>的设计服务费报价为</w:t>
            </w:r>
            <w:r w:rsidR="00EF7E93">
              <w:rPr>
                <w:rFonts w:eastAsia="方正仿宋_GBK" w:hint="eastAsia"/>
                <w:sz w:val="24"/>
                <w:szCs w:val="24"/>
              </w:rPr>
              <w:t>70</w:t>
            </w:r>
            <w:r w:rsidR="00EF7E93">
              <w:rPr>
                <w:rFonts w:eastAsia="方正仿宋_GBK" w:hint="eastAsia"/>
                <w:sz w:val="24"/>
                <w:szCs w:val="24"/>
              </w:rPr>
              <w:t>万元</w:t>
            </w:r>
            <w:r>
              <w:rPr>
                <w:rFonts w:eastAsia="方正仿宋_GBK" w:hint="eastAsia"/>
                <w:sz w:val="24"/>
                <w:szCs w:val="24"/>
              </w:rPr>
              <w:t>，基准价若为</w:t>
            </w:r>
            <w:r w:rsidR="009C78F6">
              <w:rPr>
                <w:rFonts w:eastAsia="方正仿宋_GBK" w:hint="eastAsia"/>
                <w:sz w:val="24"/>
                <w:szCs w:val="24"/>
              </w:rPr>
              <w:t>8</w:t>
            </w:r>
            <w:r w:rsidR="00EF7E93">
              <w:rPr>
                <w:rFonts w:eastAsia="方正仿宋_GBK" w:hint="eastAsia"/>
                <w:sz w:val="24"/>
                <w:szCs w:val="24"/>
              </w:rPr>
              <w:t>0</w:t>
            </w:r>
            <w:r w:rsidR="00EF7E93">
              <w:rPr>
                <w:rFonts w:eastAsia="方正仿宋_GBK" w:hint="eastAsia"/>
                <w:sz w:val="24"/>
                <w:szCs w:val="24"/>
              </w:rPr>
              <w:t>万元</w:t>
            </w:r>
            <w:r>
              <w:rPr>
                <w:rFonts w:eastAsia="方正仿宋_GBK" w:hint="eastAsia"/>
                <w:sz w:val="24"/>
                <w:szCs w:val="24"/>
              </w:rPr>
              <w:t>，则参选单位</w:t>
            </w:r>
            <w:r>
              <w:rPr>
                <w:rFonts w:eastAsia="方正仿宋_GBK" w:hint="eastAsia"/>
                <w:sz w:val="24"/>
                <w:szCs w:val="24"/>
              </w:rPr>
              <w:t>B</w:t>
            </w:r>
            <w:r>
              <w:rPr>
                <w:rFonts w:eastAsia="方正仿宋_GBK" w:hint="eastAsia"/>
                <w:sz w:val="24"/>
                <w:szCs w:val="24"/>
              </w:rPr>
              <w:t>的得分为</w:t>
            </w:r>
            <w:r w:rsidR="00EF7E93">
              <w:rPr>
                <w:rFonts w:eastAsia="方正仿宋_GBK" w:hint="eastAsia"/>
                <w:sz w:val="24"/>
                <w:szCs w:val="24"/>
              </w:rPr>
              <w:t>35</w:t>
            </w:r>
            <w:r>
              <w:rPr>
                <w:rFonts w:eastAsia="方正仿宋_GBK" w:hint="eastAsia"/>
                <w:sz w:val="24"/>
                <w:szCs w:val="24"/>
              </w:rPr>
              <w:t>-{</w:t>
            </w:r>
            <w:r>
              <w:rPr>
                <w:rFonts w:eastAsia="方正仿宋_GBK" w:hint="eastAsia"/>
                <w:sz w:val="24"/>
                <w:szCs w:val="24"/>
              </w:rPr>
              <w:t>∣</w:t>
            </w:r>
            <w:r w:rsidR="00652A96">
              <w:rPr>
                <w:rFonts w:eastAsia="方正仿宋_GBK" w:hint="eastAsia"/>
                <w:sz w:val="24"/>
                <w:szCs w:val="24"/>
              </w:rPr>
              <w:t>70</w:t>
            </w:r>
            <w:r>
              <w:rPr>
                <w:rFonts w:eastAsia="方正仿宋_GBK" w:hint="eastAsia"/>
                <w:sz w:val="24"/>
                <w:szCs w:val="24"/>
              </w:rPr>
              <w:t>-</w:t>
            </w:r>
            <w:r w:rsidR="00EF7E93">
              <w:rPr>
                <w:rFonts w:eastAsia="方正仿宋_GBK" w:hint="eastAsia"/>
                <w:sz w:val="24"/>
                <w:szCs w:val="24"/>
              </w:rPr>
              <w:t>80</w:t>
            </w:r>
            <w:r>
              <w:rPr>
                <w:rFonts w:eastAsia="方正仿宋_GBK" w:hint="eastAsia"/>
                <w:sz w:val="24"/>
                <w:szCs w:val="24"/>
              </w:rPr>
              <w:t>∣</w:t>
            </w:r>
            <w:r>
              <w:rPr>
                <w:rFonts w:eastAsia="方正仿宋_GBK" w:hint="eastAsia"/>
                <w:sz w:val="24"/>
                <w:szCs w:val="24"/>
              </w:rPr>
              <w:t>/</w:t>
            </w:r>
            <w:r w:rsidR="00EF7E93">
              <w:rPr>
                <w:rFonts w:eastAsia="方正仿宋_GBK" w:hint="eastAsia"/>
                <w:sz w:val="24"/>
                <w:szCs w:val="24"/>
              </w:rPr>
              <w:t>80</w:t>
            </w:r>
            <w:r>
              <w:rPr>
                <w:rFonts w:eastAsia="方正仿宋_GBK" w:hint="eastAsia"/>
                <w:sz w:val="24"/>
                <w:szCs w:val="24"/>
              </w:rPr>
              <w:t>*100%/1%}</w:t>
            </w:r>
            <w:r>
              <w:rPr>
                <w:rFonts w:eastAsia="方正仿宋_GBK" w:hint="eastAsia"/>
                <w:sz w:val="24"/>
                <w:szCs w:val="24"/>
              </w:rPr>
              <w:t>×</w:t>
            </w:r>
            <w:r>
              <w:rPr>
                <w:rFonts w:eastAsia="方正仿宋_GBK" w:hint="eastAsia"/>
                <w:sz w:val="24"/>
                <w:szCs w:val="24"/>
              </w:rPr>
              <w:t>0.</w:t>
            </w:r>
            <w:r w:rsidR="00652A96">
              <w:rPr>
                <w:rFonts w:eastAsia="方正仿宋_GBK" w:hint="eastAsia"/>
                <w:sz w:val="24"/>
                <w:szCs w:val="24"/>
              </w:rPr>
              <w:t>5</w:t>
            </w:r>
            <w:r>
              <w:rPr>
                <w:rFonts w:eastAsia="方正仿宋_GBK" w:hint="eastAsia"/>
                <w:sz w:val="24"/>
                <w:szCs w:val="24"/>
              </w:rPr>
              <w:t>=</w:t>
            </w:r>
            <w:r w:rsidR="00652A96">
              <w:rPr>
                <w:rFonts w:eastAsia="方正仿宋_GBK" w:hint="eastAsia"/>
                <w:sz w:val="24"/>
                <w:szCs w:val="24"/>
              </w:rPr>
              <w:t>28.75</w:t>
            </w:r>
            <w:r>
              <w:rPr>
                <w:rFonts w:eastAsia="方正仿宋_GBK" w:hint="eastAsia"/>
                <w:sz w:val="24"/>
                <w:szCs w:val="24"/>
              </w:rPr>
              <w:t>分。</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w:t>
            </w:r>
            <w:r>
              <w:rPr>
                <w:rFonts w:eastAsia="方正仿宋_GBK" w:hint="eastAsia"/>
                <w:sz w:val="24"/>
                <w:szCs w:val="24"/>
              </w:rPr>
              <w:t>3</w:t>
            </w:r>
            <w:r>
              <w:rPr>
                <w:rFonts w:eastAsia="方正仿宋_GBK" w:hint="eastAsia"/>
                <w:sz w:val="24"/>
                <w:szCs w:val="24"/>
              </w:rPr>
              <w:t>）商务标（</w:t>
            </w:r>
            <w:r>
              <w:rPr>
                <w:rFonts w:eastAsia="方正仿宋_GBK" w:hint="eastAsia"/>
                <w:sz w:val="24"/>
                <w:szCs w:val="24"/>
              </w:rPr>
              <w:t>5</w:t>
            </w:r>
            <w:r>
              <w:rPr>
                <w:rFonts w:eastAsia="方正仿宋_GBK" w:hint="eastAsia"/>
                <w:sz w:val="24"/>
                <w:szCs w:val="24"/>
              </w:rPr>
              <w:t>分）</w:t>
            </w:r>
          </w:p>
          <w:p w:rsidR="005248E7" w:rsidRDefault="006C540E">
            <w:pPr>
              <w:adjustRightInd w:val="0"/>
              <w:snapToGrid w:val="0"/>
              <w:spacing w:line="400" w:lineRule="exact"/>
              <w:ind w:firstLineChars="200" w:firstLine="480"/>
              <w:rPr>
                <w:rFonts w:eastAsia="方正仿宋_GBK"/>
                <w:sz w:val="24"/>
                <w:szCs w:val="24"/>
              </w:rPr>
            </w:pPr>
            <w:r>
              <w:rPr>
                <w:rFonts w:eastAsia="方正仿宋_GBK" w:hint="eastAsia"/>
                <w:sz w:val="24"/>
                <w:szCs w:val="24"/>
              </w:rPr>
              <w:t>在设计、报批等各阶段的服务保障措施合理、高效。</w:t>
            </w:r>
          </w:p>
        </w:tc>
      </w:tr>
      <w:tr w:rsidR="005248E7">
        <w:trPr>
          <w:trHeight w:hRule="exact" w:val="892"/>
        </w:trPr>
        <w:tc>
          <w:tcPr>
            <w:tcW w:w="8380" w:type="dxa"/>
            <w:gridSpan w:val="3"/>
            <w:vAlign w:val="center"/>
          </w:tcPr>
          <w:p w:rsidR="005248E7" w:rsidRDefault="006C540E">
            <w:pPr>
              <w:spacing w:line="440" w:lineRule="exact"/>
              <w:rPr>
                <w:sz w:val="24"/>
                <w:szCs w:val="24"/>
              </w:rPr>
            </w:pPr>
            <w:r>
              <w:rPr>
                <w:rFonts w:eastAsia="方正仿宋_GBK"/>
                <w:b/>
                <w:sz w:val="24"/>
                <w:szCs w:val="24"/>
              </w:rPr>
              <w:t>四、比选文件组成及要求</w:t>
            </w:r>
          </w:p>
        </w:tc>
      </w:tr>
      <w:tr w:rsidR="005248E7">
        <w:trPr>
          <w:trHeight w:hRule="exact" w:val="4183"/>
        </w:trPr>
        <w:tc>
          <w:tcPr>
            <w:tcW w:w="8380" w:type="dxa"/>
            <w:gridSpan w:val="3"/>
            <w:vAlign w:val="center"/>
          </w:tcPr>
          <w:p w:rsidR="005248E7" w:rsidRDefault="006C540E">
            <w:pPr>
              <w:numPr>
                <w:ilvl w:val="0"/>
                <w:numId w:val="2"/>
              </w:numPr>
              <w:spacing w:line="440" w:lineRule="exact"/>
              <w:rPr>
                <w:rFonts w:ascii="方正仿宋_GBK" w:eastAsia="方正仿宋_GBK" w:hAnsi="宋体"/>
                <w:sz w:val="24"/>
                <w:szCs w:val="24"/>
              </w:rPr>
            </w:pPr>
            <w:r>
              <w:rPr>
                <w:rFonts w:eastAsia="方正仿宋_GBK"/>
                <w:sz w:val="24"/>
                <w:szCs w:val="24"/>
              </w:rPr>
              <w:lastRenderedPageBreak/>
              <w:t>比选文件包括但不限于以下内容：</w:t>
            </w:r>
            <w:r>
              <w:rPr>
                <w:rFonts w:ascii="仿宋_GB2312" w:eastAsia="仿宋_GB2312" w:hAnsi="仿宋_GB2312" w:cs="仿宋_GB2312" w:hint="eastAsia"/>
                <w:sz w:val="24"/>
                <w:szCs w:val="24"/>
              </w:rPr>
              <w:t>★</w:t>
            </w:r>
            <w:r>
              <w:rPr>
                <w:rFonts w:ascii="方正仿宋_GBK" w:eastAsia="方正仿宋_GBK" w:hAnsi="宋体" w:hint="eastAsia"/>
                <w:sz w:val="24"/>
                <w:szCs w:val="24"/>
              </w:rPr>
              <w:t>（1）比选函及报价清单；</w:t>
            </w:r>
            <w:r>
              <w:rPr>
                <w:rFonts w:ascii="仿宋_GB2312" w:eastAsia="仿宋_GB2312" w:hAnsi="仿宋_GB2312" w:cs="仿宋_GB2312" w:hint="eastAsia"/>
                <w:sz w:val="24"/>
                <w:szCs w:val="24"/>
              </w:rPr>
              <w:t>★</w:t>
            </w:r>
            <w:r>
              <w:rPr>
                <w:rFonts w:ascii="方正仿宋_GBK" w:eastAsia="方正仿宋_GBK" w:hAnsi="宋体" w:hint="eastAsia"/>
                <w:sz w:val="24"/>
                <w:szCs w:val="24"/>
              </w:rPr>
              <w:t>（2）营业执照、企业资质证书复印件；</w:t>
            </w:r>
            <w:r>
              <w:rPr>
                <w:rFonts w:ascii="仿宋_GB2312" w:eastAsia="仿宋_GB2312" w:hAnsi="仿宋_GB2312" w:cs="仿宋_GB2312" w:hint="eastAsia"/>
                <w:sz w:val="24"/>
                <w:szCs w:val="24"/>
              </w:rPr>
              <w:t>★</w:t>
            </w:r>
            <w:r>
              <w:rPr>
                <w:rFonts w:ascii="方正仿宋_GBK" w:eastAsia="方正仿宋_GBK" w:hAnsi="宋体" w:hint="eastAsia"/>
                <w:sz w:val="24"/>
                <w:szCs w:val="24"/>
              </w:rPr>
              <w:t>（3）法定代表人或授权代理人身份证明及授权委托书；（4）公司业绩证明材料；（5）拟派人员及资格、职称证书；（6）</w:t>
            </w:r>
          </w:p>
          <w:p w:rsidR="005248E7" w:rsidRDefault="006C540E">
            <w:pPr>
              <w:spacing w:line="440" w:lineRule="exact"/>
              <w:rPr>
                <w:rFonts w:ascii="方正仿宋_GBK" w:eastAsia="方正仿宋_GBK" w:hAnsi="宋体"/>
                <w:sz w:val="24"/>
                <w:szCs w:val="24"/>
              </w:rPr>
            </w:pPr>
            <w:r>
              <w:rPr>
                <w:rFonts w:ascii="方正仿宋_GBK" w:eastAsia="方正仿宋_GBK" w:hAnsi="宋体" w:hint="eastAsia"/>
                <w:sz w:val="24"/>
                <w:szCs w:val="24"/>
              </w:rPr>
              <w:t>方案设计文本6套、PPT汇报材料、三维模型等。</w:t>
            </w:r>
          </w:p>
          <w:p w:rsidR="005248E7" w:rsidRDefault="006C540E">
            <w:pPr>
              <w:spacing w:line="440" w:lineRule="exact"/>
              <w:rPr>
                <w:sz w:val="24"/>
                <w:szCs w:val="24"/>
              </w:rPr>
            </w:pPr>
            <w:r>
              <w:rPr>
                <w:rFonts w:eastAsia="方正仿宋_GBK"/>
                <w:sz w:val="24"/>
                <w:szCs w:val="24"/>
              </w:rPr>
              <w:t>2</w:t>
            </w:r>
            <w:r>
              <w:rPr>
                <w:rFonts w:eastAsia="方正仿宋_GBK"/>
                <w:sz w:val="24"/>
                <w:szCs w:val="24"/>
              </w:rPr>
              <w:t>、要求提供的资料均需加盖鲜章，所有资料密封并在密封袋上写明单位名称并加盖公章。</w:t>
            </w:r>
          </w:p>
        </w:tc>
      </w:tr>
      <w:tr w:rsidR="005248E7">
        <w:trPr>
          <w:trHeight w:hRule="exact" w:val="617"/>
        </w:trPr>
        <w:tc>
          <w:tcPr>
            <w:tcW w:w="8380" w:type="dxa"/>
            <w:gridSpan w:val="3"/>
            <w:vAlign w:val="center"/>
          </w:tcPr>
          <w:p w:rsidR="005248E7" w:rsidRDefault="006C540E">
            <w:pPr>
              <w:spacing w:line="440" w:lineRule="exact"/>
              <w:rPr>
                <w:rFonts w:eastAsia="方正仿宋_GBK"/>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五、否决比选条款</w:t>
            </w:r>
          </w:p>
        </w:tc>
      </w:tr>
      <w:tr w:rsidR="005248E7" w:rsidTr="00863186">
        <w:trPr>
          <w:trHeight w:hRule="exact" w:val="6556"/>
        </w:trPr>
        <w:tc>
          <w:tcPr>
            <w:tcW w:w="8380" w:type="dxa"/>
            <w:gridSpan w:val="3"/>
            <w:vAlign w:val="center"/>
          </w:tcPr>
          <w:p w:rsidR="005248E7" w:rsidRDefault="006C540E" w:rsidP="00863186">
            <w:pPr>
              <w:numPr>
                <w:ilvl w:val="0"/>
                <w:numId w:val="3"/>
              </w:numPr>
              <w:snapToGrid w:val="0"/>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未在规定的时间内递交比选文件。</w:t>
            </w:r>
          </w:p>
          <w:p w:rsidR="005248E7" w:rsidRDefault="006C540E" w:rsidP="00863186">
            <w:pPr>
              <w:snapToGrid w:val="0"/>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2、未按要求报价或超过最高限价的。</w:t>
            </w:r>
          </w:p>
          <w:p w:rsidR="005248E7" w:rsidRDefault="006C540E" w:rsidP="00863186">
            <w:pPr>
              <w:spacing w:line="44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3、法定代表人或其委托代理人的签字（或盖章）不齐全，授权代表人身份证明不相符。</w:t>
            </w:r>
          </w:p>
          <w:p w:rsidR="005248E7" w:rsidRDefault="006C540E" w:rsidP="00863186">
            <w:pPr>
              <w:spacing w:line="44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4、资质（或营业执照明确的经营范围）不符合文件上述要求。</w:t>
            </w:r>
          </w:p>
          <w:p w:rsidR="005248E7" w:rsidRDefault="006C540E" w:rsidP="00863186">
            <w:pPr>
              <w:spacing w:line="44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5、人员相关资格证明材料不符合文件上述要求，审查证书名称、专业、证书有效时间、社保证明等。</w:t>
            </w:r>
          </w:p>
          <w:p w:rsidR="005248E7" w:rsidRDefault="006C540E" w:rsidP="00863186">
            <w:pPr>
              <w:spacing w:line="44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6、比选文件未按要求加盖公章。</w:t>
            </w:r>
          </w:p>
          <w:p w:rsidR="00863186" w:rsidRDefault="006C540E" w:rsidP="00863186">
            <w:pPr>
              <w:spacing w:line="44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7、发现串通投标或弄虚作假或有其他违法行为的。</w:t>
            </w:r>
          </w:p>
          <w:p w:rsidR="00863186" w:rsidRPr="00863186" w:rsidRDefault="006C540E" w:rsidP="00863186">
            <w:pPr>
              <w:spacing w:line="440" w:lineRule="exact"/>
              <w:jc w:val="left"/>
              <w:rPr>
                <w:rFonts w:ascii="方正仿宋_GBK" w:eastAsia="方正仿宋_GBK" w:hAnsi="仿宋_GB2312" w:cs="仿宋_GB2312"/>
                <w:sz w:val="24"/>
                <w:szCs w:val="24"/>
              </w:rPr>
            </w:pPr>
            <w:r w:rsidRPr="00863186">
              <w:rPr>
                <w:rFonts w:ascii="方正仿宋_GBK" w:eastAsia="方正仿宋_GBK" w:hAnsi="仿宋_GB2312" w:cs="仿宋_GB2312" w:hint="eastAsia"/>
                <w:sz w:val="24"/>
                <w:szCs w:val="24"/>
              </w:rPr>
              <w:t>8、不接受联合体参与投标，联合体参与的作否决比选处理。</w:t>
            </w:r>
          </w:p>
          <w:p w:rsidR="00863186" w:rsidRPr="00863186" w:rsidRDefault="00863186" w:rsidP="00863186">
            <w:pPr>
              <w:spacing w:line="440" w:lineRule="exact"/>
              <w:jc w:val="left"/>
              <w:rPr>
                <w:rFonts w:ascii="方正仿宋_GBK" w:eastAsia="方正仿宋_GBK" w:hAnsi="仿宋_GB2312" w:cs="仿宋_GB2312"/>
                <w:sz w:val="24"/>
                <w:szCs w:val="24"/>
              </w:rPr>
            </w:pPr>
            <w:r w:rsidRPr="00863186">
              <w:rPr>
                <w:rFonts w:ascii="方正仿宋_GBK" w:eastAsia="方正仿宋_GBK" w:hAnsi="仿宋_GB2312" w:cs="仿宋_GB2312" w:hint="eastAsia"/>
                <w:bCs/>
                <w:sz w:val="24"/>
                <w:szCs w:val="24"/>
              </w:rPr>
              <w:t>9、</w:t>
            </w:r>
            <w:r w:rsidRPr="00863186">
              <w:rPr>
                <w:rFonts w:ascii="方正仿宋_GBK" w:eastAsia="方正仿宋_GBK" w:hAnsi="仿宋_GB2312" w:cs="仿宋_GB2312"/>
                <w:bCs/>
                <w:sz w:val="24"/>
                <w:szCs w:val="24"/>
              </w:rPr>
              <w:t>业绩审查不合格</w:t>
            </w:r>
            <w:r w:rsidRPr="00863186">
              <w:rPr>
                <w:rFonts w:ascii="方正仿宋_GBK" w:eastAsia="方正仿宋_GBK" w:hAnsi="仿宋_GB2312" w:cs="仿宋_GB2312" w:hint="eastAsia"/>
                <w:bCs/>
                <w:sz w:val="24"/>
                <w:szCs w:val="24"/>
              </w:rPr>
              <w:t>作否决比选处理。</w:t>
            </w:r>
          </w:p>
          <w:p w:rsidR="005248E7" w:rsidRDefault="00863186" w:rsidP="00863186">
            <w:pPr>
              <w:spacing w:line="440" w:lineRule="exact"/>
              <w:jc w:val="left"/>
              <w:rPr>
                <w:rFonts w:eastAsia="方正仿宋_GBK"/>
                <w:sz w:val="24"/>
                <w:szCs w:val="24"/>
              </w:rPr>
            </w:pPr>
            <w:r w:rsidRPr="00AB499C">
              <w:rPr>
                <w:rFonts w:ascii="方正仿宋_GBK" w:eastAsia="方正仿宋_GBK" w:hAnsi="仿宋_GB2312" w:cs="仿宋_GB2312" w:hint="eastAsia"/>
                <w:sz w:val="24"/>
                <w:szCs w:val="24"/>
              </w:rPr>
              <w:t>10、</w:t>
            </w:r>
            <w:r w:rsidRPr="00AB499C">
              <w:rPr>
                <w:rFonts w:ascii="方正仿宋_GBK" w:eastAsia="方正仿宋_GBK" w:hAnsi="仿宋_GB2312" w:cs="仿宋_GB2312"/>
                <w:sz w:val="24"/>
                <w:szCs w:val="24"/>
              </w:rPr>
              <w:t>不满足工期要求</w:t>
            </w:r>
            <w:r w:rsidRPr="00AB499C">
              <w:rPr>
                <w:rFonts w:ascii="方正仿宋_GBK" w:eastAsia="方正仿宋_GBK" w:hAnsi="仿宋_GB2312" w:cs="仿宋_GB2312" w:hint="eastAsia"/>
                <w:sz w:val="24"/>
                <w:szCs w:val="24"/>
              </w:rPr>
              <w:t>作否决比选处理。</w:t>
            </w:r>
          </w:p>
        </w:tc>
      </w:tr>
    </w:tbl>
    <w:p w:rsidR="005248E7" w:rsidRDefault="005248E7">
      <w:pPr>
        <w:rPr>
          <w:rFonts w:eastAsia="方正仿宋_GBK"/>
          <w:sz w:val="28"/>
          <w:szCs w:val="28"/>
        </w:rPr>
      </w:pPr>
    </w:p>
    <w:p w:rsidR="008E67D7" w:rsidRDefault="008E67D7" w:rsidP="008E67D7">
      <w:pPr>
        <w:pStyle w:val="3"/>
        <w:rPr>
          <w:rFonts w:eastAsia="方正仿宋_GBK"/>
          <w:b w:val="0"/>
          <w:bCs w:val="0"/>
          <w:sz w:val="28"/>
          <w:szCs w:val="28"/>
        </w:rPr>
      </w:pPr>
    </w:p>
    <w:p w:rsidR="00863186" w:rsidRPr="00863186" w:rsidRDefault="00863186" w:rsidP="00863186"/>
    <w:p w:rsidR="005248E7" w:rsidRDefault="006C540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5248E7" w:rsidRDefault="006C540E">
      <w:pPr>
        <w:jc w:val="center"/>
        <w:rPr>
          <w:rFonts w:ascii="方正仿宋_GBK" w:eastAsia="方正仿宋_GBK" w:hAnsi="仿宋_GB2312" w:cs="仿宋_GB2312"/>
          <w:sz w:val="28"/>
          <w:szCs w:val="28"/>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8"/>
          <w:szCs w:val="28"/>
        </w:rPr>
        <w:t>格式一   比 选 函</w:t>
      </w:r>
    </w:p>
    <w:p w:rsidR="005248E7" w:rsidRDefault="006C540E">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5248E7" w:rsidRDefault="006C540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根据贵方项目的比选函文件，本公司正式授权的下述签字人（姓名和职务）代表本公司（比选被邀请人名称），提交本比选函。</w:t>
      </w:r>
    </w:p>
    <w:p w:rsidR="005248E7" w:rsidRDefault="006C540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5248E7" w:rsidRDefault="006C540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愿意接受比选函中提出的酬金支付方式与合同条款并按照直接是金额       万元作为本项目报价（所填报数字必须保留至小数点后1位，小数点后数字不能填写0）。</w:t>
      </w:r>
    </w:p>
    <w:p w:rsidR="005248E7" w:rsidRDefault="006C540E">
      <w:pPr>
        <w:numPr>
          <w:ilvl w:val="255"/>
          <w:numId w:val="0"/>
        </w:num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(2)我司承诺满足贵单位比选邀请函中的“比选被邀请人资格要求”</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 xml:space="preserve">资质要求  </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 xml:space="preserve">业绩要求  </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人员要求的指标（勾选）。</w:t>
      </w:r>
    </w:p>
    <w:p w:rsidR="005248E7" w:rsidRDefault="006C540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(3)我们已详细阅读了比选函全部内容，我们知道必须放弃提出含糊不清或误解的问题的权利。</w:t>
      </w:r>
    </w:p>
    <w:p w:rsidR="005248E7" w:rsidRDefault="006C540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(4)我们保证根据规定履行合同责任和义务，不得要求变更我司所报价格。</w:t>
      </w:r>
    </w:p>
    <w:p w:rsidR="008E67D7" w:rsidRDefault="006C540E" w:rsidP="008E67D7">
      <w:pPr>
        <w:ind w:firstLine="555"/>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(5)本比选函自开启之日起至项目全部完成之内有效。</w:t>
      </w:r>
    </w:p>
    <w:p w:rsidR="00863186" w:rsidRPr="00863186" w:rsidRDefault="00863186" w:rsidP="00863186">
      <w:pPr>
        <w:spacing w:line="360" w:lineRule="auto"/>
        <w:ind w:firstLineChars="200" w:firstLine="560"/>
        <w:rPr>
          <w:rFonts w:eastAsia="方正仿宋_GBK"/>
          <w:sz w:val="28"/>
          <w:szCs w:val="28"/>
        </w:rPr>
      </w:pPr>
      <w:r w:rsidRPr="007643E7">
        <w:rPr>
          <w:rFonts w:eastAsia="方正仿宋_GBK" w:hint="eastAsia"/>
          <w:sz w:val="28"/>
          <w:szCs w:val="28"/>
        </w:rPr>
        <w:t>按照工作内容，本公司将按以下时间提交文本初稿：</w:t>
      </w:r>
    </w:p>
    <w:p w:rsidR="008E67D7" w:rsidRPr="00863186" w:rsidRDefault="008E67D7" w:rsidP="008E67D7">
      <w:pPr>
        <w:ind w:firstLine="555"/>
        <w:rPr>
          <w:rFonts w:eastAsia="方正仿宋_GBK"/>
          <w:sz w:val="28"/>
          <w:szCs w:val="28"/>
        </w:rPr>
      </w:pPr>
      <w:r w:rsidRPr="00863186">
        <w:rPr>
          <w:rFonts w:eastAsia="方正仿宋_GBK"/>
          <w:sz w:val="28"/>
          <w:szCs w:val="28"/>
        </w:rPr>
        <w:t>设计单位在设计合同签订后</w:t>
      </w:r>
      <w:r w:rsidR="00863186">
        <w:rPr>
          <w:rFonts w:eastAsia="方正仿宋_GBK" w:hint="eastAsia"/>
          <w:sz w:val="28"/>
          <w:szCs w:val="28"/>
        </w:rPr>
        <w:t xml:space="preserve">    </w:t>
      </w:r>
      <w:r w:rsidRPr="00863186">
        <w:rPr>
          <w:rFonts w:eastAsia="方正仿宋_GBK"/>
          <w:sz w:val="28"/>
          <w:szCs w:val="28"/>
        </w:rPr>
        <w:t>个工作日内提交方案设计初稿，在项目取得调规批复后</w:t>
      </w:r>
      <w:r w:rsidR="00863186">
        <w:rPr>
          <w:rFonts w:eastAsia="方正仿宋_GBK" w:hint="eastAsia"/>
          <w:sz w:val="28"/>
          <w:szCs w:val="28"/>
        </w:rPr>
        <w:t xml:space="preserve">    </w:t>
      </w:r>
      <w:r w:rsidRPr="00863186">
        <w:rPr>
          <w:rFonts w:eastAsia="方正仿宋_GBK"/>
          <w:sz w:val="28"/>
          <w:szCs w:val="28"/>
        </w:rPr>
        <w:t>个工作日内提交该项目</w:t>
      </w:r>
      <w:r w:rsidRPr="00863186">
        <w:rPr>
          <w:rFonts w:eastAsia="方正仿宋_GBK" w:hint="eastAsia"/>
          <w:sz w:val="28"/>
          <w:szCs w:val="28"/>
        </w:rPr>
        <w:t>公共交通</w:t>
      </w:r>
      <w:r w:rsidRPr="00863186">
        <w:rPr>
          <w:rFonts w:eastAsia="方正仿宋_GBK"/>
          <w:sz w:val="28"/>
          <w:szCs w:val="28"/>
        </w:rPr>
        <w:t>部分初步设计及概算初稿</w:t>
      </w:r>
      <w:r w:rsidRPr="00863186">
        <w:rPr>
          <w:rFonts w:eastAsia="方正仿宋_GBK" w:hint="eastAsia"/>
          <w:sz w:val="28"/>
          <w:szCs w:val="28"/>
        </w:rPr>
        <w:t>，在合同签订后</w:t>
      </w:r>
      <w:r w:rsidR="00863186">
        <w:rPr>
          <w:rFonts w:eastAsia="方正仿宋_GBK" w:hint="eastAsia"/>
          <w:sz w:val="28"/>
          <w:szCs w:val="28"/>
        </w:rPr>
        <w:t xml:space="preserve">    </w:t>
      </w:r>
      <w:r w:rsidRPr="00863186">
        <w:rPr>
          <w:rFonts w:eastAsia="方正仿宋_GBK" w:hint="eastAsia"/>
          <w:sz w:val="28"/>
          <w:szCs w:val="28"/>
        </w:rPr>
        <w:t>个工作日内提交交通影响评价成果初稿。</w:t>
      </w:r>
    </w:p>
    <w:p w:rsidR="005248E7" w:rsidRDefault="006C540E">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5248E7" w:rsidRDefault="006C540E">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5248E7" w:rsidRDefault="006C540E">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电话、传真：</w:t>
      </w:r>
    </w:p>
    <w:p w:rsidR="005248E7" w:rsidRDefault="006C540E">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p>
    <w:p w:rsidR="005248E7" w:rsidRDefault="006C540E">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5248E7" w:rsidRDefault="005248E7">
      <w:pPr>
        <w:jc w:val="center"/>
        <w:rPr>
          <w:rFonts w:ascii="仿宋_GB2312" w:eastAsia="仿宋_GB2312" w:hAnsi="仿宋_GB2312" w:cs="仿宋_GB2312"/>
          <w:sz w:val="28"/>
          <w:szCs w:val="28"/>
        </w:rPr>
      </w:pPr>
    </w:p>
    <w:p w:rsidR="005248E7" w:rsidRDefault="005248E7">
      <w:pPr>
        <w:jc w:val="center"/>
        <w:rPr>
          <w:rFonts w:ascii="仿宋_GB2312" w:eastAsia="仿宋_GB2312" w:hAnsi="仿宋_GB2312" w:cs="仿宋_GB2312"/>
          <w:sz w:val="28"/>
          <w:szCs w:val="28"/>
        </w:rPr>
      </w:pPr>
    </w:p>
    <w:p w:rsidR="00C778CD" w:rsidRDefault="00C778CD" w:rsidP="00C778CD">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p>
    <w:p w:rsidR="00C778CD" w:rsidRPr="00C778CD" w:rsidRDefault="00C778CD" w:rsidP="00C778CD">
      <w:pPr>
        <w:pStyle w:val="3"/>
      </w:pPr>
    </w:p>
    <w:p w:rsidR="00C778CD" w:rsidRDefault="00C778CD">
      <w:pPr>
        <w:jc w:val="center"/>
        <w:rPr>
          <w:rFonts w:ascii="仿宋_GB2312" w:eastAsia="仿宋_GB2312" w:hAnsi="仿宋_GB2312" w:cs="仿宋_GB2312"/>
          <w:sz w:val="28"/>
          <w:szCs w:val="28"/>
        </w:rPr>
      </w:pPr>
    </w:p>
    <w:p w:rsidR="005248E7" w:rsidRDefault="006C540E">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格式二   法定代表人授权委托书</w:t>
      </w:r>
    </w:p>
    <w:p w:rsidR="005248E7" w:rsidRDefault="006C540E">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rsidR="005248E7" w:rsidRDefault="006C540E">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5248E7" w:rsidRDefault="006C540E">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5248E7" w:rsidRDefault="006C540E">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5248E7" w:rsidRDefault="006C540E">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5248E7" w:rsidRDefault="006C540E">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5248E7" w:rsidRDefault="00302E9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文本框 2" o:spid="_x0000_s1034" type="#_x0000_t202" style="position:absolute;left:0;text-align:left;margin-left:208pt;margin-top:11.6pt;width:234pt;height:179.4pt;z-index:251661312"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textbox>
              <w:txbxContent>
                <w:p w:rsidR="005248E7" w:rsidRDefault="006C540E">
                  <w:pPr>
                    <w:rPr>
                      <w:rFonts w:ascii="仿宋_GB2312" w:eastAsia="仿宋_GB2312" w:hAnsi="仿宋_GB2312" w:cs="仿宋_GB2312"/>
                    </w:rPr>
                  </w:pPr>
                  <w:r>
                    <w:rPr>
                      <w:rFonts w:ascii="仿宋_GB2312" w:eastAsia="仿宋_GB2312" w:hAnsi="仿宋_GB2312" w:cs="仿宋_GB2312" w:hint="eastAsia"/>
                    </w:rPr>
                    <w:t>被授权人身份证复印件</w:t>
                  </w:r>
                </w:p>
                <w:p w:rsidR="005248E7" w:rsidRDefault="005248E7"/>
              </w:txbxContent>
            </v:textbox>
          </v:shape>
        </w:pict>
      </w:r>
      <w:r>
        <w:rPr>
          <w:rFonts w:ascii="仿宋_GB2312" w:eastAsia="仿宋_GB2312" w:hAnsi="仿宋_GB2312" w:cs="仿宋_GB2312"/>
          <w:b/>
          <w:kern w:val="0"/>
          <w:sz w:val="28"/>
          <w:szCs w:val="28"/>
        </w:rPr>
        <w:pict>
          <v:shape id="文本框 1" o:spid="_x0000_s1035" type="#_x0000_t202" style="position:absolute;left:0;text-align:left;margin-left:-36pt;margin-top:11.1pt;width:225pt;height:179.4pt;z-index:251660288"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textbox>
              <w:txbxContent>
                <w:p w:rsidR="005248E7" w:rsidRDefault="006C540E">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5248E7" w:rsidRDefault="005248E7">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5248E7" w:rsidRDefault="005248E7">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5248E7" w:rsidRPr="00863186" w:rsidRDefault="006C540E" w:rsidP="0086318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r>
        <w:rPr>
          <w:rFonts w:ascii="仿宋_GB2312" w:eastAsia="仿宋_GB2312" w:hAnsi="仿宋_GB2312" w:cs="仿宋_GB2312" w:hint="eastAsia"/>
          <w:bCs/>
          <w:kern w:val="0"/>
          <w:sz w:val="28"/>
          <w:szCs w:val="28"/>
        </w:rPr>
        <w:br w:type="page"/>
      </w:r>
    </w:p>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格式三  业绩证明材料</w:t>
      </w:r>
    </w:p>
    <w:tbl>
      <w:tblPr>
        <w:tblStyle w:val="a8"/>
        <w:tblW w:w="8522" w:type="dxa"/>
        <w:tblLayout w:type="fixed"/>
        <w:tblLook w:val="04A0"/>
      </w:tblPr>
      <w:tblGrid>
        <w:gridCol w:w="2071"/>
        <w:gridCol w:w="6451"/>
      </w:tblGrid>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开工日期</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竣工日期</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工程质量</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2071"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5248E7" w:rsidRDefault="006C540E">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注：以上工程需提供合同复印件或完成情况证明材料并加盖鲜章。</w:t>
      </w:r>
    </w:p>
    <w:p w:rsidR="005248E7" w:rsidRDefault="006C540E">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bCs/>
          <w:kern w:val="0"/>
          <w:sz w:val="28"/>
          <w:szCs w:val="28"/>
        </w:rPr>
        <w:t>格式四  拟投入项目人员名单</w:t>
      </w:r>
    </w:p>
    <w:tbl>
      <w:tblPr>
        <w:tblStyle w:val="a8"/>
        <w:tblW w:w="8522" w:type="dxa"/>
        <w:tblLayout w:type="fixed"/>
        <w:tblLook w:val="04A0"/>
      </w:tblPr>
      <w:tblGrid>
        <w:gridCol w:w="1156"/>
        <w:gridCol w:w="2252"/>
        <w:gridCol w:w="1258"/>
        <w:gridCol w:w="2460"/>
        <w:gridCol w:w="1396"/>
      </w:tblGrid>
      <w:tr w:rsidR="005248E7">
        <w:tc>
          <w:tcPr>
            <w:tcW w:w="1156"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姓名</w:t>
            </w:r>
          </w:p>
        </w:tc>
        <w:tc>
          <w:tcPr>
            <w:tcW w:w="2252"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资质证书/职称</w:t>
            </w:r>
          </w:p>
        </w:tc>
        <w:tc>
          <w:tcPr>
            <w:tcW w:w="1258"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专业</w:t>
            </w:r>
          </w:p>
        </w:tc>
        <w:tc>
          <w:tcPr>
            <w:tcW w:w="2460"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拟在本项目任职</w:t>
            </w:r>
          </w:p>
        </w:tc>
        <w:tc>
          <w:tcPr>
            <w:tcW w:w="1396" w:type="dxa"/>
          </w:tcPr>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工作年限</w:t>
            </w:r>
          </w:p>
        </w:tc>
      </w:tr>
      <w:tr w:rsidR="005248E7">
        <w:tc>
          <w:tcPr>
            <w:tcW w:w="1156"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1156"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248E7">
        <w:tc>
          <w:tcPr>
            <w:tcW w:w="1156"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5248E7" w:rsidRDefault="005248E7">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5248E7" w:rsidRDefault="006C540E">
      <w:pPr>
        <w:widowControl/>
        <w:spacing w:before="100" w:beforeAutospacing="1" w:after="100" w:afterAutospacing="1" w:line="252" w:lineRule="atLeas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注：加“</w:t>
      </w:r>
      <w:r>
        <w:rPr>
          <w:rFonts w:ascii="仿宋_GB2312" w:eastAsia="仿宋_GB2312" w:hAnsi="仿宋_GB2312" w:cs="仿宋_GB2312" w:hint="eastAsia"/>
          <w:sz w:val="28"/>
          <w:szCs w:val="28"/>
        </w:rPr>
        <w:t>★”条款为比选比选文件中必须明确的事项，其他条款可根据项目具体情况增减。</w:t>
      </w:r>
    </w:p>
    <w:p w:rsidR="005248E7" w:rsidRDefault="005248E7"/>
    <w:p w:rsidR="005248E7" w:rsidRDefault="005248E7">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p>
    <w:p w:rsidR="00C778CD" w:rsidRDefault="00C778CD" w:rsidP="00C778CD"/>
    <w:p w:rsidR="00C778CD" w:rsidRDefault="00C778CD" w:rsidP="00C778CD">
      <w:pPr>
        <w:pStyle w:val="3"/>
      </w:pPr>
      <w:r>
        <w:rPr>
          <w:rFonts w:hint="eastAsia"/>
        </w:rPr>
        <w:lastRenderedPageBreak/>
        <w:t>五、合同条款</w:t>
      </w:r>
    </w:p>
    <w:p w:rsidR="00C778CD" w:rsidRDefault="00C778CD" w:rsidP="00C778CD">
      <w:pPr>
        <w:autoSpaceDE w:val="0"/>
        <w:autoSpaceDN w:val="0"/>
        <w:adjustRightInd w:val="0"/>
        <w:snapToGrid w:val="0"/>
        <w:spacing w:line="560" w:lineRule="exact"/>
        <w:jc w:val="left"/>
        <w:rPr>
          <w:rFonts w:eastAsia="方正仿宋_GBK"/>
          <w:snapToGrid w:val="0"/>
          <w:kern w:val="0"/>
          <w:sz w:val="30"/>
          <w:szCs w:val="30"/>
        </w:rPr>
      </w:pPr>
      <w:r>
        <w:rPr>
          <w:rFonts w:eastAsia="方正仿宋_GBK"/>
          <w:snapToGrid w:val="0"/>
          <w:kern w:val="0"/>
          <w:sz w:val="30"/>
          <w:szCs w:val="30"/>
        </w:rPr>
        <w:t>合同编号</w:t>
      </w:r>
      <w:r>
        <w:rPr>
          <w:rFonts w:eastAsia="方正仿宋_GBK"/>
          <w:snapToGrid w:val="0"/>
          <w:kern w:val="0"/>
          <w:sz w:val="30"/>
          <w:szCs w:val="30"/>
        </w:rPr>
        <w:t>:</w:t>
      </w:r>
    </w:p>
    <w:p w:rsidR="00C778CD" w:rsidRDefault="00C778CD" w:rsidP="00C778CD">
      <w:pPr>
        <w:autoSpaceDE w:val="0"/>
        <w:autoSpaceDN w:val="0"/>
        <w:adjustRightInd w:val="0"/>
        <w:snapToGrid w:val="0"/>
        <w:spacing w:line="560" w:lineRule="exact"/>
        <w:rPr>
          <w:rFonts w:eastAsia="方正仿宋_GBK"/>
          <w:snapToGrid w:val="0"/>
          <w:kern w:val="0"/>
          <w:sz w:val="72"/>
          <w:szCs w:val="72"/>
        </w:rPr>
      </w:pPr>
    </w:p>
    <w:p w:rsidR="00C778CD" w:rsidRDefault="00C778CD" w:rsidP="00C778CD">
      <w:pPr>
        <w:autoSpaceDE w:val="0"/>
        <w:autoSpaceDN w:val="0"/>
        <w:adjustRightInd w:val="0"/>
        <w:snapToGrid w:val="0"/>
        <w:spacing w:line="560" w:lineRule="exact"/>
        <w:rPr>
          <w:rFonts w:eastAsia="方正仿宋_GBK"/>
          <w:snapToGrid w:val="0"/>
          <w:kern w:val="0"/>
          <w:sz w:val="72"/>
          <w:szCs w:val="72"/>
        </w:rPr>
      </w:pPr>
      <w:r>
        <w:rPr>
          <w:rFonts w:eastAsia="方正仿宋_GBK"/>
          <w:snapToGrid w:val="0"/>
          <w:kern w:val="0"/>
          <w:sz w:val="72"/>
          <w:szCs w:val="72"/>
        </w:rPr>
        <w:t xml:space="preserve"> </w:t>
      </w:r>
    </w:p>
    <w:p w:rsidR="00C778CD" w:rsidRDefault="00C778CD" w:rsidP="00C778CD">
      <w:pPr>
        <w:autoSpaceDE w:val="0"/>
        <w:autoSpaceDN w:val="0"/>
        <w:adjustRightInd w:val="0"/>
        <w:snapToGrid w:val="0"/>
        <w:spacing w:line="560" w:lineRule="exact"/>
        <w:rPr>
          <w:rFonts w:eastAsia="方正仿宋_GBK"/>
          <w:snapToGrid w:val="0"/>
          <w:kern w:val="0"/>
          <w:sz w:val="72"/>
          <w:szCs w:val="72"/>
        </w:rPr>
      </w:pPr>
    </w:p>
    <w:p w:rsidR="00C778CD" w:rsidRDefault="00C778CD" w:rsidP="00C778CD">
      <w:pPr>
        <w:autoSpaceDE w:val="0"/>
        <w:autoSpaceDN w:val="0"/>
        <w:adjustRightInd w:val="0"/>
        <w:snapToGrid w:val="0"/>
        <w:spacing w:line="560" w:lineRule="exact"/>
        <w:jc w:val="center"/>
        <w:rPr>
          <w:rFonts w:ascii="方正小标宋_GBK" w:eastAsia="方正小标宋_GBK" w:hAnsi="方正小标宋_GBK" w:cs="方正小标宋_GBK"/>
          <w:bCs/>
          <w:snapToGrid w:val="0"/>
          <w:kern w:val="0"/>
          <w:sz w:val="48"/>
          <w:szCs w:val="48"/>
        </w:rPr>
      </w:pPr>
      <w:r>
        <w:rPr>
          <w:rFonts w:ascii="方正小标宋_GBK" w:eastAsia="方正小标宋_GBK" w:hAnsi="方正小标宋_GBK" w:cs="方正小标宋_GBK" w:hint="eastAsia"/>
          <w:bCs/>
          <w:snapToGrid w:val="0"/>
          <w:kern w:val="0"/>
          <w:sz w:val="48"/>
          <w:szCs w:val="48"/>
        </w:rPr>
        <w:t>莲花轨道站TOD综合开发项目</w:t>
      </w:r>
    </w:p>
    <w:p w:rsidR="00C778CD" w:rsidRDefault="00C778CD" w:rsidP="00C778CD">
      <w:pPr>
        <w:autoSpaceDE w:val="0"/>
        <w:autoSpaceDN w:val="0"/>
        <w:adjustRightInd w:val="0"/>
        <w:snapToGrid w:val="0"/>
        <w:spacing w:line="560" w:lineRule="exact"/>
        <w:jc w:val="center"/>
        <w:rPr>
          <w:rFonts w:ascii="方正小标宋_GBK" w:eastAsia="方正小标宋_GBK" w:hAnsi="方正小标宋_GBK" w:cs="方正小标宋_GBK"/>
          <w:bCs/>
          <w:snapToGrid w:val="0"/>
          <w:kern w:val="0"/>
          <w:sz w:val="48"/>
          <w:szCs w:val="48"/>
        </w:rPr>
      </w:pPr>
      <w:r>
        <w:rPr>
          <w:rFonts w:ascii="方正小标宋_GBK" w:eastAsia="方正小标宋_GBK" w:hAnsi="方正小标宋_GBK" w:cs="方正小标宋_GBK" w:hint="eastAsia"/>
          <w:bCs/>
          <w:snapToGrid w:val="0"/>
          <w:kern w:val="0"/>
          <w:sz w:val="48"/>
          <w:szCs w:val="48"/>
        </w:rPr>
        <w:t>建设工程设计合同</w:t>
      </w:r>
    </w:p>
    <w:p w:rsidR="00C778CD" w:rsidRDefault="00C778CD" w:rsidP="00C778CD">
      <w:pPr>
        <w:autoSpaceDE w:val="0"/>
        <w:autoSpaceDN w:val="0"/>
        <w:adjustRightInd w:val="0"/>
        <w:snapToGrid w:val="0"/>
        <w:spacing w:line="560" w:lineRule="exact"/>
        <w:jc w:val="center"/>
        <w:rPr>
          <w:rFonts w:eastAsia="方正仿宋_GBK"/>
          <w:snapToGrid w:val="0"/>
          <w:kern w:val="0"/>
          <w:sz w:val="32"/>
          <w:szCs w:val="32"/>
        </w:rPr>
      </w:pPr>
    </w:p>
    <w:p w:rsidR="00C778CD" w:rsidRDefault="00C778CD" w:rsidP="00C778CD">
      <w:pPr>
        <w:autoSpaceDE w:val="0"/>
        <w:autoSpaceDN w:val="0"/>
        <w:adjustRightInd w:val="0"/>
        <w:snapToGrid w:val="0"/>
        <w:spacing w:line="560" w:lineRule="exact"/>
        <w:jc w:val="center"/>
        <w:rPr>
          <w:rFonts w:eastAsia="方正仿宋_GBK"/>
          <w:snapToGrid w:val="0"/>
          <w:kern w:val="0"/>
          <w:sz w:val="32"/>
          <w:szCs w:val="32"/>
        </w:rPr>
      </w:pPr>
    </w:p>
    <w:p w:rsidR="00C778CD" w:rsidRDefault="00C778CD" w:rsidP="00C778CD">
      <w:pPr>
        <w:autoSpaceDE w:val="0"/>
        <w:autoSpaceDN w:val="0"/>
        <w:adjustRightInd w:val="0"/>
        <w:snapToGrid w:val="0"/>
        <w:spacing w:line="560" w:lineRule="exact"/>
        <w:jc w:val="center"/>
        <w:rPr>
          <w:rFonts w:eastAsia="方正仿宋_GBK"/>
          <w:snapToGrid w:val="0"/>
          <w:kern w:val="0"/>
          <w:sz w:val="32"/>
          <w:szCs w:val="32"/>
        </w:rPr>
      </w:pPr>
    </w:p>
    <w:p w:rsidR="00C778CD" w:rsidRDefault="00C778CD" w:rsidP="00C778CD">
      <w:pPr>
        <w:autoSpaceDE w:val="0"/>
        <w:autoSpaceDN w:val="0"/>
        <w:adjustRightInd w:val="0"/>
        <w:snapToGrid w:val="0"/>
        <w:spacing w:line="560" w:lineRule="exact"/>
        <w:jc w:val="center"/>
        <w:rPr>
          <w:rFonts w:eastAsia="方正仿宋_GBK"/>
          <w:snapToGrid w:val="0"/>
          <w:kern w:val="0"/>
          <w:sz w:val="32"/>
          <w:szCs w:val="32"/>
        </w:rPr>
      </w:pPr>
    </w:p>
    <w:p w:rsidR="00C778CD" w:rsidRDefault="00C778CD" w:rsidP="00C778CD">
      <w:pPr>
        <w:autoSpaceDE w:val="0"/>
        <w:autoSpaceDN w:val="0"/>
        <w:adjustRightInd w:val="0"/>
        <w:snapToGrid w:val="0"/>
        <w:spacing w:line="560" w:lineRule="exact"/>
        <w:jc w:val="center"/>
        <w:rPr>
          <w:rFonts w:eastAsia="方正仿宋_GBK"/>
          <w:snapToGrid w:val="0"/>
          <w:kern w:val="0"/>
          <w:sz w:val="32"/>
          <w:szCs w:val="32"/>
        </w:rPr>
      </w:pPr>
    </w:p>
    <w:p w:rsidR="00C778CD" w:rsidRDefault="00C778CD" w:rsidP="00C778CD">
      <w:pPr>
        <w:autoSpaceDE w:val="0"/>
        <w:autoSpaceDN w:val="0"/>
        <w:adjustRightInd w:val="0"/>
        <w:snapToGrid w:val="0"/>
        <w:spacing w:line="560" w:lineRule="exact"/>
        <w:jc w:val="center"/>
        <w:rPr>
          <w:rFonts w:eastAsia="方正仿宋_GBK"/>
          <w:snapToGrid w:val="0"/>
          <w:kern w:val="0"/>
          <w:sz w:val="32"/>
          <w:szCs w:val="32"/>
        </w:rPr>
      </w:pPr>
    </w:p>
    <w:p w:rsidR="00C778CD" w:rsidRDefault="00C778CD" w:rsidP="00C778CD">
      <w:pPr>
        <w:autoSpaceDE w:val="0"/>
        <w:autoSpaceDN w:val="0"/>
        <w:adjustRightInd w:val="0"/>
        <w:snapToGrid w:val="0"/>
        <w:spacing w:line="560" w:lineRule="exact"/>
        <w:jc w:val="center"/>
        <w:rPr>
          <w:rFonts w:eastAsia="方正仿宋_GBK"/>
          <w:snapToGrid w:val="0"/>
          <w:kern w:val="0"/>
          <w:sz w:val="32"/>
          <w:szCs w:val="32"/>
        </w:rPr>
      </w:pPr>
    </w:p>
    <w:p w:rsidR="00C778CD" w:rsidRDefault="00C778CD" w:rsidP="00C778CD">
      <w:pPr>
        <w:autoSpaceDE w:val="0"/>
        <w:autoSpaceDN w:val="0"/>
        <w:adjustRightInd w:val="0"/>
        <w:snapToGrid w:val="0"/>
        <w:spacing w:line="560" w:lineRule="exact"/>
        <w:rPr>
          <w:rFonts w:eastAsia="方正仿宋_GBK"/>
          <w:snapToGrid w:val="0"/>
          <w:kern w:val="0"/>
          <w:sz w:val="32"/>
          <w:szCs w:val="32"/>
        </w:rPr>
      </w:pPr>
    </w:p>
    <w:p w:rsidR="00C778CD" w:rsidRDefault="00C778CD" w:rsidP="00C778CD">
      <w:pPr>
        <w:autoSpaceDE w:val="0"/>
        <w:autoSpaceDN w:val="0"/>
        <w:adjustRightInd w:val="0"/>
        <w:snapToGrid w:val="0"/>
        <w:spacing w:line="560" w:lineRule="exact"/>
        <w:rPr>
          <w:rFonts w:eastAsia="方正仿宋_GBK"/>
          <w:snapToGrid w:val="0"/>
          <w:kern w:val="0"/>
          <w:sz w:val="32"/>
          <w:szCs w:val="32"/>
        </w:rPr>
      </w:pPr>
    </w:p>
    <w:p w:rsidR="00C778CD" w:rsidRDefault="00C778CD" w:rsidP="00C778CD">
      <w:pPr>
        <w:autoSpaceDE w:val="0"/>
        <w:autoSpaceDN w:val="0"/>
        <w:adjustRightInd w:val="0"/>
        <w:snapToGrid w:val="0"/>
        <w:spacing w:line="560" w:lineRule="exact"/>
        <w:ind w:firstLineChars="395" w:firstLine="1269"/>
        <w:jc w:val="left"/>
        <w:rPr>
          <w:rFonts w:eastAsia="方正仿宋_GBK"/>
          <w:b/>
          <w:snapToGrid w:val="0"/>
          <w:kern w:val="0"/>
          <w:sz w:val="32"/>
          <w:szCs w:val="32"/>
        </w:rPr>
      </w:pPr>
    </w:p>
    <w:p w:rsidR="00C778CD" w:rsidRDefault="00C778CD" w:rsidP="00C778CD">
      <w:pPr>
        <w:autoSpaceDE w:val="0"/>
        <w:autoSpaceDN w:val="0"/>
        <w:adjustRightInd w:val="0"/>
        <w:snapToGrid w:val="0"/>
        <w:spacing w:line="560" w:lineRule="exact"/>
        <w:ind w:firstLineChars="395" w:firstLine="1269"/>
        <w:jc w:val="left"/>
        <w:rPr>
          <w:rFonts w:eastAsia="方正仿宋_GBK"/>
          <w:bCs/>
          <w:snapToGrid w:val="0"/>
          <w:kern w:val="0"/>
          <w:sz w:val="32"/>
          <w:szCs w:val="32"/>
        </w:rPr>
      </w:pPr>
      <w:r>
        <w:rPr>
          <w:rFonts w:eastAsia="方正仿宋_GBK"/>
          <w:b/>
          <w:snapToGrid w:val="0"/>
          <w:kern w:val="0"/>
          <w:sz w:val="32"/>
          <w:szCs w:val="32"/>
        </w:rPr>
        <w:t>项目名称：</w:t>
      </w:r>
      <w:r>
        <w:rPr>
          <w:rFonts w:eastAsia="方正仿宋_GBK"/>
          <w:bCs/>
          <w:snapToGrid w:val="0"/>
          <w:kern w:val="0"/>
          <w:sz w:val="32"/>
          <w:szCs w:val="32"/>
        </w:rPr>
        <w:t>莲花轨道站</w:t>
      </w:r>
      <w:r>
        <w:rPr>
          <w:rFonts w:eastAsia="方正仿宋_GBK"/>
          <w:bCs/>
          <w:snapToGrid w:val="0"/>
          <w:kern w:val="0"/>
          <w:sz w:val="32"/>
          <w:szCs w:val="32"/>
        </w:rPr>
        <w:t>TOD</w:t>
      </w:r>
      <w:r>
        <w:rPr>
          <w:rFonts w:eastAsia="方正仿宋_GBK"/>
          <w:bCs/>
          <w:snapToGrid w:val="0"/>
          <w:kern w:val="0"/>
          <w:sz w:val="32"/>
          <w:szCs w:val="32"/>
        </w:rPr>
        <w:t>综合开发项目</w:t>
      </w:r>
    </w:p>
    <w:p w:rsidR="00C778CD" w:rsidRDefault="00C778CD" w:rsidP="00C778CD">
      <w:pPr>
        <w:autoSpaceDE w:val="0"/>
        <w:autoSpaceDN w:val="0"/>
        <w:adjustRightInd w:val="0"/>
        <w:snapToGrid w:val="0"/>
        <w:spacing w:line="560" w:lineRule="exact"/>
        <w:ind w:leftChars="600" w:left="1260"/>
        <w:jc w:val="left"/>
        <w:rPr>
          <w:rFonts w:eastAsia="方正仿宋_GBK"/>
          <w:b/>
          <w:snapToGrid w:val="0"/>
          <w:kern w:val="0"/>
          <w:sz w:val="32"/>
          <w:szCs w:val="32"/>
        </w:rPr>
      </w:pPr>
      <w:r>
        <w:rPr>
          <w:rFonts w:eastAsia="方正仿宋_GBK"/>
          <w:b/>
          <w:snapToGrid w:val="0"/>
          <w:kern w:val="0"/>
          <w:sz w:val="32"/>
          <w:szCs w:val="32"/>
        </w:rPr>
        <w:t>甲</w:t>
      </w:r>
      <w:r>
        <w:rPr>
          <w:rFonts w:eastAsia="方正仿宋_GBK"/>
          <w:b/>
          <w:snapToGrid w:val="0"/>
          <w:kern w:val="0"/>
          <w:sz w:val="32"/>
          <w:szCs w:val="32"/>
        </w:rPr>
        <w:t xml:space="preserve">    </w:t>
      </w:r>
      <w:r>
        <w:rPr>
          <w:rFonts w:eastAsia="方正仿宋_GBK"/>
          <w:b/>
          <w:snapToGrid w:val="0"/>
          <w:kern w:val="0"/>
          <w:sz w:val="32"/>
          <w:szCs w:val="32"/>
        </w:rPr>
        <w:t>方：</w:t>
      </w:r>
      <w:r>
        <w:rPr>
          <w:rFonts w:eastAsia="方正仿宋_GBK"/>
          <w:snapToGrid w:val="0"/>
          <w:kern w:val="0"/>
          <w:sz w:val="32"/>
          <w:szCs w:val="32"/>
        </w:rPr>
        <w:t>重庆城市综合交通枢纽（集团）有限公司</w:t>
      </w:r>
    </w:p>
    <w:p w:rsidR="00C778CD" w:rsidRDefault="00C778CD" w:rsidP="00C778CD">
      <w:pPr>
        <w:autoSpaceDE w:val="0"/>
        <w:autoSpaceDN w:val="0"/>
        <w:adjustRightInd w:val="0"/>
        <w:snapToGrid w:val="0"/>
        <w:spacing w:line="560" w:lineRule="exact"/>
        <w:ind w:leftChars="600" w:left="1260"/>
        <w:jc w:val="left"/>
        <w:rPr>
          <w:rFonts w:eastAsia="方正仿宋_GBK"/>
          <w:b/>
          <w:snapToGrid w:val="0"/>
          <w:kern w:val="0"/>
          <w:sz w:val="32"/>
          <w:szCs w:val="32"/>
        </w:rPr>
      </w:pPr>
      <w:r>
        <w:rPr>
          <w:rFonts w:eastAsia="方正仿宋_GBK"/>
          <w:b/>
          <w:snapToGrid w:val="0"/>
          <w:kern w:val="0"/>
          <w:sz w:val="32"/>
          <w:szCs w:val="32"/>
        </w:rPr>
        <w:t>乙</w:t>
      </w:r>
      <w:r>
        <w:rPr>
          <w:rFonts w:eastAsia="方正仿宋_GBK"/>
          <w:b/>
          <w:snapToGrid w:val="0"/>
          <w:kern w:val="0"/>
          <w:sz w:val="32"/>
          <w:szCs w:val="32"/>
        </w:rPr>
        <w:t xml:space="preserve">    </w:t>
      </w:r>
      <w:r>
        <w:rPr>
          <w:rFonts w:eastAsia="方正仿宋_GBK"/>
          <w:b/>
          <w:snapToGrid w:val="0"/>
          <w:kern w:val="0"/>
          <w:sz w:val="32"/>
          <w:szCs w:val="32"/>
        </w:rPr>
        <w:t>方：</w:t>
      </w:r>
    </w:p>
    <w:p w:rsidR="00C778CD" w:rsidRDefault="00C778CD" w:rsidP="00C778CD">
      <w:pPr>
        <w:pStyle w:val="3"/>
      </w:pPr>
    </w:p>
    <w:p w:rsidR="00C778CD" w:rsidRPr="00C778CD" w:rsidRDefault="00C778CD" w:rsidP="00C778CD">
      <w:pPr>
        <w:autoSpaceDE w:val="0"/>
        <w:autoSpaceDN w:val="0"/>
        <w:adjustRightInd w:val="0"/>
        <w:snapToGrid w:val="0"/>
        <w:spacing w:line="560" w:lineRule="exact"/>
        <w:ind w:leftChars="600" w:left="1260"/>
        <w:jc w:val="left"/>
        <w:rPr>
          <w:rFonts w:eastAsia="方正仿宋_GBK"/>
          <w:b/>
          <w:snapToGrid w:val="0"/>
          <w:color w:val="0000FF"/>
          <w:kern w:val="0"/>
          <w:sz w:val="32"/>
          <w:szCs w:val="32"/>
        </w:rPr>
      </w:pPr>
      <w:r>
        <w:rPr>
          <w:rFonts w:eastAsia="方正仿宋_GBK"/>
          <w:b/>
          <w:snapToGrid w:val="0"/>
          <w:kern w:val="0"/>
          <w:sz w:val="32"/>
          <w:szCs w:val="32"/>
        </w:rPr>
        <w:t>签订日期：</w:t>
      </w:r>
      <w:r>
        <w:rPr>
          <w:rFonts w:eastAsia="方正仿宋_GBK"/>
          <w:snapToGrid w:val="0"/>
          <w:kern w:val="0"/>
          <w:sz w:val="32"/>
          <w:szCs w:val="32"/>
        </w:rPr>
        <w:t xml:space="preserve"> 202</w:t>
      </w:r>
      <w:r>
        <w:rPr>
          <w:rFonts w:eastAsia="方正仿宋_GBK" w:hint="eastAsia"/>
          <w:snapToGrid w:val="0"/>
          <w:kern w:val="0"/>
          <w:sz w:val="32"/>
          <w:szCs w:val="32"/>
        </w:rPr>
        <w:t>1</w:t>
      </w:r>
      <w:r>
        <w:rPr>
          <w:rFonts w:eastAsia="方正仿宋_GBK"/>
          <w:snapToGrid w:val="0"/>
          <w:kern w:val="0"/>
          <w:sz w:val="32"/>
          <w:szCs w:val="32"/>
        </w:rPr>
        <w:t>年</w:t>
      </w:r>
      <w:r>
        <w:rPr>
          <w:rFonts w:eastAsia="方正仿宋_GBK"/>
          <w:snapToGrid w:val="0"/>
          <w:kern w:val="0"/>
          <w:sz w:val="32"/>
          <w:szCs w:val="32"/>
        </w:rPr>
        <w:t xml:space="preserve">    </w:t>
      </w:r>
      <w:r>
        <w:rPr>
          <w:rFonts w:eastAsia="方正仿宋_GBK"/>
          <w:snapToGrid w:val="0"/>
          <w:kern w:val="0"/>
          <w:sz w:val="32"/>
          <w:szCs w:val="32"/>
        </w:rPr>
        <w:t>月</w:t>
      </w:r>
      <w:r>
        <w:rPr>
          <w:rFonts w:eastAsia="方正仿宋_GBK"/>
          <w:snapToGrid w:val="0"/>
          <w:kern w:val="0"/>
          <w:sz w:val="32"/>
          <w:szCs w:val="32"/>
        </w:rPr>
        <w:t xml:space="preserve">    </w:t>
      </w:r>
      <w:r>
        <w:rPr>
          <w:rFonts w:eastAsia="方正仿宋_GBK"/>
          <w:snapToGrid w:val="0"/>
          <w:kern w:val="0"/>
          <w:sz w:val="32"/>
          <w:szCs w:val="32"/>
        </w:rPr>
        <w:t>日</w:t>
      </w:r>
      <w:r>
        <w:rPr>
          <w:rFonts w:eastAsia="方正仿宋_GBK"/>
          <w:b/>
          <w:snapToGrid w:val="0"/>
          <w:kern w:val="0"/>
          <w:sz w:val="32"/>
          <w:szCs w:val="32"/>
        </w:rPr>
        <w:t xml:space="preserve"> </w:t>
      </w:r>
    </w:p>
    <w:p w:rsidR="00C778CD" w:rsidRDefault="00C778CD" w:rsidP="00C778CD">
      <w:pPr>
        <w:adjustRightInd w:val="0"/>
        <w:snapToGrid w:val="0"/>
        <w:spacing w:line="560" w:lineRule="exact"/>
        <w:jc w:val="left"/>
        <w:rPr>
          <w:rFonts w:eastAsia="方正仿宋_GBK"/>
          <w:snapToGrid w:val="0"/>
          <w:kern w:val="0"/>
          <w:sz w:val="28"/>
          <w:szCs w:val="28"/>
        </w:rPr>
      </w:pPr>
      <w:r>
        <w:rPr>
          <w:rFonts w:eastAsia="方正仿宋_GBK"/>
          <w:snapToGrid w:val="0"/>
          <w:kern w:val="0"/>
          <w:sz w:val="28"/>
          <w:szCs w:val="28"/>
        </w:rPr>
        <w:lastRenderedPageBreak/>
        <w:t>甲方：重庆城市综合交通枢纽（集团）有限公司</w:t>
      </w:r>
    </w:p>
    <w:p w:rsidR="00C778CD" w:rsidRDefault="00C778CD" w:rsidP="00C778CD">
      <w:pPr>
        <w:autoSpaceDE w:val="0"/>
        <w:autoSpaceDN w:val="0"/>
        <w:adjustRightInd w:val="0"/>
        <w:snapToGrid w:val="0"/>
        <w:spacing w:line="560" w:lineRule="exact"/>
        <w:jc w:val="left"/>
        <w:rPr>
          <w:rFonts w:eastAsia="方正仿宋_GBK"/>
          <w:snapToGrid w:val="0"/>
          <w:kern w:val="0"/>
          <w:sz w:val="28"/>
          <w:szCs w:val="28"/>
        </w:rPr>
      </w:pPr>
      <w:r>
        <w:rPr>
          <w:rFonts w:eastAsia="方正仿宋_GBK"/>
          <w:snapToGrid w:val="0"/>
          <w:kern w:val="0"/>
          <w:sz w:val="28"/>
          <w:szCs w:val="28"/>
        </w:rPr>
        <w:t>乙方：</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甲方委托乙方承担莲花轨道站</w:t>
      </w:r>
      <w:r>
        <w:rPr>
          <w:rFonts w:eastAsia="方正仿宋_GBK"/>
          <w:snapToGrid w:val="0"/>
          <w:kern w:val="0"/>
          <w:sz w:val="28"/>
          <w:szCs w:val="28"/>
        </w:rPr>
        <w:t>TOD</w:t>
      </w:r>
      <w:r>
        <w:rPr>
          <w:rFonts w:eastAsia="方正仿宋_GBK"/>
          <w:snapToGrid w:val="0"/>
          <w:kern w:val="0"/>
          <w:sz w:val="28"/>
          <w:szCs w:val="28"/>
        </w:rPr>
        <w:t>综合开发项目</w:t>
      </w:r>
      <w:r>
        <w:rPr>
          <w:rFonts w:eastAsia="方正仿宋_GBK" w:hint="eastAsia"/>
          <w:snapToGrid w:val="0"/>
          <w:kern w:val="0"/>
          <w:sz w:val="28"/>
          <w:szCs w:val="28"/>
        </w:rPr>
        <w:t>设计工作</w:t>
      </w:r>
      <w:r>
        <w:rPr>
          <w:rFonts w:eastAsia="方正仿宋_GBK"/>
          <w:snapToGrid w:val="0"/>
          <w:kern w:val="0"/>
          <w:sz w:val="28"/>
          <w:szCs w:val="28"/>
        </w:rPr>
        <w:t>，经双方协商一致，签订本合同，共同执行。</w:t>
      </w:r>
    </w:p>
    <w:p w:rsidR="00C778CD" w:rsidRDefault="00C778CD" w:rsidP="00C778CD">
      <w:pPr>
        <w:autoSpaceDE w:val="0"/>
        <w:autoSpaceDN w:val="0"/>
        <w:adjustRightInd w:val="0"/>
        <w:snapToGrid w:val="0"/>
        <w:spacing w:line="560" w:lineRule="exact"/>
        <w:ind w:firstLineChars="200" w:firstLine="562"/>
        <w:jc w:val="left"/>
        <w:rPr>
          <w:rFonts w:eastAsia="方正仿宋_GBK"/>
          <w:snapToGrid w:val="0"/>
          <w:kern w:val="0"/>
          <w:sz w:val="28"/>
          <w:szCs w:val="28"/>
        </w:rPr>
      </w:pPr>
      <w:r>
        <w:rPr>
          <w:rFonts w:eastAsia="方正仿宋_GBK"/>
          <w:b/>
          <w:bCs/>
          <w:snapToGrid w:val="0"/>
          <w:kern w:val="0"/>
          <w:sz w:val="28"/>
          <w:szCs w:val="28"/>
        </w:rPr>
        <w:t>第一条</w:t>
      </w:r>
      <w:r>
        <w:rPr>
          <w:rFonts w:eastAsia="方正仿宋_GBK"/>
          <w:snapToGrid w:val="0"/>
          <w:kern w:val="0"/>
          <w:sz w:val="28"/>
          <w:szCs w:val="28"/>
        </w:rPr>
        <w:t xml:space="preserve">  </w:t>
      </w:r>
      <w:r>
        <w:rPr>
          <w:rFonts w:eastAsia="方正仿宋_GBK"/>
          <w:b/>
          <w:snapToGrid w:val="0"/>
          <w:kern w:val="0"/>
          <w:sz w:val="28"/>
          <w:szCs w:val="28"/>
        </w:rPr>
        <w:t>本合同依据下列文件签订</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1.1 </w:t>
      </w:r>
      <w:r>
        <w:rPr>
          <w:rFonts w:eastAsia="方正仿宋_GBK"/>
          <w:snapToGrid w:val="0"/>
          <w:kern w:val="0"/>
          <w:sz w:val="28"/>
          <w:szCs w:val="28"/>
        </w:rPr>
        <w:t>《中华人民共和国合同法》《中华人民共和国建筑法》《建设工程勘察设计市场管理规定》</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1.2 </w:t>
      </w:r>
      <w:r>
        <w:rPr>
          <w:rFonts w:eastAsia="方正仿宋_GBK"/>
          <w:snapToGrid w:val="0"/>
          <w:kern w:val="0"/>
          <w:sz w:val="28"/>
          <w:szCs w:val="28"/>
        </w:rPr>
        <w:t>国家及地方有关建设工程勘察设计管理法规和规章</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1.3 </w:t>
      </w:r>
      <w:r>
        <w:rPr>
          <w:rFonts w:eastAsia="方正仿宋_GBK"/>
          <w:snapToGrid w:val="0"/>
          <w:kern w:val="0"/>
          <w:sz w:val="28"/>
          <w:szCs w:val="28"/>
        </w:rPr>
        <w:t>该项目邀标比选、投标等相关文件</w:t>
      </w:r>
    </w:p>
    <w:p w:rsidR="00C778CD" w:rsidRDefault="00C778CD" w:rsidP="00C778CD">
      <w:pPr>
        <w:autoSpaceDE w:val="0"/>
        <w:autoSpaceDN w:val="0"/>
        <w:adjustRightInd w:val="0"/>
        <w:snapToGrid w:val="0"/>
        <w:spacing w:line="560" w:lineRule="exact"/>
        <w:ind w:firstLineChars="200" w:firstLine="562"/>
        <w:jc w:val="left"/>
        <w:rPr>
          <w:rFonts w:eastAsia="方正仿宋_GBK"/>
          <w:b/>
          <w:snapToGrid w:val="0"/>
          <w:kern w:val="0"/>
          <w:sz w:val="28"/>
          <w:szCs w:val="28"/>
        </w:rPr>
      </w:pPr>
      <w:r>
        <w:rPr>
          <w:rFonts w:eastAsia="方正仿宋_GBK"/>
          <w:b/>
          <w:bCs/>
          <w:snapToGrid w:val="0"/>
          <w:kern w:val="0"/>
          <w:sz w:val="28"/>
          <w:szCs w:val="28"/>
        </w:rPr>
        <w:t>第二条</w:t>
      </w:r>
      <w:r>
        <w:rPr>
          <w:rFonts w:eastAsia="方正仿宋_GBK"/>
          <w:snapToGrid w:val="0"/>
          <w:kern w:val="0"/>
          <w:sz w:val="28"/>
          <w:szCs w:val="28"/>
        </w:rPr>
        <w:t xml:space="preserve">  </w:t>
      </w:r>
      <w:r>
        <w:rPr>
          <w:rFonts w:eastAsia="方正仿宋_GBK"/>
          <w:b/>
          <w:snapToGrid w:val="0"/>
          <w:kern w:val="0"/>
          <w:sz w:val="28"/>
          <w:szCs w:val="28"/>
        </w:rPr>
        <w:t>项目情况、设计规模及内容</w:t>
      </w:r>
      <w:r>
        <w:rPr>
          <w:rFonts w:eastAsia="方正仿宋_GBK"/>
          <w:b/>
          <w:snapToGrid w:val="0"/>
          <w:kern w:val="0"/>
          <w:sz w:val="28"/>
          <w:szCs w:val="28"/>
        </w:rPr>
        <w:t xml:space="preserve"> </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2.1 </w:t>
      </w:r>
      <w:r>
        <w:rPr>
          <w:rFonts w:eastAsia="方正仿宋_GBK"/>
          <w:snapToGrid w:val="0"/>
          <w:kern w:val="0"/>
          <w:sz w:val="28"/>
          <w:szCs w:val="28"/>
        </w:rPr>
        <w:t>项目情况及设计规模</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2.1</w:t>
      </w:r>
      <w:r>
        <w:rPr>
          <w:rFonts w:eastAsia="方正仿宋_GBK" w:hint="eastAsia"/>
          <w:snapToGrid w:val="0"/>
          <w:kern w:val="0"/>
          <w:sz w:val="28"/>
          <w:szCs w:val="28"/>
        </w:rPr>
        <w:t>.1</w:t>
      </w:r>
      <w:r>
        <w:rPr>
          <w:rFonts w:eastAsia="方正仿宋_GBK"/>
          <w:snapToGrid w:val="0"/>
          <w:kern w:val="0"/>
          <w:sz w:val="28"/>
          <w:szCs w:val="28"/>
        </w:rPr>
        <w:t xml:space="preserve"> </w:t>
      </w:r>
      <w:r>
        <w:rPr>
          <w:rFonts w:eastAsia="方正仿宋_GBK" w:hint="eastAsia"/>
          <w:snapToGrid w:val="0"/>
          <w:kern w:val="0"/>
          <w:sz w:val="28"/>
          <w:szCs w:val="28"/>
        </w:rPr>
        <w:t>项目情况：</w:t>
      </w:r>
      <w:r>
        <w:rPr>
          <w:rFonts w:eastAsia="方正仿宋_GBK"/>
          <w:snapToGrid w:val="0"/>
          <w:kern w:val="0"/>
          <w:sz w:val="28"/>
          <w:szCs w:val="28"/>
        </w:rPr>
        <w:t>莲花轨道站</w:t>
      </w:r>
      <w:r>
        <w:rPr>
          <w:rFonts w:eastAsia="方正仿宋_GBK"/>
          <w:snapToGrid w:val="0"/>
          <w:kern w:val="0"/>
          <w:sz w:val="28"/>
          <w:szCs w:val="28"/>
        </w:rPr>
        <w:t>TOD</w:t>
      </w:r>
      <w:r>
        <w:rPr>
          <w:rFonts w:eastAsia="方正仿宋_GBK"/>
          <w:snapToGrid w:val="0"/>
          <w:kern w:val="0"/>
          <w:sz w:val="28"/>
          <w:szCs w:val="28"/>
        </w:rPr>
        <w:t>综合开发项目位于渝北区两路组团，东侧紧邻</w:t>
      </w:r>
      <w:r>
        <w:rPr>
          <w:rFonts w:eastAsia="方正仿宋_GBK"/>
          <w:snapToGrid w:val="0"/>
          <w:kern w:val="0"/>
          <w:sz w:val="28"/>
          <w:szCs w:val="28"/>
        </w:rPr>
        <w:t>3</w:t>
      </w:r>
      <w:r>
        <w:rPr>
          <w:rFonts w:eastAsia="方正仿宋_GBK"/>
          <w:snapToGrid w:val="0"/>
          <w:kern w:val="0"/>
          <w:sz w:val="28"/>
          <w:szCs w:val="28"/>
        </w:rPr>
        <w:t>号线莲花站，由三个地块组成，总用地面积为</w:t>
      </w:r>
      <w:r>
        <w:rPr>
          <w:rFonts w:eastAsia="方正仿宋_GBK"/>
          <w:snapToGrid w:val="0"/>
          <w:kern w:val="0"/>
          <w:sz w:val="28"/>
          <w:szCs w:val="28"/>
        </w:rPr>
        <w:t>1.69</w:t>
      </w:r>
      <w:r>
        <w:rPr>
          <w:rFonts w:eastAsia="方正仿宋_GBK"/>
          <w:snapToGrid w:val="0"/>
          <w:kern w:val="0"/>
          <w:sz w:val="28"/>
          <w:szCs w:val="28"/>
        </w:rPr>
        <w:t>公顷。地块一编号为</w:t>
      </w:r>
      <w:r>
        <w:rPr>
          <w:rFonts w:eastAsia="方正仿宋_GBK"/>
          <w:snapToGrid w:val="0"/>
          <w:kern w:val="0"/>
          <w:sz w:val="28"/>
          <w:szCs w:val="28"/>
        </w:rPr>
        <w:t>I32-3/02</w:t>
      </w:r>
      <w:r>
        <w:rPr>
          <w:rFonts w:eastAsia="方正仿宋_GBK" w:hint="eastAsia"/>
          <w:snapToGrid w:val="0"/>
          <w:kern w:val="0"/>
          <w:sz w:val="28"/>
          <w:szCs w:val="28"/>
        </w:rPr>
        <w:t>，</w:t>
      </w:r>
      <w:r>
        <w:rPr>
          <w:rFonts w:eastAsia="方正仿宋_GBK"/>
          <w:snapToGrid w:val="0"/>
          <w:kern w:val="0"/>
          <w:sz w:val="28"/>
          <w:szCs w:val="28"/>
        </w:rPr>
        <w:t>用地面积约</w:t>
      </w:r>
      <w:r>
        <w:rPr>
          <w:rFonts w:eastAsia="方正仿宋_GBK"/>
          <w:snapToGrid w:val="0"/>
          <w:kern w:val="0"/>
          <w:sz w:val="28"/>
          <w:szCs w:val="28"/>
        </w:rPr>
        <w:t>0.53</w:t>
      </w:r>
      <w:r>
        <w:rPr>
          <w:rFonts w:eastAsia="方正仿宋_GBK"/>
          <w:snapToGrid w:val="0"/>
          <w:kern w:val="0"/>
          <w:sz w:val="28"/>
          <w:szCs w:val="28"/>
        </w:rPr>
        <w:t>公顷，用地性质为城市轨道交通用地（</w:t>
      </w:r>
      <w:r>
        <w:rPr>
          <w:rFonts w:eastAsia="方正仿宋_GBK"/>
          <w:snapToGrid w:val="0"/>
          <w:kern w:val="0"/>
          <w:sz w:val="28"/>
          <w:szCs w:val="28"/>
        </w:rPr>
        <w:t>S2</w:t>
      </w:r>
      <w:r>
        <w:rPr>
          <w:rFonts w:eastAsia="方正仿宋_GBK"/>
          <w:snapToGrid w:val="0"/>
          <w:kern w:val="0"/>
          <w:sz w:val="28"/>
          <w:szCs w:val="28"/>
        </w:rPr>
        <w:t>）；地块二编号为</w:t>
      </w:r>
      <w:r>
        <w:rPr>
          <w:rFonts w:eastAsia="方正仿宋_GBK"/>
          <w:snapToGrid w:val="0"/>
          <w:kern w:val="0"/>
          <w:sz w:val="28"/>
          <w:szCs w:val="28"/>
        </w:rPr>
        <w:t>I32-4/02</w:t>
      </w:r>
      <w:r>
        <w:rPr>
          <w:rFonts w:eastAsia="方正仿宋_GBK" w:hint="eastAsia"/>
          <w:snapToGrid w:val="0"/>
          <w:kern w:val="0"/>
          <w:sz w:val="28"/>
          <w:szCs w:val="28"/>
        </w:rPr>
        <w:t>，</w:t>
      </w:r>
      <w:r>
        <w:rPr>
          <w:rFonts w:eastAsia="方正仿宋_GBK"/>
          <w:snapToGrid w:val="0"/>
          <w:kern w:val="0"/>
          <w:sz w:val="28"/>
          <w:szCs w:val="28"/>
        </w:rPr>
        <w:t>用地面积约</w:t>
      </w:r>
      <w:r>
        <w:rPr>
          <w:rFonts w:eastAsia="方正仿宋_GBK"/>
          <w:snapToGrid w:val="0"/>
          <w:kern w:val="0"/>
          <w:sz w:val="28"/>
          <w:szCs w:val="28"/>
        </w:rPr>
        <w:t>0.85</w:t>
      </w:r>
      <w:r>
        <w:rPr>
          <w:rFonts w:eastAsia="方正仿宋_GBK"/>
          <w:snapToGrid w:val="0"/>
          <w:kern w:val="0"/>
          <w:sz w:val="28"/>
          <w:szCs w:val="28"/>
        </w:rPr>
        <w:t>公顷，用地性质为公共交通场站用地（</w:t>
      </w:r>
      <w:r>
        <w:rPr>
          <w:rFonts w:eastAsia="方正仿宋_GBK"/>
          <w:snapToGrid w:val="0"/>
          <w:kern w:val="0"/>
          <w:sz w:val="28"/>
          <w:szCs w:val="28"/>
        </w:rPr>
        <w:t>S41</w:t>
      </w:r>
      <w:r>
        <w:rPr>
          <w:rFonts w:eastAsia="方正仿宋_GBK"/>
          <w:snapToGrid w:val="0"/>
          <w:kern w:val="0"/>
          <w:sz w:val="28"/>
          <w:szCs w:val="28"/>
        </w:rPr>
        <w:t>）；地块三编号为</w:t>
      </w:r>
      <w:r>
        <w:rPr>
          <w:rFonts w:eastAsia="方正仿宋_GBK"/>
          <w:snapToGrid w:val="0"/>
          <w:kern w:val="0"/>
          <w:sz w:val="28"/>
          <w:szCs w:val="28"/>
        </w:rPr>
        <w:t>I32-2/02</w:t>
      </w:r>
      <w:r>
        <w:rPr>
          <w:rFonts w:eastAsia="方正仿宋_GBK" w:hint="eastAsia"/>
          <w:snapToGrid w:val="0"/>
          <w:kern w:val="0"/>
          <w:sz w:val="28"/>
          <w:szCs w:val="28"/>
        </w:rPr>
        <w:t>，</w:t>
      </w:r>
      <w:r>
        <w:rPr>
          <w:rFonts w:eastAsia="方正仿宋_GBK"/>
          <w:snapToGrid w:val="0"/>
          <w:kern w:val="0"/>
          <w:sz w:val="28"/>
          <w:szCs w:val="28"/>
        </w:rPr>
        <w:t>用地面积约</w:t>
      </w:r>
      <w:r>
        <w:rPr>
          <w:rFonts w:eastAsia="方正仿宋_GBK"/>
          <w:snapToGrid w:val="0"/>
          <w:kern w:val="0"/>
          <w:sz w:val="28"/>
          <w:szCs w:val="28"/>
        </w:rPr>
        <w:t>0.31</w:t>
      </w:r>
      <w:r>
        <w:rPr>
          <w:rFonts w:eastAsia="方正仿宋_GBK"/>
          <w:snapToGrid w:val="0"/>
          <w:kern w:val="0"/>
          <w:sz w:val="28"/>
          <w:szCs w:val="28"/>
        </w:rPr>
        <w:t>公顷，用地性质为社会停车场用地（</w:t>
      </w:r>
      <w:r>
        <w:rPr>
          <w:rFonts w:eastAsia="方正仿宋_GBK"/>
          <w:snapToGrid w:val="0"/>
          <w:kern w:val="0"/>
          <w:sz w:val="28"/>
          <w:szCs w:val="28"/>
        </w:rPr>
        <w:t>S42</w:t>
      </w:r>
      <w:r>
        <w:rPr>
          <w:rFonts w:eastAsia="方正仿宋_GBK"/>
          <w:snapToGrid w:val="0"/>
          <w:kern w:val="0"/>
          <w:sz w:val="28"/>
          <w:szCs w:val="28"/>
        </w:rPr>
        <w:t>）。</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项目紧邻已运营的轨道</w:t>
      </w:r>
      <w:r>
        <w:rPr>
          <w:rFonts w:eastAsia="方正仿宋_GBK" w:hint="eastAsia"/>
          <w:snapToGrid w:val="0"/>
          <w:kern w:val="0"/>
          <w:sz w:val="28"/>
          <w:szCs w:val="28"/>
        </w:rPr>
        <w:t>3</w:t>
      </w:r>
      <w:r>
        <w:rPr>
          <w:rFonts w:eastAsia="方正仿宋_GBK"/>
          <w:snapToGrid w:val="0"/>
          <w:kern w:val="0"/>
          <w:sz w:val="28"/>
          <w:szCs w:val="28"/>
        </w:rPr>
        <w:t>号线</w:t>
      </w:r>
      <w:r>
        <w:rPr>
          <w:rFonts w:eastAsia="方正仿宋_GBK" w:hint="eastAsia"/>
          <w:snapToGrid w:val="0"/>
          <w:kern w:val="0"/>
          <w:sz w:val="28"/>
          <w:szCs w:val="28"/>
        </w:rPr>
        <w:t>莲花</w:t>
      </w:r>
      <w:r>
        <w:rPr>
          <w:rFonts w:eastAsia="方正仿宋_GBK"/>
          <w:snapToGrid w:val="0"/>
          <w:kern w:val="0"/>
          <w:sz w:val="28"/>
          <w:szCs w:val="28"/>
        </w:rPr>
        <w:t>站，拟开发容积率为</w:t>
      </w:r>
      <w:r>
        <w:rPr>
          <w:rFonts w:eastAsia="方正仿宋_GBK"/>
          <w:snapToGrid w:val="0"/>
          <w:kern w:val="0"/>
          <w:sz w:val="28"/>
          <w:szCs w:val="28"/>
        </w:rPr>
        <w:t>2.5</w:t>
      </w:r>
      <w:r>
        <w:rPr>
          <w:rFonts w:eastAsia="方正仿宋_GBK"/>
          <w:snapToGrid w:val="0"/>
          <w:kern w:val="0"/>
          <w:sz w:val="28"/>
          <w:szCs w:val="28"/>
        </w:rPr>
        <w:t>，以甲方和相关部门要求确定。</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2.1</w:t>
      </w:r>
      <w:r>
        <w:rPr>
          <w:rFonts w:eastAsia="方正仿宋_GBK" w:hint="eastAsia"/>
          <w:snapToGrid w:val="0"/>
          <w:kern w:val="0"/>
          <w:sz w:val="28"/>
          <w:szCs w:val="28"/>
        </w:rPr>
        <w:t>.2</w:t>
      </w:r>
      <w:r>
        <w:rPr>
          <w:rFonts w:eastAsia="方正仿宋_GBK"/>
          <w:snapToGrid w:val="0"/>
          <w:kern w:val="0"/>
          <w:sz w:val="28"/>
          <w:szCs w:val="28"/>
        </w:rPr>
        <w:t xml:space="preserve"> </w:t>
      </w:r>
      <w:r>
        <w:rPr>
          <w:rFonts w:eastAsia="方正仿宋_GBK" w:hint="eastAsia"/>
          <w:snapToGrid w:val="0"/>
          <w:kern w:val="0"/>
          <w:sz w:val="28"/>
          <w:szCs w:val="28"/>
        </w:rPr>
        <w:t>停车规模：</w:t>
      </w:r>
      <w:r>
        <w:rPr>
          <w:rFonts w:eastAsia="方正仿宋_GBK"/>
          <w:snapToGrid w:val="0"/>
          <w:kern w:val="0"/>
          <w:sz w:val="28"/>
          <w:szCs w:val="28"/>
        </w:rPr>
        <w:t>公交站场部分公交车白天停车泊位</w:t>
      </w:r>
      <w:r>
        <w:rPr>
          <w:rFonts w:eastAsia="方正仿宋_GBK"/>
          <w:snapToGrid w:val="0"/>
          <w:kern w:val="0"/>
          <w:sz w:val="28"/>
          <w:szCs w:val="28"/>
        </w:rPr>
        <w:t>42</w:t>
      </w:r>
      <w:r>
        <w:rPr>
          <w:rFonts w:eastAsia="方正仿宋_GBK"/>
          <w:snapToGrid w:val="0"/>
          <w:kern w:val="0"/>
          <w:sz w:val="28"/>
          <w:szCs w:val="28"/>
        </w:rPr>
        <w:t>标台（</w:t>
      </w:r>
      <w:r>
        <w:rPr>
          <w:rFonts w:eastAsia="方正仿宋_GBK"/>
          <w:snapToGrid w:val="0"/>
          <w:kern w:val="0"/>
          <w:sz w:val="28"/>
          <w:szCs w:val="28"/>
        </w:rPr>
        <w:t>13m*3.5m</w:t>
      </w:r>
      <w:r>
        <w:rPr>
          <w:rFonts w:eastAsia="方正仿宋_GBK"/>
          <w:snapToGrid w:val="0"/>
          <w:kern w:val="0"/>
          <w:sz w:val="28"/>
          <w:szCs w:val="28"/>
        </w:rPr>
        <w:t>），发车位</w:t>
      </w:r>
      <w:r>
        <w:rPr>
          <w:rFonts w:eastAsia="方正仿宋_GBK"/>
          <w:snapToGrid w:val="0"/>
          <w:kern w:val="0"/>
          <w:sz w:val="28"/>
          <w:szCs w:val="28"/>
        </w:rPr>
        <w:t>2</w:t>
      </w:r>
      <w:r>
        <w:rPr>
          <w:rFonts w:eastAsia="方正仿宋_GBK"/>
          <w:snapToGrid w:val="0"/>
          <w:kern w:val="0"/>
          <w:sz w:val="28"/>
          <w:szCs w:val="28"/>
        </w:rPr>
        <w:t>标台，下客车位</w:t>
      </w:r>
      <w:r>
        <w:rPr>
          <w:rFonts w:eastAsia="方正仿宋_GBK"/>
          <w:snapToGrid w:val="0"/>
          <w:kern w:val="0"/>
          <w:sz w:val="28"/>
          <w:szCs w:val="28"/>
        </w:rPr>
        <w:t>2</w:t>
      </w:r>
      <w:r>
        <w:rPr>
          <w:rFonts w:eastAsia="方正仿宋_GBK"/>
          <w:snapToGrid w:val="0"/>
          <w:kern w:val="0"/>
          <w:sz w:val="28"/>
          <w:szCs w:val="28"/>
        </w:rPr>
        <w:t>标台，修车位</w:t>
      </w:r>
      <w:r>
        <w:rPr>
          <w:rFonts w:eastAsia="方正仿宋_GBK"/>
          <w:snapToGrid w:val="0"/>
          <w:kern w:val="0"/>
          <w:sz w:val="28"/>
          <w:szCs w:val="28"/>
        </w:rPr>
        <w:t>2</w:t>
      </w:r>
      <w:r>
        <w:rPr>
          <w:rFonts w:eastAsia="方正仿宋_GBK"/>
          <w:snapToGrid w:val="0"/>
          <w:kern w:val="0"/>
          <w:sz w:val="28"/>
          <w:szCs w:val="28"/>
        </w:rPr>
        <w:t>标台（</w:t>
      </w:r>
      <w:r>
        <w:rPr>
          <w:rFonts w:eastAsia="方正仿宋_GBK"/>
          <w:snapToGrid w:val="0"/>
          <w:kern w:val="0"/>
          <w:sz w:val="28"/>
          <w:szCs w:val="28"/>
        </w:rPr>
        <w:t>16m*7m</w:t>
      </w:r>
      <w:r>
        <w:rPr>
          <w:rFonts w:eastAsia="方正仿宋_GBK"/>
          <w:snapToGrid w:val="0"/>
          <w:kern w:val="0"/>
          <w:sz w:val="28"/>
          <w:szCs w:val="28"/>
        </w:rPr>
        <w:t>），简易洗车位</w:t>
      </w:r>
      <w:r>
        <w:rPr>
          <w:rFonts w:eastAsia="方正仿宋_GBK"/>
          <w:snapToGrid w:val="0"/>
          <w:kern w:val="0"/>
          <w:sz w:val="28"/>
          <w:szCs w:val="28"/>
        </w:rPr>
        <w:t>1</w:t>
      </w:r>
      <w:r>
        <w:rPr>
          <w:rFonts w:eastAsia="方正仿宋_GBK"/>
          <w:snapToGrid w:val="0"/>
          <w:kern w:val="0"/>
          <w:sz w:val="28"/>
          <w:szCs w:val="28"/>
        </w:rPr>
        <w:t>个，公交车夜间总泊位</w:t>
      </w:r>
      <w:r>
        <w:rPr>
          <w:rFonts w:eastAsia="方正仿宋_GBK"/>
          <w:snapToGrid w:val="0"/>
          <w:kern w:val="0"/>
          <w:sz w:val="28"/>
          <w:szCs w:val="28"/>
        </w:rPr>
        <w:t>49</w:t>
      </w:r>
      <w:r>
        <w:rPr>
          <w:rFonts w:eastAsia="方正仿宋_GBK"/>
          <w:snapToGrid w:val="0"/>
          <w:kern w:val="0"/>
          <w:sz w:val="28"/>
          <w:szCs w:val="28"/>
        </w:rPr>
        <w:t>标台，预留充电桩位</w:t>
      </w:r>
      <w:r>
        <w:rPr>
          <w:rFonts w:eastAsia="方正仿宋_GBK"/>
          <w:snapToGrid w:val="0"/>
          <w:kern w:val="0"/>
          <w:sz w:val="28"/>
          <w:szCs w:val="28"/>
        </w:rPr>
        <w:t>25</w:t>
      </w:r>
      <w:r>
        <w:rPr>
          <w:rFonts w:eastAsia="方正仿宋_GBK"/>
          <w:snapToGrid w:val="0"/>
          <w:kern w:val="0"/>
          <w:sz w:val="28"/>
          <w:szCs w:val="28"/>
        </w:rPr>
        <w:t>标台，配小车位</w:t>
      </w:r>
      <w:r>
        <w:rPr>
          <w:rFonts w:eastAsia="方正仿宋_GBK"/>
          <w:snapToGrid w:val="0"/>
          <w:kern w:val="0"/>
          <w:sz w:val="28"/>
          <w:szCs w:val="28"/>
        </w:rPr>
        <w:t>19</w:t>
      </w:r>
      <w:r>
        <w:rPr>
          <w:rFonts w:eastAsia="方正仿宋_GBK"/>
          <w:snapToGrid w:val="0"/>
          <w:kern w:val="0"/>
          <w:sz w:val="28"/>
          <w:szCs w:val="28"/>
        </w:rPr>
        <w:t>个；轨道</w:t>
      </w:r>
      <w:r>
        <w:rPr>
          <w:rFonts w:eastAsia="方正仿宋_GBK"/>
          <w:snapToGrid w:val="0"/>
          <w:kern w:val="0"/>
          <w:sz w:val="28"/>
          <w:szCs w:val="28"/>
        </w:rPr>
        <w:t>P+R</w:t>
      </w:r>
      <w:r>
        <w:rPr>
          <w:rFonts w:eastAsia="方正仿宋_GBK"/>
          <w:snapToGrid w:val="0"/>
          <w:kern w:val="0"/>
          <w:sz w:val="28"/>
          <w:szCs w:val="28"/>
        </w:rPr>
        <w:t>停车位</w:t>
      </w:r>
      <w:r>
        <w:rPr>
          <w:rFonts w:eastAsia="方正仿宋_GBK"/>
          <w:snapToGrid w:val="0"/>
          <w:kern w:val="0"/>
          <w:sz w:val="28"/>
          <w:szCs w:val="28"/>
        </w:rPr>
        <w:t>100</w:t>
      </w:r>
      <w:r>
        <w:rPr>
          <w:rFonts w:eastAsia="方正仿宋_GBK"/>
          <w:snapToGrid w:val="0"/>
          <w:kern w:val="0"/>
          <w:sz w:val="28"/>
          <w:szCs w:val="28"/>
        </w:rPr>
        <w:t>个；社会停车位</w:t>
      </w:r>
      <w:r>
        <w:rPr>
          <w:rFonts w:eastAsia="方正仿宋_GBK"/>
          <w:snapToGrid w:val="0"/>
          <w:kern w:val="0"/>
          <w:sz w:val="28"/>
          <w:szCs w:val="28"/>
        </w:rPr>
        <w:t>282</w:t>
      </w:r>
      <w:r>
        <w:rPr>
          <w:rFonts w:eastAsia="方正仿宋_GBK"/>
          <w:snapToGrid w:val="0"/>
          <w:kern w:val="0"/>
          <w:sz w:val="28"/>
          <w:szCs w:val="28"/>
        </w:rPr>
        <w:t>个。另本项目综合开发配套的停车位按规划指标要求配比</w:t>
      </w:r>
      <w:r>
        <w:rPr>
          <w:rFonts w:eastAsia="方正仿宋_GBK"/>
          <w:snapToGrid w:val="0"/>
          <w:kern w:val="0"/>
          <w:sz w:val="28"/>
          <w:szCs w:val="28"/>
        </w:rPr>
        <w:lastRenderedPageBreak/>
        <w:t>（其中公交站场配套小车位</w:t>
      </w:r>
      <w:r>
        <w:rPr>
          <w:rFonts w:eastAsia="方正仿宋_GBK"/>
          <w:snapToGrid w:val="0"/>
          <w:kern w:val="0"/>
          <w:sz w:val="28"/>
          <w:szCs w:val="28"/>
        </w:rPr>
        <w:t>19</w:t>
      </w:r>
      <w:r>
        <w:rPr>
          <w:rFonts w:eastAsia="方正仿宋_GBK"/>
          <w:snapToGrid w:val="0"/>
          <w:kern w:val="0"/>
          <w:sz w:val="28"/>
          <w:szCs w:val="28"/>
        </w:rPr>
        <w:t>个和社会停车位</w:t>
      </w:r>
      <w:r>
        <w:rPr>
          <w:rFonts w:eastAsia="方正仿宋_GBK"/>
          <w:snapToGrid w:val="0"/>
          <w:kern w:val="0"/>
          <w:sz w:val="28"/>
          <w:szCs w:val="28"/>
        </w:rPr>
        <w:t>282</w:t>
      </w:r>
      <w:r>
        <w:rPr>
          <w:rFonts w:eastAsia="方正仿宋_GBK"/>
          <w:snapToGrid w:val="0"/>
          <w:kern w:val="0"/>
          <w:sz w:val="28"/>
          <w:szCs w:val="28"/>
        </w:rPr>
        <w:t>个</w:t>
      </w:r>
      <w:r>
        <w:rPr>
          <w:rFonts w:eastAsia="方正仿宋_GBK" w:hint="eastAsia"/>
          <w:snapToGrid w:val="0"/>
          <w:kern w:val="0"/>
          <w:sz w:val="28"/>
          <w:szCs w:val="28"/>
        </w:rPr>
        <w:t>及轨道</w:t>
      </w:r>
      <w:r>
        <w:rPr>
          <w:rFonts w:eastAsia="方正仿宋_GBK" w:hint="eastAsia"/>
          <w:snapToGrid w:val="0"/>
          <w:kern w:val="0"/>
          <w:sz w:val="28"/>
          <w:szCs w:val="28"/>
        </w:rPr>
        <w:t>P+R100</w:t>
      </w:r>
      <w:r>
        <w:rPr>
          <w:rFonts w:eastAsia="方正仿宋_GBK" w:hint="eastAsia"/>
          <w:snapToGrid w:val="0"/>
          <w:kern w:val="0"/>
          <w:sz w:val="28"/>
          <w:szCs w:val="28"/>
        </w:rPr>
        <w:t>个停车位</w:t>
      </w:r>
      <w:r>
        <w:rPr>
          <w:rFonts w:eastAsia="方正仿宋_GBK"/>
          <w:snapToGrid w:val="0"/>
          <w:kern w:val="0"/>
          <w:sz w:val="28"/>
          <w:szCs w:val="28"/>
        </w:rPr>
        <w:t>不包含其中）。</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该地块涉及控规修改，其方案设计作为控规修改的支撑材料。</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2.2 </w:t>
      </w:r>
      <w:r>
        <w:rPr>
          <w:rFonts w:eastAsia="方正仿宋_GBK"/>
          <w:snapToGrid w:val="0"/>
          <w:kern w:val="0"/>
          <w:sz w:val="28"/>
          <w:szCs w:val="28"/>
        </w:rPr>
        <w:t>设计工作任务</w:t>
      </w:r>
    </w:p>
    <w:p w:rsidR="00C778CD" w:rsidRDefault="00C778CD" w:rsidP="00C778CD">
      <w:pPr>
        <w:adjustRightInd w:val="0"/>
        <w:snapToGrid w:val="0"/>
        <w:spacing w:line="560" w:lineRule="exact"/>
        <w:ind w:firstLineChars="200" w:firstLine="560"/>
        <w:jc w:val="left"/>
        <w:rPr>
          <w:rFonts w:eastAsia="方正仿宋_GBK"/>
          <w:sz w:val="28"/>
          <w:szCs w:val="28"/>
        </w:rPr>
      </w:pPr>
      <w:r>
        <w:rPr>
          <w:rFonts w:eastAsia="方正仿宋_GBK"/>
          <w:sz w:val="28"/>
          <w:szCs w:val="28"/>
        </w:rPr>
        <w:t xml:space="preserve">2.2.1 </w:t>
      </w:r>
      <w:r>
        <w:rPr>
          <w:rFonts w:eastAsia="方正仿宋_GBK"/>
          <w:sz w:val="28"/>
          <w:szCs w:val="28"/>
        </w:rPr>
        <w:t>方案设计内容：总图包括竖向总平面图、综合管网图、消防总平面图、绿化总平面图等；交通组织包括轨道、公交换乘交通流线、公交车行、人行流线、消防车流线、地下车库互通交通流线等；建筑形态设计包括建筑体量模型、项目和周边建筑体量分析、各个角度建筑体量分析等；立面风貌设计包括建筑立面风格、建筑造型设计、建筑风貌设计、周边各个街道体量模型分析、三维仿真电子模型等内容。</w:t>
      </w:r>
    </w:p>
    <w:p w:rsidR="00C778CD" w:rsidRDefault="00C778CD" w:rsidP="00C778CD">
      <w:pPr>
        <w:adjustRightInd w:val="0"/>
        <w:snapToGrid w:val="0"/>
        <w:spacing w:line="560" w:lineRule="exact"/>
        <w:ind w:firstLineChars="200" w:firstLine="560"/>
        <w:jc w:val="left"/>
        <w:rPr>
          <w:rFonts w:eastAsia="方正仿宋_GBK"/>
          <w:sz w:val="28"/>
          <w:szCs w:val="28"/>
        </w:rPr>
      </w:pPr>
      <w:r>
        <w:rPr>
          <w:rFonts w:eastAsia="方正仿宋_GBK"/>
          <w:sz w:val="28"/>
          <w:szCs w:val="28"/>
        </w:rPr>
        <w:t>方案设计要求：按照甲方要求提供</w:t>
      </w:r>
      <w:r>
        <w:rPr>
          <w:rFonts w:eastAsia="方正仿宋_GBK"/>
          <w:sz w:val="28"/>
          <w:szCs w:val="28"/>
        </w:rPr>
        <w:t>2-3</w:t>
      </w:r>
      <w:r>
        <w:rPr>
          <w:rFonts w:eastAsia="方正仿宋_GBK"/>
          <w:sz w:val="28"/>
          <w:szCs w:val="28"/>
        </w:rPr>
        <w:t>个不同布局的设计方案，甲方选定的主推方案要达到主管部门要求的方案报建深度，并通过相关部门的审查，取得调规批复，完成调规方案入库。</w:t>
      </w:r>
    </w:p>
    <w:p w:rsidR="00C778CD" w:rsidRDefault="00C778CD" w:rsidP="00C778CD">
      <w:pPr>
        <w:adjustRightInd w:val="0"/>
        <w:snapToGrid w:val="0"/>
        <w:spacing w:line="560" w:lineRule="exact"/>
        <w:ind w:firstLineChars="200" w:firstLine="560"/>
        <w:jc w:val="left"/>
        <w:rPr>
          <w:rFonts w:eastAsia="方正仿宋_GBK"/>
          <w:sz w:val="28"/>
          <w:szCs w:val="28"/>
        </w:rPr>
      </w:pPr>
      <w:r>
        <w:rPr>
          <w:rFonts w:eastAsia="方正仿宋_GBK"/>
          <w:sz w:val="28"/>
          <w:szCs w:val="28"/>
        </w:rPr>
        <w:t>2.2.</w:t>
      </w:r>
      <w:r>
        <w:rPr>
          <w:rFonts w:eastAsia="方正仿宋_GBK" w:hint="eastAsia"/>
          <w:sz w:val="28"/>
          <w:szCs w:val="28"/>
        </w:rPr>
        <w:t>2</w:t>
      </w:r>
      <w:r>
        <w:rPr>
          <w:rFonts w:eastAsia="方正仿宋_GBK"/>
          <w:sz w:val="28"/>
          <w:szCs w:val="28"/>
        </w:rPr>
        <w:t xml:space="preserve"> </w:t>
      </w:r>
      <w:r>
        <w:rPr>
          <w:rFonts w:eastAsia="方正仿宋_GBK" w:hint="eastAsia"/>
          <w:sz w:val="28"/>
          <w:szCs w:val="28"/>
        </w:rPr>
        <w:t>交通影响评价：根据项目建筑方案设计，对项目整体进行交通影响评估，具体包含现状交通分析、相关规划分析、交通需求预测分析、交通组织分析等工作内容。本项目交评影响评价成果，在满足本项目设计及使用要求的前提下，报主管部门评审。成果作为项目规划调整论证材料之一。</w:t>
      </w:r>
    </w:p>
    <w:p w:rsidR="00C778CD" w:rsidRDefault="00C778CD" w:rsidP="00C778CD">
      <w:pPr>
        <w:adjustRightInd w:val="0"/>
        <w:snapToGrid w:val="0"/>
        <w:spacing w:line="560" w:lineRule="exact"/>
        <w:ind w:firstLineChars="200" w:firstLine="560"/>
        <w:jc w:val="left"/>
        <w:rPr>
          <w:rFonts w:eastAsia="方正仿宋_GBK"/>
          <w:b/>
          <w:snapToGrid w:val="0"/>
          <w:kern w:val="0"/>
          <w:sz w:val="28"/>
          <w:szCs w:val="28"/>
        </w:rPr>
      </w:pPr>
      <w:r>
        <w:rPr>
          <w:rFonts w:eastAsia="方正仿宋_GBK" w:hint="eastAsia"/>
          <w:sz w:val="28"/>
          <w:szCs w:val="28"/>
        </w:rPr>
        <w:t xml:space="preserve">2.2.3 </w:t>
      </w:r>
      <w:r>
        <w:rPr>
          <w:rFonts w:eastAsia="方正仿宋_GBK"/>
          <w:sz w:val="28"/>
          <w:szCs w:val="28"/>
        </w:rPr>
        <w:t>公共交通建筑（含轨道换乘区</w:t>
      </w:r>
      <w:r>
        <w:rPr>
          <w:rFonts w:eastAsia="方正仿宋_GBK" w:hint="eastAsia"/>
          <w:sz w:val="28"/>
          <w:szCs w:val="28"/>
        </w:rPr>
        <w:t>、</w:t>
      </w:r>
      <w:r>
        <w:rPr>
          <w:rFonts w:eastAsia="方正仿宋_GBK" w:hint="eastAsia"/>
          <w:sz w:val="28"/>
          <w:szCs w:val="28"/>
        </w:rPr>
        <w:t>P+R</w:t>
      </w:r>
      <w:r>
        <w:rPr>
          <w:rFonts w:eastAsia="方正仿宋_GBK" w:hint="eastAsia"/>
          <w:sz w:val="28"/>
          <w:szCs w:val="28"/>
        </w:rPr>
        <w:t>停车场</w:t>
      </w:r>
      <w:r>
        <w:rPr>
          <w:rFonts w:eastAsia="方正仿宋_GBK"/>
          <w:sz w:val="28"/>
          <w:szCs w:val="28"/>
        </w:rPr>
        <w:t>及配套用房、公交站场及配套用房</w:t>
      </w:r>
      <w:r>
        <w:rPr>
          <w:rFonts w:eastAsia="方正仿宋_GBK" w:hint="eastAsia"/>
          <w:sz w:val="28"/>
          <w:szCs w:val="28"/>
        </w:rPr>
        <w:t>、社会停车场及配套用房</w:t>
      </w:r>
      <w:r>
        <w:rPr>
          <w:rFonts w:eastAsia="方正仿宋_GBK"/>
          <w:sz w:val="28"/>
          <w:szCs w:val="28"/>
        </w:rPr>
        <w:t>）的初设和概算：通过甲方审查并经甲方委托的第三方概算审核后，作为确定公交站场回购金额的依据。</w:t>
      </w:r>
    </w:p>
    <w:p w:rsidR="00C778CD" w:rsidRDefault="00C778CD" w:rsidP="00C778CD">
      <w:pPr>
        <w:autoSpaceDE w:val="0"/>
        <w:autoSpaceDN w:val="0"/>
        <w:adjustRightInd w:val="0"/>
        <w:snapToGrid w:val="0"/>
        <w:spacing w:line="560" w:lineRule="exact"/>
        <w:ind w:firstLineChars="200" w:firstLine="562"/>
        <w:jc w:val="left"/>
        <w:rPr>
          <w:rFonts w:eastAsia="方正仿宋_GBK"/>
          <w:b/>
          <w:snapToGrid w:val="0"/>
          <w:kern w:val="0"/>
          <w:sz w:val="28"/>
          <w:szCs w:val="28"/>
        </w:rPr>
      </w:pPr>
      <w:r>
        <w:rPr>
          <w:rFonts w:eastAsia="方正仿宋_GBK"/>
          <w:b/>
          <w:snapToGrid w:val="0"/>
          <w:kern w:val="0"/>
          <w:sz w:val="28"/>
          <w:szCs w:val="28"/>
        </w:rPr>
        <w:t>第三条</w:t>
      </w:r>
      <w:r>
        <w:rPr>
          <w:rFonts w:eastAsia="方正仿宋_GBK"/>
          <w:b/>
          <w:snapToGrid w:val="0"/>
          <w:kern w:val="0"/>
          <w:sz w:val="28"/>
          <w:szCs w:val="28"/>
        </w:rPr>
        <w:t xml:space="preserve"> </w:t>
      </w:r>
      <w:r>
        <w:rPr>
          <w:rFonts w:eastAsia="方正仿宋_GBK"/>
          <w:b/>
          <w:snapToGrid w:val="0"/>
          <w:kern w:val="0"/>
          <w:sz w:val="28"/>
          <w:szCs w:val="28"/>
        </w:rPr>
        <w:t>设计工作要求</w:t>
      </w:r>
    </w:p>
    <w:p w:rsidR="00C778CD" w:rsidRDefault="00C778CD" w:rsidP="00C778CD">
      <w:pPr>
        <w:pStyle w:val="a0"/>
        <w:adjustRightInd w:val="0"/>
        <w:snapToGrid w:val="0"/>
        <w:spacing w:after="0" w:line="560" w:lineRule="exact"/>
        <w:ind w:firstLineChars="200" w:firstLine="560"/>
        <w:jc w:val="left"/>
        <w:rPr>
          <w:rFonts w:eastAsia="方正仿宋_GBK"/>
          <w:sz w:val="28"/>
          <w:szCs w:val="28"/>
        </w:rPr>
      </w:pPr>
      <w:r>
        <w:rPr>
          <w:rFonts w:eastAsia="方正仿宋_GBK"/>
          <w:snapToGrid w:val="0"/>
          <w:kern w:val="0"/>
          <w:sz w:val="28"/>
          <w:szCs w:val="28"/>
        </w:rPr>
        <w:lastRenderedPageBreak/>
        <w:t xml:space="preserve">3.1 </w:t>
      </w:r>
      <w:r>
        <w:rPr>
          <w:rFonts w:eastAsia="方正仿宋_GBK"/>
          <w:sz w:val="28"/>
          <w:szCs w:val="28"/>
        </w:rPr>
        <w:t>方案设计：必须符合我市现行城市规划管理技术规定及验收合格标准（达到方案报建深度）；设计单位在合同签订后</w:t>
      </w:r>
      <w:r>
        <w:rPr>
          <w:rFonts w:eastAsia="方正仿宋_GBK"/>
          <w:sz w:val="28"/>
          <w:szCs w:val="28"/>
        </w:rPr>
        <w:t>15</w:t>
      </w:r>
      <w:r>
        <w:rPr>
          <w:rFonts w:eastAsia="方正仿宋_GBK"/>
          <w:sz w:val="28"/>
          <w:szCs w:val="28"/>
        </w:rPr>
        <w:t>个工作日内提交方案设计初稿，并根据甲方的要求及时修改完善，通过甲方组织的内部评审后提交送审稿；在</w:t>
      </w:r>
      <w:r>
        <w:rPr>
          <w:rFonts w:eastAsia="方正仿宋_GBK" w:hint="eastAsia"/>
          <w:sz w:val="28"/>
          <w:szCs w:val="28"/>
        </w:rPr>
        <w:t>取得市政府</w:t>
      </w:r>
      <w:r>
        <w:rPr>
          <w:rFonts w:eastAsia="方正仿宋_GBK"/>
          <w:sz w:val="28"/>
          <w:szCs w:val="28"/>
        </w:rPr>
        <w:t>同意</w:t>
      </w:r>
      <w:r>
        <w:rPr>
          <w:rFonts w:eastAsia="方正仿宋_GBK" w:hint="eastAsia"/>
          <w:sz w:val="28"/>
          <w:szCs w:val="28"/>
        </w:rPr>
        <w:t>调规</w:t>
      </w:r>
      <w:r>
        <w:rPr>
          <w:rFonts w:eastAsia="方正仿宋_GBK"/>
          <w:sz w:val="28"/>
          <w:szCs w:val="28"/>
        </w:rPr>
        <w:t>的批复意见（或者市政府授权市级行业行政主管部门同意的批复意见），完成调规方案入库后</w:t>
      </w:r>
      <w:r>
        <w:rPr>
          <w:rFonts w:eastAsia="方正仿宋_GBK"/>
          <w:sz w:val="28"/>
          <w:szCs w:val="28"/>
        </w:rPr>
        <w:t>5</w:t>
      </w:r>
      <w:r>
        <w:rPr>
          <w:rFonts w:eastAsia="方正仿宋_GBK"/>
          <w:sz w:val="28"/>
          <w:szCs w:val="28"/>
        </w:rPr>
        <w:t>个工作日内提交定稿。</w:t>
      </w:r>
    </w:p>
    <w:p w:rsidR="00C778CD" w:rsidRDefault="00C778CD" w:rsidP="00C778CD">
      <w:pPr>
        <w:pStyle w:val="a0"/>
        <w:adjustRightInd w:val="0"/>
        <w:snapToGrid w:val="0"/>
        <w:spacing w:after="0" w:line="560" w:lineRule="exact"/>
        <w:ind w:firstLineChars="200" w:firstLine="560"/>
        <w:jc w:val="left"/>
        <w:rPr>
          <w:rFonts w:eastAsia="方正仿宋_GBK"/>
          <w:sz w:val="28"/>
          <w:szCs w:val="28"/>
        </w:rPr>
      </w:pPr>
      <w:r>
        <w:rPr>
          <w:rFonts w:eastAsia="方正仿宋_GBK"/>
          <w:sz w:val="28"/>
          <w:szCs w:val="28"/>
        </w:rPr>
        <w:t xml:space="preserve">3.2 </w:t>
      </w:r>
      <w:r>
        <w:rPr>
          <w:rFonts w:eastAsia="方正仿宋_GBK"/>
          <w:sz w:val="28"/>
          <w:szCs w:val="28"/>
        </w:rPr>
        <w:t>交通影响评价：要符合国家相关规范和标准要求，且必须符合我市现行城市规划管理技术规定及验收合格标准（达到主管部门要求的编制深度）；编制单位在合同签订后</w:t>
      </w:r>
      <w:r>
        <w:rPr>
          <w:rFonts w:eastAsia="方正仿宋_GBK"/>
          <w:sz w:val="28"/>
          <w:szCs w:val="28"/>
        </w:rPr>
        <w:t>1</w:t>
      </w:r>
      <w:r>
        <w:rPr>
          <w:rFonts w:eastAsia="方正仿宋_GBK" w:hint="eastAsia"/>
          <w:sz w:val="28"/>
          <w:szCs w:val="28"/>
        </w:rPr>
        <w:t>5</w:t>
      </w:r>
      <w:r>
        <w:rPr>
          <w:rFonts w:eastAsia="方正仿宋_GBK"/>
          <w:sz w:val="28"/>
          <w:szCs w:val="28"/>
        </w:rPr>
        <w:t>个工作日内提交成果初稿，并根据</w:t>
      </w:r>
      <w:r>
        <w:rPr>
          <w:rFonts w:eastAsia="方正仿宋_GBK" w:hint="eastAsia"/>
          <w:sz w:val="28"/>
          <w:szCs w:val="28"/>
        </w:rPr>
        <w:t>甲方</w:t>
      </w:r>
      <w:r>
        <w:rPr>
          <w:rFonts w:eastAsia="方正仿宋_GBK"/>
          <w:sz w:val="28"/>
          <w:szCs w:val="28"/>
        </w:rPr>
        <w:t>的要求及时进行修改完善，通过</w:t>
      </w:r>
      <w:r>
        <w:rPr>
          <w:rFonts w:eastAsia="方正仿宋_GBK" w:hint="eastAsia"/>
          <w:sz w:val="28"/>
          <w:szCs w:val="28"/>
        </w:rPr>
        <w:t>甲方</w:t>
      </w:r>
      <w:r>
        <w:rPr>
          <w:rFonts w:eastAsia="方正仿宋_GBK"/>
          <w:sz w:val="28"/>
          <w:szCs w:val="28"/>
        </w:rPr>
        <w:t>组织的内部评审后提交送审稿；</w:t>
      </w:r>
      <w:r>
        <w:rPr>
          <w:rFonts w:eastAsia="方正仿宋_GBK" w:hint="eastAsia"/>
          <w:sz w:val="28"/>
          <w:szCs w:val="28"/>
        </w:rPr>
        <w:t>取得市政府</w:t>
      </w:r>
      <w:r>
        <w:rPr>
          <w:rFonts w:eastAsia="方正仿宋_GBK"/>
          <w:sz w:val="28"/>
          <w:szCs w:val="28"/>
        </w:rPr>
        <w:t>同意</w:t>
      </w:r>
      <w:r>
        <w:rPr>
          <w:rFonts w:eastAsia="方正仿宋_GBK" w:hint="eastAsia"/>
          <w:sz w:val="28"/>
          <w:szCs w:val="28"/>
        </w:rPr>
        <w:t>调规</w:t>
      </w:r>
      <w:r>
        <w:rPr>
          <w:rFonts w:eastAsia="方正仿宋_GBK"/>
          <w:sz w:val="28"/>
          <w:szCs w:val="28"/>
        </w:rPr>
        <w:t>的批复意见（或者市政府授权市级行业行政主管部门同意的批复意见）后</w:t>
      </w:r>
      <w:r>
        <w:rPr>
          <w:rFonts w:eastAsia="方正仿宋_GBK"/>
          <w:sz w:val="28"/>
          <w:szCs w:val="28"/>
        </w:rPr>
        <w:t>5</w:t>
      </w:r>
      <w:r>
        <w:rPr>
          <w:rFonts w:eastAsia="方正仿宋_GBK"/>
          <w:sz w:val="28"/>
          <w:szCs w:val="28"/>
        </w:rPr>
        <w:t>个工作日内提交定稿。</w:t>
      </w:r>
    </w:p>
    <w:p w:rsidR="00C778CD" w:rsidRDefault="00C778CD" w:rsidP="00C778CD">
      <w:pPr>
        <w:pStyle w:val="a0"/>
        <w:adjustRightInd w:val="0"/>
        <w:snapToGrid w:val="0"/>
        <w:spacing w:after="0" w:line="560" w:lineRule="exact"/>
        <w:ind w:firstLineChars="200" w:firstLine="560"/>
        <w:jc w:val="left"/>
        <w:rPr>
          <w:rFonts w:eastAsia="方正仿宋_GBK"/>
          <w:sz w:val="28"/>
          <w:szCs w:val="28"/>
        </w:rPr>
      </w:pPr>
      <w:r>
        <w:rPr>
          <w:rFonts w:eastAsia="方正仿宋_GBK" w:hint="eastAsia"/>
          <w:sz w:val="28"/>
          <w:szCs w:val="28"/>
        </w:rPr>
        <w:t xml:space="preserve">3.3 </w:t>
      </w:r>
      <w:r>
        <w:rPr>
          <w:rFonts w:eastAsia="方正仿宋_GBK"/>
          <w:sz w:val="28"/>
          <w:szCs w:val="28"/>
        </w:rPr>
        <w:t>公共交通建筑</w:t>
      </w:r>
      <w:r>
        <w:rPr>
          <w:rFonts w:eastAsia="方正仿宋_GBK" w:hint="eastAsia"/>
          <w:sz w:val="28"/>
          <w:szCs w:val="28"/>
        </w:rPr>
        <w:t>的</w:t>
      </w:r>
      <w:r>
        <w:rPr>
          <w:rFonts w:eastAsia="方正仿宋_GBK"/>
          <w:sz w:val="28"/>
          <w:szCs w:val="28"/>
        </w:rPr>
        <w:t>初设和概算：要符合国家相关规范和标准要求，通过甲方审查并完成第三方概算审核。在项目取得调规批复后</w:t>
      </w:r>
      <w:r>
        <w:rPr>
          <w:rFonts w:eastAsia="方正仿宋_GBK"/>
          <w:sz w:val="28"/>
          <w:szCs w:val="28"/>
        </w:rPr>
        <w:t>10</w:t>
      </w:r>
      <w:r>
        <w:rPr>
          <w:rFonts w:eastAsia="方正仿宋_GBK"/>
          <w:sz w:val="28"/>
          <w:szCs w:val="28"/>
        </w:rPr>
        <w:t>个工作日内提交该项目公交站场初步设计及概算初稿，经甲方委托的第三方概算审核后</w:t>
      </w:r>
      <w:r>
        <w:rPr>
          <w:rFonts w:eastAsia="方正仿宋_GBK"/>
          <w:sz w:val="28"/>
          <w:szCs w:val="28"/>
        </w:rPr>
        <w:t>5</w:t>
      </w:r>
      <w:r>
        <w:rPr>
          <w:rFonts w:eastAsia="方正仿宋_GBK"/>
          <w:sz w:val="28"/>
          <w:szCs w:val="28"/>
        </w:rPr>
        <w:t>个工作日内提交定稿。</w:t>
      </w:r>
    </w:p>
    <w:p w:rsidR="00C778CD" w:rsidRDefault="00C778CD" w:rsidP="00C778CD">
      <w:pPr>
        <w:pStyle w:val="a0"/>
        <w:adjustRightInd w:val="0"/>
        <w:snapToGrid w:val="0"/>
        <w:spacing w:after="0" w:line="560" w:lineRule="exact"/>
        <w:ind w:firstLineChars="200" w:firstLine="560"/>
        <w:jc w:val="left"/>
        <w:rPr>
          <w:rFonts w:eastAsia="方正仿宋_GBK"/>
          <w:snapToGrid w:val="0"/>
          <w:kern w:val="0"/>
          <w:sz w:val="28"/>
          <w:szCs w:val="28"/>
        </w:rPr>
      </w:pPr>
      <w:r>
        <w:rPr>
          <w:rFonts w:eastAsia="方正仿宋_GBK"/>
          <w:sz w:val="28"/>
          <w:szCs w:val="28"/>
        </w:rPr>
        <w:t>3.</w:t>
      </w:r>
      <w:r>
        <w:rPr>
          <w:rFonts w:eastAsia="方正仿宋_GBK" w:hint="eastAsia"/>
          <w:sz w:val="28"/>
          <w:szCs w:val="28"/>
        </w:rPr>
        <w:t>4</w:t>
      </w:r>
      <w:r>
        <w:rPr>
          <w:rFonts w:eastAsia="方正仿宋_GBK"/>
          <w:sz w:val="28"/>
          <w:szCs w:val="28"/>
        </w:rPr>
        <w:t xml:space="preserve"> </w:t>
      </w:r>
      <w:r>
        <w:rPr>
          <w:rFonts w:eastAsia="方正仿宋_GBK"/>
          <w:snapToGrid w:val="0"/>
          <w:kern w:val="0"/>
          <w:sz w:val="28"/>
          <w:szCs w:val="28"/>
        </w:rPr>
        <w:t>乙方在成果送审、评审等各阶段，应按照甲方和相关部门的要求准备相关数量的资料。方案设计的最终成果（定稿）应向甲方提供</w:t>
      </w:r>
      <w:r>
        <w:rPr>
          <w:rFonts w:eastAsia="方正仿宋_GBK"/>
          <w:snapToGrid w:val="0"/>
          <w:kern w:val="0"/>
          <w:sz w:val="28"/>
          <w:szCs w:val="28"/>
        </w:rPr>
        <w:t>10</w:t>
      </w:r>
      <w:r>
        <w:rPr>
          <w:rFonts w:eastAsia="方正仿宋_GBK"/>
          <w:snapToGrid w:val="0"/>
          <w:kern w:val="0"/>
          <w:sz w:val="28"/>
          <w:szCs w:val="28"/>
        </w:rPr>
        <w:t>套文本、</w:t>
      </w:r>
      <w:r>
        <w:rPr>
          <w:rFonts w:eastAsia="方正仿宋_GBK"/>
          <w:snapToGrid w:val="0"/>
          <w:kern w:val="0"/>
          <w:sz w:val="28"/>
          <w:szCs w:val="28"/>
        </w:rPr>
        <w:t>2</w:t>
      </w:r>
      <w:r>
        <w:rPr>
          <w:rFonts w:eastAsia="方正仿宋_GBK"/>
          <w:snapToGrid w:val="0"/>
          <w:kern w:val="0"/>
          <w:sz w:val="28"/>
          <w:szCs w:val="28"/>
        </w:rPr>
        <w:t>套电子光盘，纸质和电子成果须保持一致。</w:t>
      </w:r>
    </w:p>
    <w:p w:rsidR="00C778CD" w:rsidRDefault="00C778CD" w:rsidP="00C778CD">
      <w:pPr>
        <w:autoSpaceDE w:val="0"/>
        <w:autoSpaceDN w:val="0"/>
        <w:adjustRightInd w:val="0"/>
        <w:snapToGrid w:val="0"/>
        <w:spacing w:line="560" w:lineRule="exact"/>
        <w:ind w:firstLineChars="200" w:firstLine="562"/>
        <w:jc w:val="left"/>
        <w:rPr>
          <w:rFonts w:eastAsia="方正仿宋_GBK"/>
          <w:b/>
          <w:snapToGrid w:val="0"/>
          <w:kern w:val="0"/>
          <w:sz w:val="28"/>
          <w:szCs w:val="28"/>
        </w:rPr>
      </w:pPr>
      <w:r>
        <w:rPr>
          <w:rFonts w:eastAsia="方正仿宋_GBK"/>
          <w:b/>
          <w:bCs/>
          <w:snapToGrid w:val="0"/>
          <w:kern w:val="0"/>
          <w:sz w:val="28"/>
          <w:szCs w:val="28"/>
        </w:rPr>
        <w:t>第四条</w:t>
      </w:r>
      <w:r>
        <w:rPr>
          <w:rFonts w:eastAsia="方正仿宋_GBK"/>
          <w:snapToGrid w:val="0"/>
          <w:kern w:val="0"/>
          <w:sz w:val="28"/>
          <w:szCs w:val="28"/>
        </w:rPr>
        <w:t xml:space="preserve">  </w:t>
      </w:r>
      <w:r>
        <w:rPr>
          <w:rFonts w:eastAsia="方正仿宋_GBK"/>
          <w:b/>
          <w:snapToGrid w:val="0"/>
          <w:kern w:val="0"/>
          <w:sz w:val="28"/>
          <w:szCs w:val="28"/>
        </w:rPr>
        <w:t>甲方向乙方提供的有关资料及文件</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签订合同</w:t>
      </w:r>
      <w:r>
        <w:rPr>
          <w:rFonts w:eastAsia="方正仿宋_GBK" w:hint="eastAsia"/>
          <w:snapToGrid w:val="0"/>
          <w:kern w:val="0"/>
          <w:sz w:val="28"/>
          <w:szCs w:val="28"/>
        </w:rPr>
        <w:t>3</w:t>
      </w:r>
      <w:r>
        <w:rPr>
          <w:rFonts w:eastAsia="方正仿宋_GBK" w:hint="eastAsia"/>
          <w:snapToGrid w:val="0"/>
          <w:kern w:val="0"/>
          <w:sz w:val="28"/>
          <w:szCs w:val="28"/>
        </w:rPr>
        <w:t>个</w:t>
      </w:r>
      <w:r>
        <w:rPr>
          <w:rFonts w:eastAsia="方正仿宋_GBK"/>
          <w:snapToGrid w:val="0"/>
          <w:kern w:val="0"/>
          <w:sz w:val="28"/>
          <w:szCs w:val="28"/>
        </w:rPr>
        <w:t>工作日内提供以下资料：</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4.1 </w:t>
      </w:r>
      <w:r>
        <w:rPr>
          <w:rFonts w:eastAsia="方正仿宋_GBK"/>
          <w:snapToGrid w:val="0"/>
          <w:kern w:val="0"/>
          <w:sz w:val="28"/>
          <w:szCs w:val="28"/>
        </w:rPr>
        <w:t>项目用地红线图</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4.2 </w:t>
      </w:r>
      <w:r>
        <w:rPr>
          <w:rFonts w:eastAsia="方正仿宋_GBK"/>
          <w:snapToGrid w:val="0"/>
          <w:kern w:val="0"/>
          <w:sz w:val="28"/>
          <w:szCs w:val="28"/>
        </w:rPr>
        <w:t>周边路网资料</w:t>
      </w:r>
    </w:p>
    <w:p w:rsidR="00C778CD" w:rsidRDefault="00C778CD" w:rsidP="00C778CD">
      <w:pPr>
        <w:autoSpaceDE w:val="0"/>
        <w:autoSpaceDN w:val="0"/>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4.3 </w:t>
      </w:r>
      <w:r>
        <w:rPr>
          <w:rFonts w:eastAsia="方正仿宋_GBK"/>
          <w:snapToGrid w:val="0"/>
          <w:kern w:val="0"/>
          <w:sz w:val="28"/>
          <w:szCs w:val="28"/>
        </w:rPr>
        <w:t>相关政府或部门批文</w:t>
      </w:r>
    </w:p>
    <w:p w:rsidR="00C778CD" w:rsidRDefault="00C778CD" w:rsidP="00C778CD">
      <w:pPr>
        <w:autoSpaceDE w:val="0"/>
        <w:autoSpaceDN w:val="0"/>
        <w:adjustRightInd w:val="0"/>
        <w:snapToGrid w:val="0"/>
        <w:spacing w:line="560" w:lineRule="exact"/>
        <w:ind w:firstLineChars="200" w:firstLine="562"/>
        <w:jc w:val="left"/>
        <w:rPr>
          <w:rFonts w:eastAsia="方正仿宋_GBK"/>
          <w:b/>
          <w:snapToGrid w:val="0"/>
          <w:kern w:val="0"/>
          <w:sz w:val="28"/>
          <w:szCs w:val="28"/>
        </w:rPr>
      </w:pPr>
      <w:r>
        <w:rPr>
          <w:rFonts w:eastAsia="方正仿宋_GBK"/>
          <w:b/>
          <w:bCs/>
          <w:snapToGrid w:val="0"/>
          <w:kern w:val="0"/>
          <w:sz w:val="28"/>
          <w:szCs w:val="28"/>
        </w:rPr>
        <w:lastRenderedPageBreak/>
        <w:t>第五条</w:t>
      </w:r>
      <w:r>
        <w:rPr>
          <w:rFonts w:eastAsia="方正仿宋_GBK"/>
          <w:snapToGrid w:val="0"/>
          <w:kern w:val="0"/>
          <w:sz w:val="28"/>
          <w:szCs w:val="28"/>
        </w:rPr>
        <w:t xml:space="preserve">  </w:t>
      </w:r>
      <w:r>
        <w:rPr>
          <w:rFonts w:eastAsia="方正仿宋_GBK"/>
          <w:b/>
          <w:snapToGrid w:val="0"/>
          <w:kern w:val="0"/>
          <w:sz w:val="28"/>
          <w:szCs w:val="28"/>
        </w:rPr>
        <w:t>设计服务费用</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5.1 </w:t>
      </w:r>
      <w:r>
        <w:rPr>
          <w:rFonts w:eastAsia="方正仿宋_GBK"/>
          <w:snapToGrid w:val="0"/>
          <w:kern w:val="0"/>
          <w:sz w:val="28"/>
          <w:szCs w:val="28"/>
        </w:rPr>
        <w:t>本次设计服务项目为固定总价合同，设计服务费用为人民币</w:t>
      </w:r>
      <w:r>
        <w:rPr>
          <w:rFonts w:eastAsia="方正仿宋_GBK" w:hint="eastAsia"/>
          <w:snapToGrid w:val="0"/>
          <w:kern w:val="0"/>
          <w:sz w:val="28"/>
          <w:szCs w:val="28"/>
        </w:rPr>
        <w:t xml:space="preserve">  </w:t>
      </w:r>
      <w:r>
        <w:rPr>
          <w:rFonts w:eastAsia="方正仿宋_GBK"/>
          <w:snapToGrid w:val="0"/>
          <w:kern w:val="0"/>
          <w:sz w:val="28"/>
          <w:szCs w:val="28"/>
        </w:rPr>
        <w:t>万元（大写：</w:t>
      </w:r>
      <w:r>
        <w:rPr>
          <w:rFonts w:eastAsia="方正仿宋_GBK" w:hint="eastAsia"/>
          <w:snapToGrid w:val="0"/>
          <w:kern w:val="0"/>
          <w:sz w:val="28"/>
          <w:szCs w:val="28"/>
        </w:rPr>
        <w:t xml:space="preserve">  </w:t>
      </w:r>
      <w:r>
        <w:rPr>
          <w:rFonts w:eastAsia="方正仿宋_GBK"/>
          <w:snapToGrid w:val="0"/>
          <w:kern w:val="0"/>
          <w:sz w:val="28"/>
          <w:szCs w:val="28"/>
        </w:rPr>
        <w:t>元整），该费用包干使用。</w:t>
      </w:r>
    </w:p>
    <w:p w:rsidR="00C778CD" w:rsidRDefault="00C778CD" w:rsidP="00C778CD">
      <w:pPr>
        <w:adjustRightInd w:val="0"/>
        <w:snapToGrid w:val="0"/>
        <w:spacing w:line="560" w:lineRule="exact"/>
        <w:ind w:firstLineChars="199" w:firstLine="557"/>
        <w:jc w:val="left"/>
        <w:rPr>
          <w:rFonts w:eastAsia="方正仿宋_GBK"/>
          <w:snapToGrid w:val="0"/>
          <w:kern w:val="0"/>
          <w:sz w:val="28"/>
          <w:szCs w:val="28"/>
        </w:rPr>
      </w:pPr>
      <w:r>
        <w:rPr>
          <w:rFonts w:eastAsia="方正仿宋_GBK"/>
          <w:snapToGrid w:val="0"/>
          <w:kern w:val="0"/>
          <w:sz w:val="28"/>
          <w:szCs w:val="28"/>
        </w:rPr>
        <w:t xml:space="preserve">5.2 </w:t>
      </w:r>
      <w:r>
        <w:rPr>
          <w:rFonts w:eastAsia="方正仿宋_GBK"/>
          <w:snapToGrid w:val="0"/>
          <w:kern w:val="0"/>
          <w:sz w:val="28"/>
          <w:szCs w:val="28"/>
        </w:rPr>
        <w:t>合同价格包含但不限于以下内容：</w:t>
      </w:r>
    </w:p>
    <w:p w:rsidR="00C778CD" w:rsidRDefault="00C778CD" w:rsidP="00C778CD">
      <w:pPr>
        <w:adjustRightInd w:val="0"/>
        <w:snapToGrid w:val="0"/>
        <w:spacing w:line="560" w:lineRule="exact"/>
        <w:ind w:firstLineChars="199" w:firstLine="557"/>
        <w:jc w:val="left"/>
        <w:rPr>
          <w:rFonts w:eastAsia="方正仿宋_GBK"/>
          <w:snapToGrid w:val="0"/>
          <w:kern w:val="0"/>
          <w:sz w:val="28"/>
          <w:szCs w:val="28"/>
        </w:rPr>
      </w:pPr>
      <w:r>
        <w:rPr>
          <w:rFonts w:eastAsia="方正仿宋_GBK"/>
          <w:snapToGrid w:val="0"/>
          <w:kern w:val="0"/>
          <w:sz w:val="28"/>
          <w:szCs w:val="28"/>
        </w:rPr>
        <w:t xml:space="preserve">5.2.1 </w:t>
      </w:r>
      <w:r>
        <w:rPr>
          <w:rFonts w:eastAsia="方正仿宋_GBK"/>
          <w:snapToGrid w:val="0"/>
          <w:kern w:val="0"/>
          <w:sz w:val="28"/>
          <w:szCs w:val="28"/>
        </w:rPr>
        <w:t>合同价格已包括邀标比选范围约定的全部设计费用和相关工作人员的工资、劳保、医疗、福利、津贴、保险、差旅费、资料费以及乙方的管理费、税金、利润等一切可预见和不可预见费用。</w:t>
      </w:r>
    </w:p>
    <w:p w:rsidR="00C778CD" w:rsidRDefault="00C778CD" w:rsidP="00C778CD">
      <w:pPr>
        <w:adjustRightInd w:val="0"/>
        <w:snapToGrid w:val="0"/>
        <w:spacing w:line="560" w:lineRule="exact"/>
        <w:ind w:firstLineChars="199" w:firstLine="557"/>
        <w:jc w:val="left"/>
        <w:rPr>
          <w:rFonts w:eastAsia="方正仿宋_GBK"/>
          <w:snapToGrid w:val="0"/>
          <w:kern w:val="0"/>
          <w:sz w:val="28"/>
          <w:szCs w:val="28"/>
        </w:rPr>
      </w:pPr>
      <w:r>
        <w:rPr>
          <w:rFonts w:eastAsia="方正仿宋_GBK"/>
          <w:snapToGrid w:val="0"/>
          <w:kern w:val="0"/>
          <w:sz w:val="28"/>
          <w:szCs w:val="28"/>
        </w:rPr>
        <w:t xml:space="preserve">5.2.2 </w:t>
      </w:r>
      <w:r>
        <w:rPr>
          <w:rFonts w:eastAsia="方正仿宋_GBK"/>
          <w:snapToGrid w:val="0"/>
          <w:kern w:val="0"/>
          <w:sz w:val="28"/>
          <w:szCs w:val="28"/>
        </w:rPr>
        <w:t>乙方在各阶段提交的项目方案设计成果，按照相关要求，需进行评审及审查，所产生的一切费用均包含在合同价中。</w:t>
      </w:r>
    </w:p>
    <w:p w:rsidR="00C778CD" w:rsidRDefault="00C778CD" w:rsidP="00C778CD">
      <w:pPr>
        <w:pStyle w:val="a7"/>
        <w:adjustRightInd w:val="0"/>
        <w:snapToGrid w:val="0"/>
        <w:spacing w:before="0" w:after="0" w:line="560" w:lineRule="exact"/>
        <w:ind w:firstLineChars="196" w:firstLine="551"/>
        <w:jc w:val="left"/>
        <w:rPr>
          <w:rFonts w:ascii="Times New Roman" w:eastAsia="方正仿宋_GBK" w:hAnsi="Times New Roman"/>
          <w:snapToGrid w:val="0"/>
          <w:kern w:val="0"/>
          <w:sz w:val="28"/>
          <w:szCs w:val="28"/>
        </w:rPr>
      </w:pPr>
      <w:r>
        <w:rPr>
          <w:rFonts w:ascii="Times New Roman" w:eastAsia="方正仿宋_GBK" w:hAnsi="Times New Roman"/>
          <w:bCs w:val="0"/>
          <w:snapToGrid w:val="0"/>
          <w:kern w:val="0"/>
          <w:sz w:val="28"/>
          <w:szCs w:val="28"/>
        </w:rPr>
        <w:t>第六条</w:t>
      </w:r>
      <w:r>
        <w:rPr>
          <w:rFonts w:ascii="Times New Roman" w:eastAsia="方正仿宋_GBK" w:hAnsi="Times New Roman"/>
          <w:snapToGrid w:val="0"/>
          <w:kern w:val="0"/>
          <w:sz w:val="28"/>
          <w:szCs w:val="28"/>
        </w:rPr>
        <w:t xml:space="preserve">  </w:t>
      </w:r>
      <w:r>
        <w:rPr>
          <w:rFonts w:ascii="Times New Roman" w:eastAsia="方正仿宋_GBK" w:hAnsi="Times New Roman"/>
          <w:snapToGrid w:val="0"/>
          <w:kern w:val="0"/>
          <w:sz w:val="28"/>
          <w:szCs w:val="28"/>
        </w:rPr>
        <w:t>付款方式</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甲方按以下时间节点向乙方支付设计服务费：</w:t>
      </w:r>
    </w:p>
    <w:p w:rsidR="00C778CD" w:rsidRDefault="00C778CD" w:rsidP="00C778CD">
      <w:pPr>
        <w:adjustRightInd w:val="0"/>
        <w:snapToGrid w:val="0"/>
        <w:spacing w:line="560" w:lineRule="exact"/>
        <w:ind w:firstLineChars="200" w:firstLine="560"/>
        <w:jc w:val="left"/>
        <w:rPr>
          <w:rFonts w:eastAsia="方正仿宋_GBK"/>
          <w:kern w:val="0"/>
          <w:sz w:val="28"/>
          <w:szCs w:val="28"/>
        </w:rPr>
      </w:pPr>
      <w:r>
        <w:rPr>
          <w:rFonts w:eastAsia="方正仿宋_GBK"/>
          <w:kern w:val="0"/>
          <w:sz w:val="28"/>
          <w:szCs w:val="28"/>
        </w:rPr>
        <w:t xml:space="preserve">6.1 </w:t>
      </w:r>
      <w:r>
        <w:rPr>
          <w:rFonts w:eastAsia="方正仿宋_GBK"/>
          <w:kern w:val="0"/>
          <w:sz w:val="28"/>
          <w:szCs w:val="28"/>
        </w:rPr>
        <w:t>合同签订后，</w:t>
      </w:r>
      <w:r>
        <w:rPr>
          <w:rFonts w:eastAsia="方正仿宋_GBK"/>
          <w:kern w:val="0"/>
          <w:sz w:val="28"/>
          <w:szCs w:val="28"/>
        </w:rPr>
        <w:t>20</w:t>
      </w:r>
      <w:r>
        <w:rPr>
          <w:rFonts w:eastAsia="方正仿宋_GBK"/>
          <w:kern w:val="0"/>
          <w:sz w:val="28"/>
          <w:szCs w:val="28"/>
        </w:rPr>
        <w:t>个工作日内支付设计服务费的</w:t>
      </w:r>
      <w:r>
        <w:rPr>
          <w:rFonts w:eastAsia="方正仿宋_GBK"/>
          <w:kern w:val="0"/>
          <w:sz w:val="28"/>
          <w:szCs w:val="28"/>
        </w:rPr>
        <w:t>20%</w:t>
      </w:r>
      <w:r>
        <w:rPr>
          <w:rFonts w:eastAsia="方正仿宋_GBK"/>
          <w:kern w:val="0"/>
          <w:sz w:val="28"/>
          <w:szCs w:val="28"/>
        </w:rPr>
        <w:t>，计</w:t>
      </w:r>
      <w:r>
        <w:rPr>
          <w:rFonts w:eastAsia="方正仿宋_GBK" w:hint="eastAsia"/>
          <w:kern w:val="0"/>
          <w:sz w:val="28"/>
          <w:szCs w:val="28"/>
        </w:rPr>
        <w:t xml:space="preserve">  </w:t>
      </w:r>
      <w:r>
        <w:rPr>
          <w:rFonts w:eastAsia="方正仿宋_GBK"/>
          <w:kern w:val="0"/>
          <w:sz w:val="28"/>
          <w:szCs w:val="28"/>
        </w:rPr>
        <w:t>万元（大写：</w:t>
      </w:r>
      <w:r>
        <w:rPr>
          <w:rFonts w:eastAsia="方正仿宋_GBK" w:hint="eastAsia"/>
          <w:kern w:val="0"/>
          <w:sz w:val="28"/>
          <w:szCs w:val="28"/>
        </w:rPr>
        <w:t xml:space="preserve">  </w:t>
      </w:r>
      <w:r>
        <w:rPr>
          <w:rFonts w:eastAsia="方正仿宋_GBK"/>
          <w:kern w:val="0"/>
          <w:sz w:val="28"/>
          <w:szCs w:val="28"/>
        </w:rPr>
        <w:t>元整）；</w:t>
      </w:r>
    </w:p>
    <w:p w:rsidR="00C778CD" w:rsidRDefault="00C778CD" w:rsidP="00C778CD">
      <w:pPr>
        <w:adjustRightInd w:val="0"/>
        <w:snapToGrid w:val="0"/>
        <w:spacing w:line="560" w:lineRule="exact"/>
        <w:ind w:firstLineChars="200" w:firstLine="560"/>
        <w:jc w:val="left"/>
        <w:rPr>
          <w:rFonts w:eastAsia="方正仿宋_GBK"/>
          <w:kern w:val="0"/>
          <w:sz w:val="28"/>
          <w:szCs w:val="28"/>
        </w:rPr>
      </w:pPr>
      <w:r>
        <w:rPr>
          <w:rFonts w:eastAsia="方正仿宋_GBK"/>
          <w:kern w:val="0"/>
          <w:sz w:val="28"/>
          <w:szCs w:val="28"/>
        </w:rPr>
        <w:t xml:space="preserve">6.2 </w:t>
      </w:r>
      <w:r>
        <w:rPr>
          <w:rFonts w:eastAsia="方正仿宋_GBK"/>
          <w:kern w:val="0"/>
          <w:sz w:val="28"/>
          <w:szCs w:val="28"/>
        </w:rPr>
        <w:t>方案设计</w:t>
      </w:r>
      <w:r>
        <w:rPr>
          <w:rFonts w:eastAsia="方正仿宋_GBK" w:hint="eastAsia"/>
          <w:kern w:val="0"/>
          <w:sz w:val="28"/>
          <w:szCs w:val="28"/>
        </w:rPr>
        <w:t>、交通影响评价</w:t>
      </w:r>
      <w:r>
        <w:rPr>
          <w:rFonts w:eastAsia="方正仿宋_GBK"/>
          <w:kern w:val="0"/>
          <w:sz w:val="28"/>
          <w:szCs w:val="28"/>
        </w:rPr>
        <w:t>通过甲方组织的内部评审后，</w:t>
      </w:r>
      <w:r>
        <w:rPr>
          <w:rFonts w:eastAsia="方正仿宋_GBK"/>
          <w:kern w:val="0"/>
          <w:sz w:val="28"/>
          <w:szCs w:val="28"/>
        </w:rPr>
        <w:t>20</w:t>
      </w:r>
      <w:r>
        <w:rPr>
          <w:rFonts w:eastAsia="方正仿宋_GBK"/>
          <w:kern w:val="0"/>
          <w:sz w:val="28"/>
          <w:szCs w:val="28"/>
        </w:rPr>
        <w:t>个工作日内支付设计服务费的</w:t>
      </w:r>
      <w:r>
        <w:rPr>
          <w:rFonts w:eastAsia="方正仿宋_GBK"/>
          <w:kern w:val="0"/>
          <w:sz w:val="28"/>
          <w:szCs w:val="28"/>
        </w:rPr>
        <w:t>20%</w:t>
      </w:r>
      <w:r>
        <w:rPr>
          <w:rFonts w:eastAsia="方正仿宋_GBK"/>
          <w:kern w:val="0"/>
          <w:sz w:val="28"/>
          <w:szCs w:val="28"/>
        </w:rPr>
        <w:t>，计</w:t>
      </w:r>
      <w:r>
        <w:rPr>
          <w:rFonts w:eastAsia="方正仿宋_GBK" w:hint="eastAsia"/>
          <w:kern w:val="0"/>
          <w:sz w:val="28"/>
          <w:szCs w:val="28"/>
        </w:rPr>
        <w:t xml:space="preserve">  </w:t>
      </w:r>
      <w:r>
        <w:rPr>
          <w:rFonts w:eastAsia="方正仿宋_GBK"/>
          <w:kern w:val="0"/>
          <w:sz w:val="28"/>
          <w:szCs w:val="28"/>
        </w:rPr>
        <w:t>万元（大写：</w:t>
      </w:r>
      <w:r>
        <w:rPr>
          <w:rFonts w:eastAsia="方正仿宋_GBK" w:hint="eastAsia"/>
          <w:kern w:val="0"/>
          <w:sz w:val="28"/>
          <w:szCs w:val="28"/>
        </w:rPr>
        <w:t xml:space="preserve">  </w:t>
      </w:r>
      <w:r>
        <w:rPr>
          <w:rFonts w:eastAsia="方正仿宋_GBK"/>
          <w:kern w:val="0"/>
          <w:sz w:val="28"/>
          <w:szCs w:val="28"/>
        </w:rPr>
        <w:t>元整）；</w:t>
      </w:r>
    </w:p>
    <w:p w:rsidR="00C778CD" w:rsidRDefault="00C778CD" w:rsidP="00C778CD">
      <w:pPr>
        <w:pStyle w:val="a0"/>
        <w:adjustRightInd w:val="0"/>
        <w:snapToGrid w:val="0"/>
        <w:spacing w:after="0" w:line="560" w:lineRule="exact"/>
        <w:ind w:firstLineChars="200" w:firstLine="560"/>
        <w:jc w:val="left"/>
        <w:rPr>
          <w:rFonts w:eastAsia="方正仿宋_GBK"/>
          <w:kern w:val="0"/>
          <w:sz w:val="28"/>
          <w:szCs w:val="28"/>
        </w:rPr>
      </w:pPr>
      <w:r>
        <w:rPr>
          <w:rFonts w:eastAsia="方正仿宋_GBK"/>
          <w:kern w:val="0"/>
          <w:sz w:val="28"/>
          <w:szCs w:val="28"/>
        </w:rPr>
        <w:t xml:space="preserve">6.3 </w:t>
      </w:r>
      <w:r>
        <w:rPr>
          <w:rFonts w:eastAsia="方正仿宋_GBK"/>
          <w:sz w:val="28"/>
          <w:szCs w:val="28"/>
        </w:rPr>
        <w:t>方案设计</w:t>
      </w:r>
      <w:r>
        <w:rPr>
          <w:rFonts w:eastAsia="方正仿宋_GBK" w:hint="eastAsia"/>
          <w:sz w:val="28"/>
          <w:szCs w:val="28"/>
        </w:rPr>
        <w:t>、交通影响评价</w:t>
      </w:r>
      <w:r>
        <w:rPr>
          <w:rFonts w:eastAsia="方正仿宋_GBK"/>
          <w:sz w:val="28"/>
          <w:szCs w:val="28"/>
        </w:rPr>
        <w:t>在经主管部门审查同意并取得市政府同意调规的批复意见（或者市政府授权市级行业行政主管部门同意的批复意见），并完成调规方案入库后提交定稿，</w:t>
      </w:r>
      <w:r>
        <w:rPr>
          <w:rFonts w:eastAsia="方正仿宋_GBK"/>
          <w:kern w:val="0"/>
          <w:sz w:val="28"/>
          <w:szCs w:val="28"/>
        </w:rPr>
        <w:t>20</w:t>
      </w:r>
      <w:r>
        <w:rPr>
          <w:rFonts w:eastAsia="方正仿宋_GBK"/>
          <w:kern w:val="0"/>
          <w:sz w:val="28"/>
          <w:szCs w:val="28"/>
        </w:rPr>
        <w:t>个工作日内支付设计费的</w:t>
      </w:r>
      <w:r>
        <w:rPr>
          <w:rFonts w:eastAsia="方正仿宋_GBK"/>
          <w:kern w:val="0"/>
          <w:sz w:val="28"/>
          <w:szCs w:val="28"/>
        </w:rPr>
        <w:t>40%</w:t>
      </w:r>
      <w:r>
        <w:rPr>
          <w:rFonts w:eastAsia="方正仿宋_GBK"/>
          <w:kern w:val="0"/>
          <w:sz w:val="28"/>
          <w:szCs w:val="28"/>
        </w:rPr>
        <w:t>，计</w:t>
      </w:r>
      <w:r>
        <w:rPr>
          <w:rFonts w:eastAsia="方正仿宋_GBK" w:hint="eastAsia"/>
          <w:kern w:val="0"/>
          <w:sz w:val="28"/>
          <w:szCs w:val="28"/>
        </w:rPr>
        <w:t xml:space="preserve">  </w:t>
      </w:r>
      <w:r>
        <w:rPr>
          <w:rFonts w:eastAsia="方正仿宋_GBK"/>
          <w:kern w:val="0"/>
          <w:sz w:val="28"/>
          <w:szCs w:val="28"/>
        </w:rPr>
        <w:t>万元（大写：</w:t>
      </w:r>
      <w:r>
        <w:rPr>
          <w:rFonts w:eastAsia="方正仿宋_GBK" w:hint="eastAsia"/>
          <w:kern w:val="0"/>
          <w:sz w:val="28"/>
          <w:szCs w:val="28"/>
        </w:rPr>
        <w:t xml:space="preserve">  </w:t>
      </w:r>
      <w:r>
        <w:rPr>
          <w:rFonts w:eastAsia="方正仿宋_GBK"/>
          <w:kern w:val="0"/>
          <w:sz w:val="28"/>
          <w:szCs w:val="28"/>
        </w:rPr>
        <w:t>元整）；</w:t>
      </w:r>
    </w:p>
    <w:p w:rsidR="00C778CD" w:rsidRDefault="00C778CD" w:rsidP="00C778CD">
      <w:pPr>
        <w:pStyle w:val="a0"/>
        <w:adjustRightInd w:val="0"/>
        <w:snapToGrid w:val="0"/>
        <w:spacing w:after="0" w:line="560" w:lineRule="exact"/>
        <w:ind w:firstLineChars="200" w:firstLine="560"/>
        <w:jc w:val="left"/>
        <w:rPr>
          <w:rFonts w:eastAsia="方正仿宋_GBK"/>
          <w:kern w:val="0"/>
          <w:sz w:val="28"/>
          <w:szCs w:val="28"/>
        </w:rPr>
      </w:pPr>
      <w:r>
        <w:rPr>
          <w:rFonts w:eastAsia="方正仿宋_GBK"/>
          <w:kern w:val="0"/>
          <w:sz w:val="28"/>
          <w:szCs w:val="28"/>
        </w:rPr>
        <w:t xml:space="preserve">6.4 </w:t>
      </w:r>
      <w:r>
        <w:rPr>
          <w:rFonts w:eastAsia="方正仿宋_GBK"/>
          <w:kern w:val="0"/>
          <w:sz w:val="28"/>
          <w:szCs w:val="28"/>
        </w:rPr>
        <w:t>公共交通建筑的</w:t>
      </w:r>
      <w:r>
        <w:rPr>
          <w:rFonts w:eastAsia="方正仿宋_GBK"/>
          <w:sz w:val="28"/>
          <w:szCs w:val="28"/>
        </w:rPr>
        <w:t>初设和概算在经甲方委托的第三方概算审核后</w:t>
      </w:r>
      <w:r>
        <w:rPr>
          <w:rFonts w:eastAsia="方正仿宋_GBK"/>
          <w:sz w:val="28"/>
          <w:szCs w:val="28"/>
        </w:rPr>
        <w:t>5</w:t>
      </w:r>
      <w:r>
        <w:rPr>
          <w:rFonts w:eastAsia="方正仿宋_GBK"/>
          <w:sz w:val="28"/>
          <w:szCs w:val="28"/>
        </w:rPr>
        <w:t>个工作日内提交定稿，</w:t>
      </w:r>
      <w:r>
        <w:rPr>
          <w:rFonts w:eastAsia="方正仿宋_GBK"/>
          <w:kern w:val="0"/>
          <w:sz w:val="28"/>
          <w:szCs w:val="28"/>
        </w:rPr>
        <w:t>20</w:t>
      </w:r>
      <w:r>
        <w:rPr>
          <w:rFonts w:eastAsia="方正仿宋_GBK"/>
          <w:kern w:val="0"/>
          <w:sz w:val="28"/>
          <w:szCs w:val="28"/>
        </w:rPr>
        <w:t>个工作日内支付设计费的</w:t>
      </w:r>
      <w:r>
        <w:rPr>
          <w:rFonts w:eastAsia="方正仿宋_GBK"/>
          <w:kern w:val="0"/>
          <w:sz w:val="28"/>
          <w:szCs w:val="28"/>
        </w:rPr>
        <w:t>20%</w:t>
      </w:r>
      <w:r>
        <w:rPr>
          <w:rFonts w:eastAsia="方正仿宋_GBK"/>
          <w:kern w:val="0"/>
          <w:sz w:val="28"/>
          <w:szCs w:val="28"/>
        </w:rPr>
        <w:t>，计</w:t>
      </w:r>
      <w:r>
        <w:rPr>
          <w:rFonts w:eastAsia="方正仿宋_GBK" w:hint="eastAsia"/>
          <w:kern w:val="0"/>
          <w:sz w:val="28"/>
          <w:szCs w:val="28"/>
        </w:rPr>
        <w:t xml:space="preserve">  </w:t>
      </w:r>
      <w:r>
        <w:rPr>
          <w:rFonts w:eastAsia="方正仿宋_GBK"/>
          <w:kern w:val="0"/>
          <w:sz w:val="28"/>
          <w:szCs w:val="28"/>
        </w:rPr>
        <w:t>万元（大写：</w:t>
      </w:r>
      <w:r>
        <w:rPr>
          <w:rFonts w:eastAsia="方正仿宋_GBK" w:hint="eastAsia"/>
          <w:kern w:val="0"/>
          <w:sz w:val="28"/>
          <w:szCs w:val="28"/>
        </w:rPr>
        <w:t xml:space="preserve">  </w:t>
      </w:r>
      <w:r>
        <w:rPr>
          <w:rFonts w:eastAsia="方正仿宋_GBK"/>
          <w:kern w:val="0"/>
          <w:sz w:val="28"/>
          <w:szCs w:val="28"/>
        </w:rPr>
        <w:t>元整）；</w:t>
      </w:r>
    </w:p>
    <w:p w:rsidR="00C778CD" w:rsidRDefault="00C778CD" w:rsidP="00C778CD">
      <w:pPr>
        <w:adjustRightInd w:val="0"/>
        <w:snapToGrid w:val="0"/>
        <w:spacing w:line="560" w:lineRule="exact"/>
        <w:ind w:firstLineChars="200" w:firstLine="560"/>
        <w:jc w:val="left"/>
        <w:rPr>
          <w:rFonts w:eastAsia="方正仿宋_GBK"/>
          <w:kern w:val="0"/>
          <w:sz w:val="28"/>
          <w:szCs w:val="28"/>
        </w:rPr>
      </w:pPr>
      <w:r>
        <w:rPr>
          <w:rFonts w:eastAsia="方正仿宋_GBK"/>
          <w:kern w:val="0"/>
          <w:sz w:val="28"/>
          <w:szCs w:val="28"/>
        </w:rPr>
        <w:t xml:space="preserve">6.5 </w:t>
      </w:r>
      <w:r>
        <w:rPr>
          <w:rFonts w:eastAsia="方正仿宋_GBK"/>
          <w:kern w:val="0"/>
          <w:sz w:val="28"/>
          <w:szCs w:val="28"/>
        </w:rPr>
        <w:t>款项支付之前，乙方应按甲方要求提供相应金额的合法增值税专用发票，否则支付时间顺延，且甲方不承担由此造成的任何责任。</w:t>
      </w:r>
    </w:p>
    <w:p w:rsidR="00C778CD" w:rsidRDefault="00C778CD" w:rsidP="00C778CD">
      <w:pPr>
        <w:adjustRightInd w:val="0"/>
        <w:snapToGrid w:val="0"/>
        <w:spacing w:line="560" w:lineRule="exact"/>
        <w:ind w:firstLineChars="200" w:firstLine="560"/>
        <w:jc w:val="left"/>
        <w:rPr>
          <w:rFonts w:ascii="方正楷体_GBK" w:eastAsia="方正楷体_GBK" w:hAnsi="方正楷体_GBK" w:cs="方正楷体_GBK"/>
          <w:kern w:val="0"/>
          <w:sz w:val="28"/>
          <w:szCs w:val="28"/>
        </w:rPr>
      </w:pPr>
      <w:r>
        <w:rPr>
          <w:rFonts w:ascii="方正楷体_GBK" w:eastAsia="方正楷体_GBK" w:hAnsi="方正楷体_GBK" w:cs="方正楷体_GBK" w:hint="eastAsia"/>
          <w:kern w:val="0"/>
          <w:sz w:val="28"/>
          <w:szCs w:val="28"/>
        </w:rPr>
        <w:lastRenderedPageBreak/>
        <w:t>附甲方增值税发票开票信息：</w:t>
      </w:r>
    </w:p>
    <w:p w:rsidR="00C778CD" w:rsidRDefault="00C778CD" w:rsidP="00C778CD">
      <w:pPr>
        <w:adjustRightInd w:val="0"/>
        <w:snapToGrid w:val="0"/>
        <w:spacing w:line="560" w:lineRule="exact"/>
        <w:ind w:firstLineChars="200" w:firstLine="560"/>
        <w:jc w:val="left"/>
        <w:rPr>
          <w:rFonts w:eastAsia="方正仿宋_GBK"/>
          <w:kern w:val="0"/>
          <w:sz w:val="28"/>
          <w:szCs w:val="28"/>
        </w:rPr>
      </w:pPr>
      <w:r>
        <w:rPr>
          <w:rFonts w:eastAsia="方正仿宋_GBK"/>
          <w:kern w:val="0"/>
          <w:sz w:val="28"/>
          <w:szCs w:val="28"/>
        </w:rPr>
        <w:t>名</w:t>
      </w:r>
      <w:r>
        <w:rPr>
          <w:rFonts w:eastAsia="方正仿宋_GBK"/>
          <w:kern w:val="0"/>
          <w:sz w:val="28"/>
          <w:szCs w:val="28"/>
        </w:rPr>
        <w:t xml:space="preserve">        </w:t>
      </w:r>
      <w:r>
        <w:rPr>
          <w:rFonts w:eastAsia="方正仿宋_GBK"/>
          <w:kern w:val="0"/>
          <w:sz w:val="28"/>
          <w:szCs w:val="28"/>
        </w:rPr>
        <w:t>称：重庆城市综合交通枢纽（集团）有限公司</w:t>
      </w:r>
    </w:p>
    <w:p w:rsidR="00C778CD" w:rsidRDefault="00C778CD" w:rsidP="00C778CD">
      <w:pPr>
        <w:adjustRightInd w:val="0"/>
        <w:snapToGrid w:val="0"/>
        <w:spacing w:line="560" w:lineRule="exact"/>
        <w:ind w:firstLineChars="200" w:firstLine="560"/>
        <w:jc w:val="left"/>
        <w:rPr>
          <w:rFonts w:eastAsia="方正仿宋_GBK"/>
          <w:kern w:val="0"/>
          <w:sz w:val="28"/>
          <w:szCs w:val="28"/>
        </w:rPr>
      </w:pPr>
      <w:r>
        <w:rPr>
          <w:rFonts w:eastAsia="方正仿宋_GBK"/>
          <w:kern w:val="0"/>
          <w:sz w:val="28"/>
          <w:szCs w:val="28"/>
        </w:rPr>
        <w:t>纳税人识别号：</w:t>
      </w:r>
      <w:r>
        <w:rPr>
          <w:rFonts w:eastAsia="方正仿宋_GBK"/>
          <w:kern w:val="0"/>
          <w:sz w:val="28"/>
          <w:szCs w:val="28"/>
        </w:rPr>
        <w:t>915000002030278529</w:t>
      </w:r>
    </w:p>
    <w:p w:rsidR="00C778CD" w:rsidRDefault="00C778CD" w:rsidP="00C778CD">
      <w:pPr>
        <w:adjustRightInd w:val="0"/>
        <w:snapToGrid w:val="0"/>
        <w:spacing w:line="560" w:lineRule="exact"/>
        <w:ind w:firstLineChars="200" w:firstLine="560"/>
        <w:jc w:val="left"/>
        <w:rPr>
          <w:rFonts w:eastAsia="方正仿宋_GBK"/>
          <w:kern w:val="0"/>
          <w:sz w:val="28"/>
          <w:szCs w:val="28"/>
        </w:rPr>
      </w:pPr>
      <w:r>
        <w:rPr>
          <w:rFonts w:eastAsia="方正仿宋_GBK"/>
          <w:kern w:val="0"/>
          <w:sz w:val="28"/>
          <w:szCs w:val="28"/>
        </w:rPr>
        <w:t>地</w:t>
      </w:r>
      <w:r>
        <w:rPr>
          <w:rFonts w:eastAsia="方正仿宋_GBK"/>
          <w:kern w:val="0"/>
          <w:sz w:val="28"/>
          <w:szCs w:val="28"/>
        </w:rPr>
        <w:t xml:space="preserve">        </w:t>
      </w:r>
      <w:r>
        <w:rPr>
          <w:rFonts w:eastAsia="方正仿宋_GBK"/>
          <w:kern w:val="0"/>
          <w:sz w:val="28"/>
          <w:szCs w:val="28"/>
        </w:rPr>
        <w:t>址：重庆市北部新区梧桐路</w:t>
      </w:r>
      <w:r>
        <w:rPr>
          <w:rFonts w:eastAsia="方正仿宋_GBK"/>
          <w:kern w:val="0"/>
          <w:sz w:val="28"/>
          <w:szCs w:val="28"/>
        </w:rPr>
        <w:t>6</w:t>
      </w:r>
      <w:r>
        <w:rPr>
          <w:rFonts w:eastAsia="方正仿宋_GBK"/>
          <w:kern w:val="0"/>
          <w:sz w:val="28"/>
          <w:szCs w:val="28"/>
        </w:rPr>
        <w:t>号</w:t>
      </w:r>
    </w:p>
    <w:p w:rsidR="00C778CD" w:rsidRDefault="00C778CD" w:rsidP="00C778CD">
      <w:pPr>
        <w:adjustRightInd w:val="0"/>
        <w:snapToGrid w:val="0"/>
        <w:spacing w:line="560" w:lineRule="exact"/>
        <w:ind w:firstLineChars="200" w:firstLine="560"/>
        <w:jc w:val="left"/>
        <w:rPr>
          <w:rFonts w:eastAsia="方正仿宋_GBK"/>
          <w:kern w:val="0"/>
          <w:sz w:val="28"/>
          <w:szCs w:val="28"/>
        </w:rPr>
      </w:pPr>
      <w:r>
        <w:rPr>
          <w:rFonts w:eastAsia="方正仿宋_GBK"/>
          <w:kern w:val="0"/>
          <w:sz w:val="28"/>
          <w:szCs w:val="28"/>
        </w:rPr>
        <w:t>电</w:t>
      </w:r>
      <w:r>
        <w:rPr>
          <w:rFonts w:eastAsia="方正仿宋_GBK"/>
          <w:kern w:val="0"/>
          <w:sz w:val="28"/>
          <w:szCs w:val="28"/>
        </w:rPr>
        <w:t xml:space="preserve">        </w:t>
      </w:r>
      <w:r>
        <w:rPr>
          <w:rFonts w:eastAsia="方正仿宋_GBK"/>
          <w:kern w:val="0"/>
          <w:sz w:val="28"/>
          <w:szCs w:val="28"/>
        </w:rPr>
        <w:t>话：</w:t>
      </w:r>
      <w:r>
        <w:rPr>
          <w:rFonts w:eastAsia="方正仿宋_GBK"/>
          <w:kern w:val="0"/>
          <w:sz w:val="28"/>
          <w:szCs w:val="28"/>
        </w:rPr>
        <w:t>88602675</w:t>
      </w:r>
    </w:p>
    <w:p w:rsidR="00C778CD" w:rsidRDefault="00C778CD" w:rsidP="00C778CD">
      <w:pPr>
        <w:adjustRightInd w:val="0"/>
        <w:snapToGrid w:val="0"/>
        <w:spacing w:line="560" w:lineRule="exact"/>
        <w:ind w:firstLineChars="200" w:firstLine="560"/>
        <w:jc w:val="left"/>
        <w:rPr>
          <w:rFonts w:eastAsia="方正仿宋_GBK"/>
          <w:kern w:val="0"/>
          <w:sz w:val="28"/>
          <w:szCs w:val="28"/>
        </w:rPr>
      </w:pPr>
      <w:r>
        <w:rPr>
          <w:rFonts w:eastAsia="方正仿宋_GBK"/>
          <w:kern w:val="0"/>
          <w:sz w:val="28"/>
          <w:szCs w:val="28"/>
        </w:rPr>
        <w:t>开户行及账号：浦发银行解放碑支行</w:t>
      </w:r>
      <w:r>
        <w:rPr>
          <w:rFonts w:eastAsia="方正仿宋_GBK"/>
          <w:kern w:val="0"/>
          <w:sz w:val="28"/>
          <w:szCs w:val="28"/>
        </w:rPr>
        <w:t>83150154900000062</w:t>
      </w:r>
    </w:p>
    <w:p w:rsidR="00C778CD" w:rsidRDefault="00C778CD" w:rsidP="00C778CD">
      <w:pPr>
        <w:autoSpaceDE w:val="0"/>
        <w:autoSpaceDN w:val="0"/>
        <w:adjustRightInd w:val="0"/>
        <w:snapToGrid w:val="0"/>
        <w:spacing w:line="560" w:lineRule="exact"/>
        <w:ind w:firstLineChars="200" w:firstLine="562"/>
        <w:jc w:val="left"/>
        <w:rPr>
          <w:rFonts w:eastAsia="方正仿宋_GBK"/>
          <w:snapToGrid w:val="0"/>
          <w:kern w:val="0"/>
          <w:sz w:val="28"/>
          <w:szCs w:val="28"/>
        </w:rPr>
      </w:pPr>
      <w:r>
        <w:rPr>
          <w:rFonts w:eastAsia="方正仿宋_GBK"/>
          <w:b/>
          <w:bCs/>
          <w:snapToGrid w:val="0"/>
          <w:kern w:val="0"/>
          <w:sz w:val="28"/>
          <w:szCs w:val="28"/>
        </w:rPr>
        <w:t>第七条</w:t>
      </w:r>
      <w:r>
        <w:rPr>
          <w:rFonts w:eastAsia="方正仿宋_GBK"/>
          <w:snapToGrid w:val="0"/>
          <w:kern w:val="0"/>
          <w:sz w:val="28"/>
          <w:szCs w:val="28"/>
        </w:rPr>
        <w:t xml:space="preserve">  </w:t>
      </w:r>
      <w:r>
        <w:rPr>
          <w:rFonts w:eastAsia="方正仿宋_GBK"/>
          <w:b/>
          <w:snapToGrid w:val="0"/>
          <w:kern w:val="0"/>
          <w:sz w:val="28"/>
          <w:szCs w:val="28"/>
        </w:rPr>
        <w:t>双方责任</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7.1 </w:t>
      </w:r>
      <w:r>
        <w:rPr>
          <w:rFonts w:eastAsia="方正仿宋_GBK"/>
          <w:snapToGrid w:val="0"/>
          <w:kern w:val="0"/>
          <w:sz w:val="28"/>
          <w:szCs w:val="28"/>
        </w:rPr>
        <w:t>甲方责任：</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7.1.1 </w:t>
      </w:r>
      <w:r>
        <w:rPr>
          <w:rFonts w:eastAsia="方正仿宋_GBK"/>
          <w:snapToGrid w:val="0"/>
          <w:kern w:val="0"/>
          <w:sz w:val="28"/>
          <w:szCs w:val="28"/>
        </w:rPr>
        <w:t>甲方按本合同第四条规定的内容，在规定的时间内向乙方提交资料及文件，并对其完整性、正确性及时限负责，甲方不得要求乙方违反国家有关标准进行设计。</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7.1.2 </w:t>
      </w:r>
      <w:r>
        <w:rPr>
          <w:rFonts w:eastAsia="方正仿宋_GBK"/>
          <w:snapToGrid w:val="0"/>
          <w:kern w:val="0"/>
          <w:sz w:val="28"/>
          <w:szCs w:val="28"/>
        </w:rPr>
        <w:t>甲方应保护乙方的比选资料、设计方案、资料图纸、数据、计算软件和专利技术。</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7.1.3 </w:t>
      </w:r>
      <w:r>
        <w:rPr>
          <w:rFonts w:eastAsia="方正仿宋_GBK"/>
          <w:snapToGrid w:val="0"/>
          <w:kern w:val="0"/>
          <w:sz w:val="28"/>
          <w:szCs w:val="28"/>
        </w:rPr>
        <w:t>合同生效后，</w:t>
      </w:r>
      <w:r>
        <w:rPr>
          <w:rFonts w:eastAsia="方正仿宋_GBK" w:hint="eastAsia"/>
          <w:snapToGrid w:val="0"/>
          <w:kern w:val="0"/>
          <w:sz w:val="28"/>
          <w:szCs w:val="28"/>
        </w:rPr>
        <w:t>甲方</w:t>
      </w:r>
      <w:r>
        <w:rPr>
          <w:rFonts w:eastAsia="方正仿宋_GBK"/>
          <w:snapToGrid w:val="0"/>
          <w:kern w:val="0"/>
          <w:sz w:val="28"/>
          <w:szCs w:val="28"/>
        </w:rPr>
        <w:t>因非</w:t>
      </w:r>
      <w:r>
        <w:rPr>
          <w:rFonts w:eastAsia="方正仿宋_GBK" w:hint="eastAsia"/>
          <w:snapToGrid w:val="0"/>
          <w:kern w:val="0"/>
          <w:sz w:val="28"/>
          <w:szCs w:val="28"/>
        </w:rPr>
        <w:t>乙方</w:t>
      </w:r>
      <w:r>
        <w:rPr>
          <w:rFonts w:eastAsia="方正仿宋_GBK"/>
          <w:snapToGrid w:val="0"/>
          <w:kern w:val="0"/>
          <w:sz w:val="28"/>
          <w:szCs w:val="28"/>
        </w:rPr>
        <w:t>原因要求终止或解除合同，已开始设计工作的，按照</w:t>
      </w:r>
      <w:r>
        <w:rPr>
          <w:rFonts w:eastAsia="方正仿宋_GBK" w:hint="eastAsia"/>
          <w:snapToGrid w:val="0"/>
          <w:kern w:val="0"/>
          <w:sz w:val="28"/>
          <w:szCs w:val="28"/>
        </w:rPr>
        <w:t>乙方</w:t>
      </w:r>
      <w:r>
        <w:rPr>
          <w:rFonts w:eastAsia="方正仿宋_GBK"/>
          <w:snapToGrid w:val="0"/>
          <w:kern w:val="0"/>
          <w:sz w:val="28"/>
          <w:szCs w:val="28"/>
        </w:rPr>
        <w:t>已完成的实际工作量，经双方协商确定后支付相应的设计费。</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7.1.4 </w:t>
      </w:r>
      <w:r>
        <w:rPr>
          <w:rFonts w:eastAsia="方正仿宋_GBK" w:hint="eastAsia"/>
          <w:snapToGrid w:val="0"/>
          <w:kern w:val="0"/>
          <w:sz w:val="28"/>
          <w:szCs w:val="28"/>
        </w:rPr>
        <w:t>甲方</w:t>
      </w:r>
      <w:r>
        <w:rPr>
          <w:rFonts w:eastAsia="方正仿宋_GBK"/>
          <w:snapToGrid w:val="0"/>
          <w:kern w:val="0"/>
          <w:sz w:val="28"/>
          <w:szCs w:val="28"/>
        </w:rPr>
        <w:t>应按本合同规定的金额和日期向</w:t>
      </w:r>
      <w:r>
        <w:rPr>
          <w:rFonts w:eastAsia="方正仿宋_GBK" w:hint="eastAsia"/>
          <w:snapToGrid w:val="0"/>
          <w:kern w:val="0"/>
          <w:sz w:val="28"/>
          <w:szCs w:val="28"/>
        </w:rPr>
        <w:t>乙方</w:t>
      </w:r>
      <w:r>
        <w:rPr>
          <w:rFonts w:eastAsia="方正仿宋_GBK"/>
          <w:snapToGrid w:val="0"/>
          <w:kern w:val="0"/>
          <w:sz w:val="28"/>
          <w:szCs w:val="28"/>
        </w:rPr>
        <w:t>支付设计费，每逾期支付一天，应承担应支付金额千分之二的逾期违约金，最高不超过合同总金额的</w:t>
      </w:r>
      <w:r>
        <w:rPr>
          <w:rFonts w:eastAsia="方正仿宋_GBK"/>
          <w:snapToGrid w:val="0"/>
          <w:kern w:val="0"/>
          <w:sz w:val="28"/>
          <w:szCs w:val="28"/>
        </w:rPr>
        <w:t>20%</w:t>
      </w:r>
      <w:r>
        <w:rPr>
          <w:rFonts w:eastAsia="方正仿宋_GBK"/>
          <w:snapToGrid w:val="0"/>
          <w:kern w:val="0"/>
          <w:sz w:val="28"/>
          <w:szCs w:val="28"/>
        </w:rPr>
        <w:t>。</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 </w:t>
      </w:r>
      <w:r>
        <w:rPr>
          <w:rFonts w:eastAsia="方正仿宋_GBK"/>
          <w:snapToGrid w:val="0"/>
          <w:kern w:val="0"/>
          <w:sz w:val="28"/>
          <w:szCs w:val="28"/>
        </w:rPr>
        <w:t>乙方责任：</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7.2.1 </w:t>
      </w:r>
      <w:r>
        <w:rPr>
          <w:rFonts w:eastAsia="方正仿宋_GBK"/>
          <w:snapToGrid w:val="0"/>
          <w:kern w:val="0"/>
          <w:sz w:val="28"/>
          <w:szCs w:val="28"/>
        </w:rPr>
        <w:t>乙方应提供项目负责人及乙方员名单，更换主要乙方员其资质和经历不低于投标时标准，且必须经过甲方同意，否则每人按</w:t>
      </w:r>
      <w:r>
        <w:rPr>
          <w:rFonts w:eastAsia="方正仿宋_GBK"/>
          <w:snapToGrid w:val="0"/>
          <w:kern w:val="0"/>
          <w:sz w:val="28"/>
          <w:szCs w:val="28"/>
        </w:rPr>
        <w:t>1000</w:t>
      </w:r>
      <w:r>
        <w:rPr>
          <w:rFonts w:eastAsia="方正仿宋_GBK" w:hint="eastAsia"/>
          <w:snapToGrid w:val="0"/>
          <w:kern w:val="0"/>
          <w:sz w:val="28"/>
          <w:szCs w:val="28"/>
        </w:rPr>
        <w:t>0</w:t>
      </w:r>
      <w:r>
        <w:rPr>
          <w:rFonts w:eastAsia="方正仿宋_GBK"/>
          <w:snapToGrid w:val="0"/>
          <w:kern w:val="0"/>
          <w:sz w:val="28"/>
          <w:szCs w:val="28"/>
        </w:rPr>
        <w:t>元</w:t>
      </w:r>
      <w:r>
        <w:rPr>
          <w:rFonts w:eastAsia="方正仿宋_GBK"/>
          <w:snapToGrid w:val="0"/>
          <w:kern w:val="0"/>
          <w:sz w:val="28"/>
          <w:szCs w:val="28"/>
        </w:rPr>
        <w:t>/</w:t>
      </w:r>
      <w:r>
        <w:rPr>
          <w:rFonts w:eastAsia="方正仿宋_GBK"/>
          <w:snapToGrid w:val="0"/>
          <w:kern w:val="0"/>
          <w:sz w:val="28"/>
          <w:szCs w:val="28"/>
        </w:rPr>
        <w:t>人</w:t>
      </w:r>
      <w:r>
        <w:rPr>
          <w:rFonts w:eastAsia="方正仿宋_GBK"/>
          <w:snapToGrid w:val="0"/>
          <w:kern w:val="0"/>
          <w:sz w:val="28"/>
          <w:szCs w:val="28"/>
        </w:rPr>
        <w:t>.</w:t>
      </w:r>
      <w:r>
        <w:rPr>
          <w:rFonts w:eastAsia="方正仿宋_GBK"/>
          <w:snapToGrid w:val="0"/>
          <w:kern w:val="0"/>
          <w:sz w:val="28"/>
          <w:szCs w:val="28"/>
        </w:rPr>
        <w:t>次缴纳违约金。</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7.2.2 </w:t>
      </w:r>
      <w:r>
        <w:rPr>
          <w:rFonts w:eastAsia="方正仿宋_GBK"/>
          <w:snapToGrid w:val="0"/>
          <w:kern w:val="0"/>
          <w:sz w:val="28"/>
          <w:szCs w:val="28"/>
        </w:rPr>
        <w:t>乙方应按国家技术规范、标准、规程及甲方提出的设计要</w:t>
      </w:r>
      <w:r>
        <w:rPr>
          <w:rFonts w:eastAsia="方正仿宋_GBK"/>
          <w:snapToGrid w:val="0"/>
          <w:kern w:val="0"/>
          <w:sz w:val="28"/>
          <w:szCs w:val="28"/>
        </w:rPr>
        <w:lastRenderedPageBreak/>
        <w:t>求，进行项目设计，按合同规定的进度要求提交质量合格的设计资料，并对其负责。</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7.2.3 </w:t>
      </w:r>
      <w:r>
        <w:rPr>
          <w:rFonts w:eastAsia="方正仿宋_GBK"/>
          <w:snapToGrid w:val="0"/>
          <w:kern w:val="0"/>
          <w:sz w:val="28"/>
          <w:szCs w:val="28"/>
        </w:rPr>
        <w:t>乙方采用的主要技术标准：国家现行有关设计规范、规程、规定。</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7.2.4 </w:t>
      </w:r>
      <w:r>
        <w:rPr>
          <w:rFonts w:eastAsia="方正仿宋_GBK"/>
          <w:snapToGrid w:val="0"/>
          <w:kern w:val="0"/>
          <w:sz w:val="28"/>
          <w:szCs w:val="28"/>
        </w:rPr>
        <w:t>乙方按本合同相关规定的内容、进度及份数向甲方交付资料及设计成果（含电子版，且纸质版与电子版保持一致）。</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7.2.5 </w:t>
      </w:r>
      <w:r>
        <w:rPr>
          <w:rFonts w:eastAsia="方正仿宋_GBK"/>
          <w:snapToGrid w:val="0"/>
          <w:kern w:val="0"/>
          <w:sz w:val="28"/>
          <w:szCs w:val="28"/>
        </w:rPr>
        <w:t>乙方交付设计资料及成果后，按规定参加有关的设计审查，按要求向甲方及有关审查（批）部门汇报，汇报人相对固定，不得随意更换。每次评审会后应在</w:t>
      </w:r>
      <w:r>
        <w:rPr>
          <w:rFonts w:eastAsia="方正仿宋_GBK"/>
          <w:snapToGrid w:val="0"/>
          <w:kern w:val="0"/>
          <w:sz w:val="28"/>
          <w:szCs w:val="28"/>
        </w:rPr>
        <w:t>5</w:t>
      </w:r>
      <w:r>
        <w:rPr>
          <w:rFonts w:eastAsia="方正仿宋_GBK"/>
          <w:snapToGrid w:val="0"/>
          <w:kern w:val="0"/>
          <w:sz w:val="28"/>
          <w:szCs w:val="28"/>
        </w:rPr>
        <w:t>日内根据审查结论对相关内容做必要的调整补充并取得甲方认可。</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7.2.6 </w:t>
      </w:r>
      <w:r>
        <w:rPr>
          <w:rFonts w:eastAsia="方正仿宋_GBK"/>
          <w:snapToGrid w:val="0"/>
          <w:kern w:val="0"/>
          <w:sz w:val="28"/>
          <w:szCs w:val="28"/>
        </w:rPr>
        <w:t>乙方应保护甲方的知识产权，不得向第三方泄露、转让甲方提交的产品图纸等技术经济资料。如发生以上情况并给甲方造成经济损失，甲方有权向乙方索赔。乙方交付设计资料及成果后，其设计成果权属归甲方所有。</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7.2.7 </w:t>
      </w:r>
      <w:r>
        <w:rPr>
          <w:rFonts w:eastAsia="方正仿宋_GBK"/>
          <w:snapToGrid w:val="0"/>
          <w:kern w:val="0"/>
          <w:sz w:val="28"/>
          <w:szCs w:val="28"/>
        </w:rPr>
        <w:t>乙方项目负责人及投入本项目乙方人员到岗履职，不得更改；合同签订后履行过程中，如项目负责人及投入本项目乙方人员与本合同所附的人员不符，甲方有权选择终止合同。但乙方正常的人事变动（如人员离职、退休）、长期生病等特殊原因，无法正常开展设计工作的，须经甲方书面同意更换相同资历的乙方人员的情况下，乙方不属于违约。</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7.2.8 </w:t>
      </w:r>
      <w:r>
        <w:rPr>
          <w:rFonts w:eastAsia="方正仿宋_GBK"/>
          <w:snapToGrid w:val="0"/>
          <w:kern w:val="0"/>
          <w:sz w:val="28"/>
          <w:szCs w:val="28"/>
        </w:rPr>
        <w:t>乙方人员须常住在重庆主城区，便于随时进行工作沟通和参加各种评审会。服务响应时间：接到甲方通知后，</w:t>
      </w:r>
      <w:r>
        <w:rPr>
          <w:rFonts w:eastAsia="方正仿宋_GBK"/>
          <w:snapToGrid w:val="0"/>
          <w:kern w:val="0"/>
          <w:sz w:val="28"/>
          <w:szCs w:val="28"/>
        </w:rPr>
        <w:t>48</w:t>
      </w:r>
      <w:r>
        <w:rPr>
          <w:rFonts w:eastAsia="方正仿宋_GBK"/>
          <w:snapToGrid w:val="0"/>
          <w:kern w:val="0"/>
          <w:sz w:val="28"/>
          <w:szCs w:val="28"/>
        </w:rPr>
        <w:t>小时内到达甲方指定现场。如遇相关部门临时通知汇报方案或提交相关资料时，可提前至</w:t>
      </w:r>
      <w:r>
        <w:rPr>
          <w:rFonts w:eastAsia="方正仿宋_GBK"/>
          <w:snapToGrid w:val="0"/>
          <w:kern w:val="0"/>
          <w:sz w:val="28"/>
          <w:szCs w:val="28"/>
        </w:rPr>
        <w:t>12</w:t>
      </w:r>
      <w:r>
        <w:rPr>
          <w:rFonts w:eastAsia="方正仿宋_GBK"/>
          <w:snapToGrid w:val="0"/>
          <w:kern w:val="0"/>
          <w:sz w:val="28"/>
          <w:szCs w:val="28"/>
        </w:rPr>
        <w:t>小时内到达。</w:t>
      </w:r>
    </w:p>
    <w:p w:rsidR="00C778CD" w:rsidRDefault="00C778CD" w:rsidP="00C778CD">
      <w:pPr>
        <w:adjustRightInd w:val="0"/>
        <w:snapToGrid w:val="0"/>
        <w:spacing w:line="560" w:lineRule="exact"/>
        <w:ind w:firstLineChars="199" w:firstLine="559"/>
        <w:jc w:val="left"/>
        <w:rPr>
          <w:rFonts w:eastAsia="方正仿宋_GBK"/>
          <w:b/>
          <w:snapToGrid w:val="0"/>
          <w:kern w:val="0"/>
          <w:sz w:val="28"/>
          <w:szCs w:val="28"/>
        </w:rPr>
      </w:pPr>
      <w:r>
        <w:rPr>
          <w:rFonts w:eastAsia="方正仿宋_GBK"/>
          <w:b/>
          <w:snapToGrid w:val="0"/>
          <w:kern w:val="0"/>
          <w:sz w:val="28"/>
          <w:szCs w:val="28"/>
        </w:rPr>
        <w:lastRenderedPageBreak/>
        <w:t>第八条</w:t>
      </w:r>
      <w:r>
        <w:rPr>
          <w:rFonts w:eastAsia="方正仿宋_GBK"/>
          <w:b/>
          <w:snapToGrid w:val="0"/>
          <w:kern w:val="0"/>
          <w:sz w:val="28"/>
          <w:szCs w:val="28"/>
        </w:rPr>
        <w:t xml:space="preserve">  </w:t>
      </w:r>
      <w:r>
        <w:rPr>
          <w:rFonts w:eastAsia="方正仿宋_GBK"/>
          <w:b/>
          <w:snapToGrid w:val="0"/>
          <w:kern w:val="0"/>
          <w:sz w:val="28"/>
          <w:szCs w:val="28"/>
        </w:rPr>
        <w:t>设计变更</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8.1 </w:t>
      </w:r>
      <w:r>
        <w:rPr>
          <w:rFonts w:eastAsia="方正仿宋_GBK"/>
          <w:snapToGrid w:val="0"/>
          <w:kern w:val="0"/>
          <w:sz w:val="28"/>
          <w:szCs w:val="28"/>
        </w:rPr>
        <w:t>该项目因各种客观和主观原因所发生的设计变更，乙方应按甲方要求完成变更设计，但不另行计取设计费。</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8.2 </w:t>
      </w:r>
      <w:r>
        <w:rPr>
          <w:rFonts w:eastAsia="方正仿宋_GBK"/>
          <w:snapToGrid w:val="0"/>
          <w:kern w:val="0"/>
          <w:sz w:val="28"/>
          <w:szCs w:val="28"/>
        </w:rPr>
        <w:t>因设计问题及其他原因造成的设计变更及修改，乙方应及时的、积极的予以配合修改（包括出必要的变更设计图），甲方不再另行支付费用。</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8.3 </w:t>
      </w:r>
      <w:r>
        <w:rPr>
          <w:rFonts w:eastAsia="方正仿宋_GBK"/>
          <w:snapToGrid w:val="0"/>
          <w:kern w:val="0"/>
          <w:sz w:val="28"/>
          <w:szCs w:val="28"/>
        </w:rPr>
        <w:t>由于乙方的设计缺陷引起的变更，乙方应负责修正完善设计文件，由此发生的设计变更费用自行承担，同时乙方应赔偿由此给甲方造成的直接损失，赔偿金额不超过设计费用的</w:t>
      </w:r>
      <w:r>
        <w:rPr>
          <w:rFonts w:eastAsia="方正仿宋_GBK"/>
          <w:snapToGrid w:val="0"/>
          <w:kern w:val="0"/>
          <w:sz w:val="28"/>
          <w:szCs w:val="28"/>
        </w:rPr>
        <w:t>50%</w:t>
      </w:r>
      <w:r>
        <w:rPr>
          <w:rFonts w:eastAsia="方正仿宋_GBK"/>
          <w:snapToGrid w:val="0"/>
          <w:kern w:val="0"/>
          <w:sz w:val="28"/>
          <w:szCs w:val="28"/>
        </w:rPr>
        <w:t>。</w:t>
      </w:r>
    </w:p>
    <w:p w:rsidR="00C778CD" w:rsidRDefault="00C778CD" w:rsidP="00C778CD">
      <w:pPr>
        <w:adjustRightInd w:val="0"/>
        <w:snapToGrid w:val="0"/>
        <w:spacing w:line="560" w:lineRule="exact"/>
        <w:ind w:firstLineChars="199" w:firstLine="559"/>
        <w:jc w:val="left"/>
        <w:rPr>
          <w:rFonts w:eastAsia="方正仿宋_GBK"/>
          <w:b/>
          <w:snapToGrid w:val="0"/>
          <w:kern w:val="0"/>
          <w:sz w:val="28"/>
          <w:szCs w:val="28"/>
        </w:rPr>
      </w:pPr>
      <w:r>
        <w:rPr>
          <w:rFonts w:eastAsia="方正仿宋_GBK"/>
          <w:b/>
          <w:snapToGrid w:val="0"/>
          <w:kern w:val="0"/>
          <w:sz w:val="28"/>
          <w:szCs w:val="28"/>
        </w:rPr>
        <w:t>第九条</w:t>
      </w:r>
      <w:r>
        <w:rPr>
          <w:rFonts w:eastAsia="方正仿宋_GBK"/>
          <w:b/>
          <w:snapToGrid w:val="0"/>
          <w:kern w:val="0"/>
          <w:sz w:val="28"/>
          <w:szCs w:val="28"/>
        </w:rPr>
        <w:t xml:space="preserve"> </w:t>
      </w:r>
      <w:r>
        <w:rPr>
          <w:rFonts w:eastAsia="方正仿宋_GBK"/>
          <w:b/>
          <w:snapToGrid w:val="0"/>
          <w:kern w:val="0"/>
          <w:sz w:val="28"/>
          <w:szCs w:val="28"/>
        </w:rPr>
        <w:t>违约责任</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9.1 </w:t>
      </w:r>
      <w:r>
        <w:rPr>
          <w:rFonts w:eastAsia="方正仿宋_GBK"/>
          <w:snapToGrid w:val="0"/>
          <w:kern w:val="0"/>
          <w:sz w:val="28"/>
          <w:szCs w:val="28"/>
        </w:rPr>
        <w:t>在达到设计服务费支付条件时，甲方应按本合同规定的金额和时间节点向乙方支付设计费，每逾期支付一天，应承担支付金额千分之二的逾期违约金。</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9.2 </w:t>
      </w:r>
      <w:r>
        <w:rPr>
          <w:rFonts w:eastAsia="方正仿宋_GBK"/>
          <w:snapToGrid w:val="0"/>
          <w:kern w:val="0"/>
          <w:sz w:val="28"/>
          <w:szCs w:val="28"/>
        </w:rPr>
        <w:t>由于乙方自身原因，延误了按本合同规定的设计资料及设计成果的交付时间，每延误一天，应减收该项目应收设计服务费的千分之二。</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9.3 </w:t>
      </w:r>
      <w:r>
        <w:rPr>
          <w:rFonts w:eastAsia="方正仿宋_GBK"/>
          <w:snapToGrid w:val="0"/>
          <w:kern w:val="0"/>
          <w:sz w:val="28"/>
          <w:szCs w:val="28"/>
        </w:rPr>
        <w:t>乙方对设计资料及成果出现的遗漏或错误负责修改或补充。由于乙方错误（如提供的电子版与纸质版不同等情况）造成甲方损失的，乙方除负责采取补救措施外，应免收直接受损失部分的设计费。损失严重的根据损失的程度和乙方责任大小向甲方支付赔偿金，赔偿金额不超过设计费用。</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9.4 </w:t>
      </w:r>
      <w:r>
        <w:rPr>
          <w:rFonts w:eastAsia="方正仿宋_GBK"/>
          <w:snapToGrid w:val="0"/>
          <w:kern w:val="0"/>
          <w:sz w:val="28"/>
          <w:szCs w:val="28"/>
        </w:rPr>
        <w:t>合同生效后，乙方要求终止或解除合同，对甲方造成损失的，乙方须承担相应的赔偿责任。</w:t>
      </w:r>
    </w:p>
    <w:p w:rsidR="00C778CD" w:rsidRDefault="00C778CD" w:rsidP="00C778CD">
      <w:pPr>
        <w:adjustRightInd w:val="0"/>
        <w:snapToGrid w:val="0"/>
        <w:spacing w:line="560" w:lineRule="exact"/>
        <w:ind w:firstLineChars="199" w:firstLine="559"/>
        <w:jc w:val="left"/>
        <w:rPr>
          <w:rFonts w:eastAsia="方正仿宋_GBK"/>
          <w:b/>
          <w:snapToGrid w:val="0"/>
          <w:kern w:val="0"/>
          <w:sz w:val="28"/>
          <w:szCs w:val="28"/>
        </w:rPr>
      </w:pPr>
      <w:r>
        <w:rPr>
          <w:rFonts w:eastAsia="方正仿宋_GBK"/>
          <w:b/>
          <w:snapToGrid w:val="0"/>
          <w:kern w:val="0"/>
          <w:sz w:val="28"/>
          <w:szCs w:val="28"/>
        </w:rPr>
        <w:t>第十条</w:t>
      </w:r>
      <w:r>
        <w:rPr>
          <w:rFonts w:eastAsia="方正仿宋_GBK"/>
          <w:b/>
          <w:snapToGrid w:val="0"/>
          <w:kern w:val="0"/>
          <w:sz w:val="28"/>
          <w:szCs w:val="28"/>
        </w:rPr>
        <w:t xml:space="preserve"> </w:t>
      </w:r>
      <w:r>
        <w:rPr>
          <w:rFonts w:eastAsia="方正仿宋_GBK"/>
          <w:b/>
          <w:snapToGrid w:val="0"/>
          <w:kern w:val="0"/>
          <w:sz w:val="28"/>
          <w:szCs w:val="28"/>
        </w:rPr>
        <w:t>其他</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lastRenderedPageBreak/>
        <w:t xml:space="preserve">10.1 </w:t>
      </w:r>
      <w:r>
        <w:rPr>
          <w:rFonts w:eastAsia="方正仿宋_GBK"/>
          <w:snapToGrid w:val="0"/>
          <w:kern w:val="0"/>
          <w:sz w:val="28"/>
          <w:szCs w:val="28"/>
        </w:rPr>
        <w:t>非甲方因素导致项目不能继续开展的，甲方有权调整项目的设计阶段或终止设计，乙方不得因此提出索赔。若因甲方调整设计阶段，则按乙方实际完成的设计阶段支付设计费。</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10.2 </w:t>
      </w:r>
      <w:r>
        <w:rPr>
          <w:rFonts w:eastAsia="方正仿宋_GBK"/>
          <w:snapToGrid w:val="0"/>
          <w:kern w:val="0"/>
          <w:sz w:val="28"/>
          <w:szCs w:val="28"/>
        </w:rPr>
        <w:t>由于不可抗力因素（如政策原因等）致使合同无法履行时，双方应根据方案设计进度内容协商解决设计服务费支付事宜。</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10.3 </w:t>
      </w:r>
      <w:r>
        <w:rPr>
          <w:rFonts w:eastAsia="方正仿宋_GBK"/>
          <w:snapToGrid w:val="0"/>
          <w:kern w:val="0"/>
          <w:sz w:val="28"/>
          <w:szCs w:val="28"/>
        </w:rPr>
        <w:t>本合同在履行过程中发生的争议时，由双方协商解决，协商不成的，提交重庆仲裁委员会仲裁。</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仲裁文书送达地址：</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甲方地址：</w:t>
      </w:r>
      <w:r>
        <w:rPr>
          <w:rFonts w:eastAsia="方正仿宋_GBK"/>
          <w:kern w:val="0"/>
          <w:sz w:val="28"/>
          <w:szCs w:val="28"/>
        </w:rPr>
        <w:t>重庆市北部新区梧桐路</w:t>
      </w:r>
      <w:r>
        <w:rPr>
          <w:rFonts w:eastAsia="方正仿宋_GBK"/>
          <w:kern w:val="0"/>
          <w:sz w:val="28"/>
          <w:szCs w:val="28"/>
        </w:rPr>
        <w:t>6</w:t>
      </w:r>
      <w:r>
        <w:rPr>
          <w:rFonts w:eastAsia="方正仿宋_GBK"/>
          <w:kern w:val="0"/>
          <w:sz w:val="28"/>
          <w:szCs w:val="28"/>
        </w:rPr>
        <w:t>号</w:t>
      </w:r>
      <w:r>
        <w:rPr>
          <w:rFonts w:eastAsia="方正仿宋_GBK"/>
          <w:snapToGrid w:val="0"/>
          <w:kern w:val="0"/>
          <w:sz w:val="28"/>
          <w:szCs w:val="28"/>
        </w:rPr>
        <w:t>；</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乙方地址：</w:t>
      </w:r>
      <w:r>
        <w:rPr>
          <w:rFonts w:eastAsia="方正仿宋_GBK" w:hint="eastAsia"/>
          <w:snapToGrid w:val="0"/>
          <w:kern w:val="0"/>
          <w:sz w:val="28"/>
          <w:szCs w:val="28"/>
        </w:rPr>
        <w:t xml:space="preserve">  </w:t>
      </w:r>
      <w:r>
        <w:rPr>
          <w:rFonts w:eastAsia="方正仿宋_GBK"/>
          <w:snapToGrid w:val="0"/>
          <w:kern w:val="0"/>
          <w:sz w:val="28"/>
          <w:szCs w:val="28"/>
        </w:rPr>
        <w:t>。</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该送达地址可用于接收各类仲裁文书。按照约定地址送达的，视为当事人签收；受送达人拒收的，不影响送达的效力。当事人如需变更约定送达地址，应按照约定方式在地址变更后</w:t>
      </w:r>
      <w:r>
        <w:rPr>
          <w:rFonts w:eastAsia="方正仿宋_GBK"/>
          <w:snapToGrid w:val="0"/>
          <w:kern w:val="0"/>
          <w:sz w:val="28"/>
          <w:szCs w:val="28"/>
        </w:rPr>
        <w:t>3</w:t>
      </w:r>
      <w:r>
        <w:rPr>
          <w:rFonts w:eastAsia="方正仿宋_GBK"/>
          <w:snapToGrid w:val="0"/>
          <w:kern w:val="0"/>
          <w:sz w:val="28"/>
          <w:szCs w:val="28"/>
        </w:rPr>
        <w:t>日内通知对方当事人；未按约定方式变更的，原约定送达地址仍为有效送达地址。</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10.5 </w:t>
      </w:r>
      <w:r>
        <w:rPr>
          <w:rFonts w:eastAsia="方正仿宋_GBK"/>
          <w:snapToGrid w:val="0"/>
          <w:kern w:val="0"/>
          <w:sz w:val="28"/>
          <w:szCs w:val="28"/>
        </w:rPr>
        <w:t>本合同一式八份，甲方四份，乙方四份；经双方签字盖章后生效。</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10.6 </w:t>
      </w:r>
      <w:r>
        <w:rPr>
          <w:rFonts w:eastAsia="方正仿宋_GBK"/>
          <w:snapToGrid w:val="0"/>
          <w:kern w:val="0"/>
          <w:sz w:val="28"/>
          <w:szCs w:val="28"/>
        </w:rPr>
        <w:t>双方履行完合同规定的义务后，本合同即行终止。</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 xml:space="preserve">10.7 </w:t>
      </w:r>
      <w:r>
        <w:rPr>
          <w:rFonts w:eastAsia="方正仿宋_GBK"/>
          <w:snapToGrid w:val="0"/>
          <w:kern w:val="0"/>
          <w:sz w:val="28"/>
          <w:szCs w:val="28"/>
        </w:rPr>
        <w:t>本合同未尽事宜，双方可签订补充协议，有关协议及双方认可的来往传真、会议纪要等，均为本合同组成部分，与本合同具有同等法律效力。</w:t>
      </w:r>
    </w:p>
    <w:p w:rsidR="00C778CD" w:rsidRDefault="00C778CD" w:rsidP="00C778CD">
      <w:pPr>
        <w:adjustRightInd w:val="0"/>
        <w:snapToGrid w:val="0"/>
        <w:spacing w:line="560" w:lineRule="exact"/>
        <w:ind w:firstLineChars="200" w:firstLine="560"/>
        <w:jc w:val="left"/>
        <w:rPr>
          <w:rFonts w:eastAsia="方正仿宋_GBK"/>
          <w:snapToGrid w:val="0"/>
          <w:kern w:val="0"/>
          <w:sz w:val="28"/>
          <w:szCs w:val="28"/>
        </w:rPr>
      </w:pPr>
      <w:r>
        <w:rPr>
          <w:rFonts w:eastAsia="方正仿宋_GBK"/>
          <w:snapToGrid w:val="0"/>
          <w:kern w:val="0"/>
          <w:sz w:val="28"/>
          <w:szCs w:val="28"/>
        </w:rPr>
        <w:t>附件：本项目乙方人员名单</w:t>
      </w:r>
    </w:p>
    <w:p w:rsidR="00C778CD" w:rsidRDefault="00C778CD" w:rsidP="00C778CD">
      <w:pPr>
        <w:adjustRightInd w:val="0"/>
        <w:snapToGrid w:val="0"/>
        <w:spacing w:line="560" w:lineRule="exact"/>
        <w:jc w:val="left"/>
        <w:rPr>
          <w:rFonts w:eastAsia="方正仿宋_GBK"/>
          <w:snapToGrid w:val="0"/>
          <w:kern w:val="0"/>
          <w:sz w:val="28"/>
          <w:szCs w:val="28"/>
        </w:rPr>
      </w:pPr>
      <w:r>
        <w:rPr>
          <w:rFonts w:eastAsia="方正仿宋_GBK"/>
          <w:snapToGrid w:val="0"/>
          <w:kern w:val="0"/>
          <w:sz w:val="28"/>
          <w:szCs w:val="28"/>
        </w:rPr>
        <w:t>-----------------------------------------</w:t>
      </w:r>
      <w:r>
        <w:rPr>
          <w:rFonts w:eastAsia="方正仿宋_GBK"/>
          <w:snapToGrid w:val="0"/>
          <w:kern w:val="0"/>
          <w:sz w:val="28"/>
          <w:szCs w:val="28"/>
        </w:rPr>
        <w:t>以下无正文</w:t>
      </w:r>
      <w:r>
        <w:rPr>
          <w:rFonts w:eastAsia="方正仿宋_GBK"/>
          <w:snapToGrid w:val="0"/>
          <w:kern w:val="0"/>
          <w:sz w:val="28"/>
          <w:szCs w:val="28"/>
        </w:rPr>
        <w:t>---------------------------------</w:t>
      </w:r>
    </w:p>
    <w:tbl>
      <w:tblPr>
        <w:tblW w:w="91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8670"/>
      </w:tblGrid>
      <w:tr w:rsidR="00C778CD" w:rsidTr="00C778CD">
        <w:trPr>
          <w:cantSplit/>
          <w:trHeight w:val="6222"/>
          <w:jc w:val="center"/>
        </w:trPr>
        <w:tc>
          <w:tcPr>
            <w:tcW w:w="468" w:type="dxa"/>
            <w:vAlign w:val="center"/>
          </w:tcPr>
          <w:p w:rsidR="00C778CD" w:rsidRDefault="00C778CD" w:rsidP="000C078C">
            <w:pPr>
              <w:spacing w:line="560" w:lineRule="exact"/>
              <w:rPr>
                <w:rFonts w:eastAsia="方正仿宋_GBK"/>
                <w:sz w:val="28"/>
                <w:szCs w:val="28"/>
              </w:rPr>
            </w:pPr>
            <w:r>
              <w:rPr>
                <w:rFonts w:eastAsia="方正仿宋_GBK"/>
                <w:sz w:val="28"/>
                <w:szCs w:val="28"/>
              </w:rPr>
              <w:lastRenderedPageBreak/>
              <w:t>甲</w:t>
            </w:r>
          </w:p>
          <w:p w:rsidR="00C778CD" w:rsidRDefault="00C778CD" w:rsidP="000C078C">
            <w:pPr>
              <w:spacing w:line="560" w:lineRule="exact"/>
              <w:rPr>
                <w:rFonts w:eastAsia="方正仿宋_GBK"/>
                <w:sz w:val="28"/>
                <w:szCs w:val="28"/>
              </w:rPr>
            </w:pPr>
          </w:p>
          <w:p w:rsidR="00C778CD" w:rsidRDefault="00C778CD" w:rsidP="000C078C">
            <w:pPr>
              <w:spacing w:line="560" w:lineRule="exact"/>
              <w:rPr>
                <w:rFonts w:eastAsia="方正仿宋_GBK"/>
                <w:sz w:val="28"/>
                <w:szCs w:val="28"/>
              </w:rPr>
            </w:pPr>
            <w:r>
              <w:rPr>
                <w:rFonts w:eastAsia="方正仿宋_GBK"/>
                <w:sz w:val="28"/>
                <w:szCs w:val="28"/>
              </w:rPr>
              <w:t xml:space="preserve">    </w:t>
            </w:r>
            <w:r>
              <w:rPr>
                <w:rFonts w:eastAsia="方正仿宋_GBK"/>
                <w:sz w:val="28"/>
                <w:szCs w:val="28"/>
              </w:rPr>
              <w:t>方</w:t>
            </w:r>
          </w:p>
          <w:p w:rsidR="00C778CD" w:rsidRDefault="00C778CD" w:rsidP="000C078C">
            <w:pPr>
              <w:spacing w:line="560" w:lineRule="exact"/>
              <w:rPr>
                <w:rFonts w:eastAsia="方正仿宋_GBK"/>
                <w:sz w:val="28"/>
                <w:szCs w:val="28"/>
              </w:rPr>
            </w:pPr>
          </w:p>
        </w:tc>
        <w:tc>
          <w:tcPr>
            <w:tcW w:w="8670" w:type="dxa"/>
          </w:tcPr>
          <w:p w:rsidR="00C778CD" w:rsidRDefault="00C778CD" w:rsidP="000C078C">
            <w:pPr>
              <w:spacing w:line="360" w:lineRule="auto"/>
              <w:rPr>
                <w:rFonts w:eastAsia="方正仿宋_GBK"/>
                <w:sz w:val="28"/>
                <w:szCs w:val="28"/>
              </w:rPr>
            </w:pPr>
            <w:r>
              <w:rPr>
                <w:rFonts w:eastAsia="方正仿宋_GBK"/>
                <w:sz w:val="28"/>
                <w:szCs w:val="28"/>
              </w:rPr>
              <w:t>单位名称：重庆城市综合交通枢纽（集团）有限公司</w:t>
            </w:r>
          </w:p>
          <w:p w:rsidR="00C778CD" w:rsidRDefault="00C778CD" w:rsidP="000C078C">
            <w:pPr>
              <w:spacing w:line="360" w:lineRule="auto"/>
              <w:ind w:firstLineChars="800" w:firstLine="2240"/>
              <w:rPr>
                <w:rFonts w:eastAsia="方正仿宋_GBK"/>
                <w:sz w:val="28"/>
                <w:szCs w:val="28"/>
              </w:rPr>
            </w:pPr>
            <w:r>
              <w:rPr>
                <w:rFonts w:eastAsia="方正仿宋_GBK"/>
                <w:sz w:val="28"/>
                <w:szCs w:val="28"/>
              </w:rPr>
              <w:t>（公章或合同专用章）</w:t>
            </w:r>
          </w:p>
          <w:p w:rsidR="00C778CD" w:rsidRDefault="00C778CD" w:rsidP="000C078C">
            <w:pPr>
              <w:spacing w:line="360" w:lineRule="auto"/>
              <w:rPr>
                <w:rFonts w:eastAsia="方正仿宋_GBK"/>
                <w:sz w:val="28"/>
                <w:szCs w:val="28"/>
              </w:rPr>
            </w:pPr>
            <w:r>
              <w:rPr>
                <w:rFonts w:eastAsia="方正仿宋_GBK"/>
                <w:sz w:val="28"/>
                <w:szCs w:val="28"/>
              </w:rPr>
              <w:t>统一社会信用代码：</w:t>
            </w:r>
            <w:r>
              <w:rPr>
                <w:rFonts w:eastAsia="方正仿宋_GBK"/>
                <w:sz w:val="28"/>
                <w:szCs w:val="28"/>
              </w:rPr>
              <w:t>915000002030278529</w:t>
            </w:r>
          </w:p>
          <w:p w:rsidR="00C778CD" w:rsidRDefault="00C778CD" w:rsidP="000C078C">
            <w:pPr>
              <w:spacing w:line="360" w:lineRule="auto"/>
              <w:rPr>
                <w:rFonts w:eastAsia="方正仿宋_GBK"/>
                <w:sz w:val="28"/>
                <w:szCs w:val="28"/>
              </w:rPr>
            </w:pPr>
            <w:r>
              <w:rPr>
                <w:rFonts w:eastAsia="方正仿宋_GBK"/>
                <w:sz w:val="28"/>
                <w:szCs w:val="28"/>
              </w:rPr>
              <w:t>地</w:t>
            </w:r>
            <w:r>
              <w:rPr>
                <w:rFonts w:eastAsia="方正仿宋_GBK"/>
                <w:sz w:val="28"/>
                <w:szCs w:val="28"/>
              </w:rPr>
              <w:t xml:space="preserve">    </w:t>
            </w:r>
            <w:r>
              <w:rPr>
                <w:rFonts w:eastAsia="方正仿宋_GBK"/>
                <w:sz w:val="28"/>
                <w:szCs w:val="28"/>
              </w:rPr>
              <w:t>址：</w:t>
            </w:r>
            <w:r>
              <w:rPr>
                <w:rFonts w:eastAsia="方正仿宋_GBK"/>
                <w:kern w:val="0"/>
                <w:sz w:val="28"/>
                <w:szCs w:val="28"/>
              </w:rPr>
              <w:t>重庆市北部新区梧桐路</w:t>
            </w:r>
            <w:r>
              <w:rPr>
                <w:rFonts w:eastAsia="方正仿宋_GBK"/>
                <w:kern w:val="0"/>
                <w:sz w:val="28"/>
                <w:szCs w:val="28"/>
              </w:rPr>
              <w:t>6</w:t>
            </w:r>
            <w:r>
              <w:rPr>
                <w:rFonts w:eastAsia="方正仿宋_GBK"/>
                <w:kern w:val="0"/>
                <w:sz w:val="28"/>
                <w:szCs w:val="28"/>
              </w:rPr>
              <w:t>号</w:t>
            </w:r>
          </w:p>
          <w:p w:rsidR="00C778CD" w:rsidRDefault="00C778CD" w:rsidP="000C078C">
            <w:pPr>
              <w:spacing w:line="360" w:lineRule="auto"/>
              <w:rPr>
                <w:rFonts w:eastAsia="方正仿宋_GBK"/>
                <w:sz w:val="28"/>
                <w:szCs w:val="28"/>
              </w:rPr>
            </w:pPr>
            <w:r>
              <w:rPr>
                <w:rFonts w:eastAsia="方正仿宋_GBK"/>
                <w:sz w:val="28"/>
                <w:szCs w:val="28"/>
              </w:rPr>
              <w:t>电</w:t>
            </w:r>
            <w:r>
              <w:rPr>
                <w:rFonts w:eastAsia="方正仿宋_GBK"/>
                <w:sz w:val="28"/>
                <w:szCs w:val="28"/>
              </w:rPr>
              <w:t xml:space="preserve">    </w:t>
            </w:r>
            <w:r>
              <w:rPr>
                <w:rFonts w:eastAsia="方正仿宋_GBK"/>
                <w:sz w:val="28"/>
                <w:szCs w:val="28"/>
              </w:rPr>
              <w:t>话：</w:t>
            </w:r>
            <w:r>
              <w:rPr>
                <w:rFonts w:eastAsia="方正仿宋_GBK"/>
                <w:sz w:val="28"/>
                <w:szCs w:val="28"/>
              </w:rPr>
              <w:t>023-88738055</w:t>
            </w:r>
          </w:p>
          <w:p w:rsidR="00C778CD" w:rsidRDefault="00C778CD" w:rsidP="000C078C">
            <w:pPr>
              <w:spacing w:line="360" w:lineRule="auto"/>
              <w:rPr>
                <w:rFonts w:eastAsia="方正仿宋_GBK"/>
                <w:sz w:val="28"/>
                <w:szCs w:val="28"/>
              </w:rPr>
            </w:pPr>
            <w:r>
              <w:rPr>
                <w:rFonts w:eastAsia="方正仿宋_GBK"/>
                <w:sz w:val="28"/>
                <w:szCs w:val="28"/>
              </w:rPr>
              <w:t>传</w:t>
            </w:r>
            <w:r>
              <w:rPr>
                <w:rFonts w:eastAsia="方正仿宋_GBK"/>
                <w:sz w:val="28"/>
                <w:szCs w:val="28"/>
              </w:rPr>
              <w:t xml:space="preserve">    </w:t>
            </w:r>
            <w:r>
              <w:rPr>
                <w:rFonts w:eastAsia="方正仿宋_GBK"/>
                <w:sz w:val="28"/>
                <w:szCs w:val="28"/>
              </w:rPr>
              <w:t>真：</w:t>
            </w:r>
            <w:r>
              <w:rPr>
                <w:rFonts w:eastAsia="方正仿宋_GBK"/>
                <w:sz w:val="28"/>
                <w:szCs w:val="28"/>
              </w:rPr>
              <w:t xml:space="preserve">023-88602690                            </w:t>
            </w:r>
          </w:p>
          <w:p w:rsidR="00C778CD" w:rsidRDefault="00C778CD" w:rsidP="000C078C">
            <w:pPr>
              <w:spacing w:line="360" w:lineRule="auto"/>
              <w:rPr>
                <w:rFonts w:eastAsia="方正仿宋_GBK"/>
                <w:sz w:val="28"/>
                <w:szCs w:val="28"/>
              </w:rPr>
            </w:pPr>
            <w:r>
              <w:rPr>
                <w:rFonts w:eastAsia="方正仿宋_GBK"/>
                <w:sz w:val="28"/>
                <w:szCs w:val="28"/>
              </w:rPr>
              <w:t>邮政编码：</w:t>
            </w:r>
            <w:r>
              <w:rPr>
                <w:rFonts w:eastAsia="方正仿宋_GBK"/>
                <w:sz w:val="28"/>
                <w:szCs w:val="28"/>
              </w:rPr>
              <w:t>401121</w:t>
            </w:r>
          </w:p>
          <w:p w:rsidR="00C778CD" w:rsidRDefault="00C778CD" w:rsidP="000C078C">
            <w:pPr>
              <w:spacing w:line="360" w:lineRule="auto"/>
              <w:rPr>
                <w:rFonts w:eastAsia="方正仿宋_GBK"/>
                <w:sz w:val="28"/>
                <w:szCs w:val="28"/>
              </w:rPr>
            </w:pPr>
            <w:r>
              <w:rPr>
                <w:rFonts w:eastAsia="方正仿宋_GBK"/>
                <w:sz w:val="28"/>
                <w:szCs w:val="28"/>
              </w:rPr>
              <w:t>法定代表人或委托代理人（签章）：</w:t>
            </w:r>
            <w:r>
              <w:rPr>
                <w:rFonts w:eastAsia="方正仿宋_GBK"/>
                <w:sz w:val="28"/>
                <w:szCs w:val="28"/>
              </w:rPr>
              <w:t xml:space="preserve">            </w:t>
            </w:r>
          </w:p>
          <w:p w:rsidR="00C778CD" w:rsidRDefault="00C778CD" w:rsidP="000C078C">
            <w:pPr>
              <w:spacing w:line="360" w:lineRule="auto"/>
              <w:rPr>
                <w:rFonts w:eastAsia="方正仿宋_GBK"/>
                <w:sz w:val="28"/>
                <w:szCs w:val="28"/>
              </w:rPr>
            </w:pPr>
            <w:r>
              <w:rPr>
                <w:rFonts w:eastAsia="方正仿宋_GBK"/>
                <w:sz w:val="28"/>
                <w:szCs w:val="28"/>
              </w:rPr>
              <w:t>联</w:t>
            </w:r>
            <w:r>
              <w:rPr>
                <w:rFonts w:eastAsia="方正仿宋_GBK"/>
                <w:sz w:val="28"/>
                <w:szCs w:val="28"/>
              </w:rPr>
              <w:t xml:space="preserve"> </w:t>
            </w:r>
            <w:r>
              <w:rPr>
                <w:rFonts w:eastAsia="方正仿宋_GBK"/>
                <w:sz w:val="28"/>
                <w:szCs w:val="28"/>
              </w:rPr>
              <w:t>系</w:t>
            </w:r>
            <w:r>
              <w:rPr>
                <w:rFonts w:eastAsia="方正仿宋_GBK"/>
                <w:sz w:val="28"/>
                <w:szCs w:val="28"/>
              </w:rPr>
              <w:t xml:space="preserve"> </w:t>
            </w:r>
            <w:r>
              <w:rPr>
                <w:rFonts w:eastAsia="方正仿宋_GBK"/>
                <w:sz w:val="28"/>
                <w:szCs w:val="28"/>
              </w:rPr>
              <w:t>人（签章）：</w:t>
            </w:r>
            <w:r>
              <w:rPr>
                <w:rFonts w:eastAsia="方正仿宋_GBK" w:hint="eastAsia"/>
                <w:sz w:val="28"/>
                <w:szCs w:val="28"/>
              </w:rPr>
              <w:t xml:space="preserve">  </w:t>
            </w:r>
            <w:r>
              <w:rPr>
                <w:rFonts w:eastAsia="方正仿宋_GBK"/>
                <w:sz w:val="28"/>
                <w:szCs w:val="28"/>
              </w:rPr>
              <w:t xml:space="preserve">         </w:t>
            </w:r>
            <w:r>
              <w:rPr>
                <w:rFonts w:eastAsia="方正仿宋_GBK"/>
                <w:sz w:val="28"/>
                <w:szCs w:val="28"/>
              </w:rPr>
              <w:t>联系电话：</w:t>
            </w:r>
          </w:p>
          <w:p w:rsidR="00C778CD" w:rsidRDefault="00C778CD" w:rsidP="000C078C">
            <w:pPr>
              <w:spacing w:line="360" w:lineRule="auto"/>
              <w:rPr>
                <w:rFonts w:eastAsia="方正仿宋_GBK"/>
                <w:sz w:val="28"/>
                <w:szCs w:val="28"/>
              </w:rPr>
            </w:pP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c>
      </w:tr>
      <w:tr w:rsidR="00C778CD" w:rsidTr="00C778CD">
        <w:trPr>
          <w:cantSplit/>
          <w:trHeight w:val="6931"/>
          <w:jc w:val="center"/>
        </w:trPr>
        <w:tc>
          <w:tcPr>
            <w:tcW w:w="468" w:type="dxa"/>
            <w:vAlign w:val="center"/>
          </w:tcPr>
          <w:p w:rsidR="00C778CD" w:rsidRDefault="00C778CD" w:rsidP="000C078C">
            <w:pPr>
              <w:spacing w:line="560" w:lineRule="exact"/>
              <w:rPr>
                <w:rFonts w:eastAsia="方正仿宋_GBK"/>
                <w:sz w:val="28"/>
                <w:szCs w:val="28"/>
              </w:rPr>
            </w:pPr>
            <w:r>
              <w:rPr>
                <w:rFonts w:eastAsia="方正仿宋_GBK"/>
                <w:sz w:val="28"/>
                <w:szCs w:val="28"/>
              </w:rPr>
              <w:t>乙</w:t>
            </w:r>
          </w:p>
          <w:p w:rsidR="00C778CD" w:rsidRDefault="00C778CD" w:rsidP="000C078C">
            <w:pPr>
              <w:spacing w:line="560" w:lineRule="exact"/>
              <w:rPr>
                <w:rFonts w:eastAsia="方正仿宋_GBK"/>
                <w:sz w:val="28"/>
                <w:szCs w:val="28"/>
              </w:rPr>
            </w:pPr>
          </w:p>
          <w:p w:rsidR="00C778CD" w:rsidRDefault="00C778CD" w:rsidP="000C078C">
            <w:pPr>
              <w:spacing w:line="560" w:lineRule="exact"/>
              <w:rPr>
                <w:rFonts w:eastAsia="方正仿宋_GBK"/>
                <w:sz w:val="28"/>
                <w:szCs w:val="28"/>
              </w:rPr>
            </w:pPr>
            <w:r>
              <w:rPr>
                <w:rFonts w:eastAsia="方正仿宋_GBK"/>
                <w:sz w:val="28"/>
                <w:szCs w:val="28"/>
              </w:rPr>
              <w:t xml:space="preserve">   </w:t>
            </w:r>
            <w:r>
              <w:rPr>
                <w:rFonts w:eastAsia="方正仿宋_GBK"/>
                <w:sz w:val="28"/>
                <w:szCs w:val="28"/>
              </w:rPr>
              <w:t>方</w:t>
            </w:r>
          </w:p>
          <w:p w:rsidR="00C778CD" w:rsidRDefault="00C778CD" w:rsidP="000C078C">
            <w:pPr>
              <w:spacing w:line="560" w:lineRule="exact"/>
              <w:ind w:left="2246" w:hangingChars="802" w:hanging="2246"/>
              <w:rPr>
                <w:rFonts w:eastAsia="方正仿宋_GBK"/>
                <w:sz w:val="28"/>
                <w:szCs w:val="28"/>
              </w:rPr>
            </w:pPr>
          </w:p>
        </w:tc>
        <w:tc>
          <w:tcPr>
            <w:tcW w:w="8670" w:type="dxa"/>
          </w:tcPr>
          <w:p w:rsidR="00C778CD" w:rsidRDefault="00C778CD" w:rsidP="000C078C">
            <w:pPr>
              <w:spacing w:line="360" w:lineRule="auto"/>
              <w:jc w:val="left"/>
              <w:rPr>
                <w:rFonts w:eastAsia="方正仿宋_GBK"/>
                <w:sz w:val="28"/>
                <w:szCs w:val="28"/>
              </w:rPr>
            </w:pPr>
            <w:r>
              <w:rPr>
                <w:rFonts w:eastAsia="方正仿宋_GBK"/>
                <w:sz w:val="28"/>
                <w:szCs w:val="28"/>
              </w:rPr>
              <w:t>单位名称：</w:t>
            </w:r>
          </w:p>
          <w:p w:rsidR="00C778CD" w:rsidRDefault="00C778CD" w:rsidP="000C078C">
            <w:pPr>
              <w:spacing w:line="360" w:lineRule="auto"/>
              <w:ind w:firstLineChars="700" w:firstLine="1960"/>
              <w:jc w:val="left"/>
              <w:rPr>
                <w:rFonts w:eastAsia="方正仿宋_GBK"/>
                <w:sz w:val="28"/>
                <w:szCs w:val="28"/>
              </w:rPr>
            </w:pPr>
            <w:r>
              <w:rPr>
                <w:rFonts w:eastAsia="方正仿宋_GBK"/>
                <w:sz w:val="28"/>
                <w:szCs w:val="28"/>
              </w:rPr>
              <w:t>（公章或合同专用章）</w:t>
            </w:r>
          </w:p>
          <w:p w:rsidR="00C778CD" w:rsidRDefault="00C778CD" w:rsidP="000C078C">
            <w:pPr>
              <w:spacing w:line="360" w:lineRule="auto"/>
              <w:rPr>
                <w:rFonts w:eastAsia="方正仿宋_GBK"/>
                <w:sz w:val="28"/>
                <w:szCs w:val="28"/>
              </w:rPr>
            </w:pPr>
            <w:r>
              <w:rPr>
                <w:rFonts w:eastAsia="方正仿宋_GBK"/>
                <w:sz w:val="28"/>
                <w:szCs w:val="28"/>
              </w:rPr>
              <w:t>统一社会信用代码：</w:t>
            </w:r>
          </w:p>
          <w:p w:rsidR="00C778CD" w:rsidRDefault="00C778CD" w:rsidP="000C078C">
            <w:pPr>
              <w:spacing w:line="360" w:lineRule="auto"/>
              <w:rPr>
                <w:rFonts w:eastAsia="方正仿宋_GBK"/>
                <w:sz w:val="28"/>
                <w:szCs w:val="28"/>
              </w:rPr>
            </w:pPr>
            <w:r>
              <w:rPr>
                <w:rFonts w:eastAsia="方正仿宋_GBK"/>
                <w:sz w:val="28"/>
                <w:szCs w:val="28"/>
              </w:rPr>
              <w:t>地</w:t>
            </w:r>
            <w:r>
              <w:rPr>
                <w:rFonts w:eastAsia="方正仿宋_GBK"/>
                <w:sz w:val="28"/>
                <w:szCs w:val="28"/>
              </w:rPr>
              <w:t xml:space="preserve">    </w:t>
            </w:r>
            <w:r>
              <w:rPr>
                <w:rFonts w:eastAsia="方正仿宋_GBK"/>
                <w:sz w:val="28"/>
                <w:szCs w:val="28"/>
              </w:rPr>
              <w:t>址：</w:t>
            </w:r>
          </w:p>
          <w:p w:rsidR="00C778CD" w:rsidRDefault="00C778CD" w:rsidP="000C078C">
            <w:pPr>
              <w:spacing w:line="360" w:lineRule="auto"/>
              <w:rPr>
                <w:rFonts w:eastAsia="方正仿宋_GBK"/>
                <w:sz w:val="28"/>
                <w:szCs w:val="28"/>
              </w:rPr>
            </w:pPr>
            <w:r>
              <w:rPr>
                <w:rFonts w:eastAsia="方正仿宋_GBK"/>
                <w:sz w:val="28"/>
                <w:szCs w:val="28"/>
              </w:rPr>
              <w:t>电</w:t>
            </w:r>
            <w:r>
              <w:rPr>
                <w:rFonts w:eastAsia="方正仿宋_GBK"/>
                <w:sz w:val="28"/>
                <w:szCs w:val="28"/>
              </w:rPr>
              <w:t xml:space="preserve">    </w:t>
            </w:r>
            <w:r>
              <w:rPr>
                <w:rFonts w:eastAsia="方正仿宋_GBK"/>
                <w:sz w:val="28"/>
                <w:szCs w:val="28"/>
              </w:rPr>
              <w:t>话：</w:t>
            </w:r>
          </w:p>
          <w:p w:rsidR="00C778CD" w:rsidRDefault="00C778CD" w:rsidP="000C078C">
            <w:pPr>
              <w:spacing w:line="360" w:lineRule="auto"/>
              <w:rPr>
                <w:rFonts w:eastAsia="方正仿宋_GBK"/>
                <w:sz w:val="28"/>
                <w:szCs w:val="28"/>
              </w:rPr>
            </w:pPr>
            <w:r>
              <w:rPr>
                <w:rFonts w:eastAsia="方正仿宋_GBK"/>
                <w:sz w:val="28"/>
                <w:szCs w:val="28"/>
              </w:rPr>
              <w:t>邮政编码：</w:t>
            </w:r>
          </w:p>
          <w:p w:rsidR="00C778CD" w:rsidRDefault="00C778CD" w:rsidP="000C078C">
            <w:pPr>
              <w:spacing w:line="360" w:lineRule="auto"/>
              <w:ind w:left="2246" w:hangingChars="802" w:hanging="2246"/>
              <w:rPr>
                <w:rFonts w:eastAsia="方正仿宋_GBK"/>
                <w:sz w:val="28"/>
                <w:szCs w:val="28"/>
              </w:rPr>
            </w:pPr>
            <w:r>
              <w:rPr>
                <w:rFonts w:eastAsia="方正仿宋_GBK"/>
                <w:sz w:val="28"/>
                <w:szCs w:val="28"/>
              </w:rPr>
              <w:t>开户银行：</w:t>
            </w:r>
          </w:p>
          <w:p w:rsidR="00C778CD" w:rsidRDefault="00C778CD" w:rsidP="000C078C">
            <w:pPr>
              <w:spacing w:line="360" w:lineRule="auto"/>
              <w:ind w:left="2246" w:hangingChars="802" w:hanging="2246"/>
              <w:rPr>
                <w:rFonts w:eastAsia="方正仿宋_GBK"/>
                <w:sz w:val="28"/>
                <w:szCs w:val="28"/>
              </w:rPr>
            </w:pPr>
            <w:r>
              <w:rPr>
                <w:rFonts w:eastAsia="方正仿宋_GBK"/>
                <w:sz w:val="28"/>
                <w:szCs w:val="28"/>
              </w:rPr>
              <w:t>账</w:t>
            </w:r>
            <w:r>
              <w:rPr>
                <w:rFonts w:eastAsia="方正仿宋_GBK"/>
                <w:sz w:val="28"/>
                <w:szCs w:val="28"/>
              </w:rPr>
              <w:t xml:space="preserve">    </w:t>
            </w:r>
            <w:r>
              <w:rPr>
                <w:rFonts w:eastAsia="方正仿宋_GBK"/>
                <w:sz w:val="28"/>
                <w:szCs w:val="28"/>
              </w:rPr>
              <w:t>号：</w:t>
            </w:r>
          </w:p>
          <w:p w:rsidR="00C778CD" w:rsidRDefault="00C778CD" w:rsidP="000C078C">
            <w:pPr>
              <w:spacing w:line="360" w:lineRule="auto"/>
              <w:rPr>
                <w:rFonts w:eastAsia="方正仿宋_GBK"/>
                <w:sz w:val="28"/>
                <w:szCs w:val="28"/>
              </w:rPr>
            </w:pPr>
            <w:r>
              <w:rPr>
                <w:rFonts w:eastAsia="方正仿宋_GBK"/>
                <w:sz w:val="28"/>
                <w:szCs w:val="28"/>
              </w:rPr>
              <w:t>法定代表人或委托代理人（签字）：</w:t>
            </w:r>
          </w:p>
          <w:p w:rsidR="00C778CD" w:rsidRDefault="00C778CD" w:rsidP="000C078C">
            <w:pPr>
              <w:spacing w:line="360" w:lineRule="auto"/>
              <w:rPr>
                <w:rFonts w:eastAsia="方正仿宋_GBK"/>
                <w:sz w:val="28"/>
                <w:szCs w:val="28"/>
              </w:rPr>
            </w:pPr>
            <w:r>
              <w:rPr>
                <w:rFonts w:eastAsia="方正仿宋_GBK"/>
                <w:sz w:val="28"/>
                <w:szCs w:val="28"/>
              </w:rPr>
              <w:t>联</w:t>
            </w:r>
            <w:r>
              <w:rPr>
                <w:rFonts w:eastAsia="方正仿宋_GBK"/>
                <w:sz w:val="28"/>
                <w:szCs w:val="28"/>
              </w:rPr>
              <w:t xml:space="preserve"> </w:t>
            </w:r>
            <w:r>
              <w:rPr>
                <w:rFonts w:eastAsia="方正仿宋_GBK"/>
                <w:sz w:val="28"/>
                <w:szCs w:val="28"/>
              </w:rPr>
              <w:t>系</w:t>
            </w:r>
            <w:r>
              <w:rPr>
                <w:rFonts w:eastAsia="方正仿宋_GBK"/>
                <w:sz w:val="28"/>
                <w:szCs w:val="28"/>
              </w:rPr>
              <w:t xml:space="preserve"> </w:t>
            </w:r>
            <w:r>
              <w:rPr>
                <w:rFonts w:eastAsia="方正仿宋_GBK"/>
                <w:sz w:val="28"/>
                <w:szCs w:val="28"/>
              </w:rPr>
              <w:t>人（签字）：</w:t>
            </w:r>
            <w:r>
              <w:rPr>
                <w:rFonts w:eastAsia="方正仿宋_GBK"/>
                <w:sz w:val="28"/>
                <w:szCs w:val="28"/>
              </w:rPr>
              <w:t xml:space="preserve">              </w:t>
            </w:r>
            <w:r>
              <w:rPr>
                <w:rFonts w:eastAsia="方正仿宋_GBK"/>
                <w:sz w:val="28"/>
                <w:szCs w:val="28"/>
              </w:rPr>
              <w:t>联系电话：</w:t>
            </w:r>
          </w:p>
          <w:p w:rsidR="00C778CD" w:rsidRDefault="00C778CD" w:rsidP="000C078C">
            <w:pPr>
              <w:spacing w:line="360" w:lineRule="auto"/>
              <w:ind w:firstLineChars="2400" w:firstLine="6720"/>
              <w:rPr>
                <w:rFonts w:eastAsia="方正仿宋_GBK"/>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c>
      </w:tr>
    </w:tbl>
    <w:p w:rsidR="00C778CD" w:rsidRDefault="00C778CD" w:rsidP="00C778CD">
      <w:pPr>
        <w:widowControl/>
        <w:spacing w:before="100" w:beforeAutospacing="1" w:after="100" w:afterAutospacing="1" w:line="252" w:lineRule="atLeast"/>
        <w:rPr>
          <w:rFonts w:eastAsia="方正仿宋_GBK"/>
          <w:b/>
          <w:kern w:val="0"/>
          <w:sz w:val="28"/>
          <w:szCs w:val="28"/>
        </w:rPr>
      </w:pPr>
      <w:r>
        <w:rPr>
          <w:rFonts w:eastAsia="方正仿宋_GBK"/>
          <w:bCs/>
          <w:kern w:val="0"/>
          <w:sz w:val="28"/>
          <w:szCs w:val="28"/>
        </w:rPr>
        <w:lastRenderedPageBreak/>
        <w:t>附件：</w:t>
      </w:r>
    </w:p>
    <w:p w:rsidR="00C778CD" w:rsidRDefault="00C778CD" w:rsidP="00C778CD">
      <w:pPr>
        <w:widowControl/>
        <w:spacing w:before="100" w:beforeAutospacing="1" w:after="100" w:afterAutospacing="1" w:line="252" w:lineRule="atLeast"/>
        <w:jc w:val="center"/>
        <w:rPr>
          <w:rFonts w:ascii="方正楷体_GBK" w:eastAsia="方正楷体_GBK" w:hAnsi="方正楷体_GBK" w:cs="方正楷体_GBK"/>
          <w:bCs/>
          <w:kern w:val="0"/>
          <w:sz w:val="28"/>
          <w:szCs w:val="28"/>
        </w:rPr>
      </w:pPr>
      <w:r>
        <w:rPr>
          <w:rFonts w:ascii="方正楷体_GBK" w:eastAsia="方正楷体_GBK" w:hAnsi="方正楷体_GBK" w:cs="方正楷体_GBK" w:hint="eastAsia"/>
          <w:bCs/>
          <w:kern w:val="0"/>
          <w:sz w:val="28"/>
          <w:szCs w:val="28"/>
        </w:rPr>
        <w:t>本项目乙方人员名单</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827"/>
        <w:gridCol w:w="1276"/>
        <w:gridCol w:w="2617"/>
      </w:tblGrid>
      <w:tr w:rsidR="00C778CD" w:rsidTr="000C078C">
        <w:trPr>
          <w:trHeight w:val="952"/>
        </w:trPr>
        <w:tc>
          <w:tcPr>
            <w:tcW w:w="1384" w:type="dxa"/>
            <w:vAlign w:val="center"/>
          </w:tcPr>
          <w:p w:rsidR="00C778CD" w:rsidRDefault="00C778CD" w:rsidP="000C078C">
            <w:pPr>
              <w:widowControl/>
              <w:spacing w:before="100" w:beforeAutospacing="1" w:after="100" w:afterAutospacing="1" w:line="252" w:lineRule="atLeast"/>
              <w:jc w:val="center"/>
              <w:rPr>
                <w:rFonts w:ascii="方正楷体_GBK" w:eastAsia="方正楷体_GBK" w:hAnsi="方正楷体_GBK" w:cs="方正楷体_GBK"/>
                <w:bCs/>
                <w:kern w:val="0"/>
                <w:sz w:val="28"/>
                <w:szCs w:val="28"/>
              </w:rPr>
            </w:pPr>
            <w:r>
              <w:rPr>
                <w:rFonts w:ascii="方正楷体_GBK" w:eastAsia="方正楷体_GBK" w:hAnsi="方正楷体_GBK" w:cs="方正楷体_GBK" w:hint="eastAsia"/>
                <w:bCs/>
                <w:kern w:val="0"/>
                <w:sz w:val="28"/>
                <w:szCs w:val="28"/>
              </w:rPr>
              <w:t>姓名</w:t>
            </w:r>
          </w:p>
        </w:tc>
        <w:tc>
          <w:tcPr>
            <w:tcW w:w="3827" w:type="dxa"/>
            <w:vAlign w:val="center"/>
          </w:tcPr>
          <w:p w:rsidR="00C778CD" w:rsidRDefault="00C778CD" w:rsidP="000C078C">
            <w:pPr>
              <w:widowControl/>
              <w:spacing w:before="100" w:beforeAutospacing="1" w:after="100" w:afterAutospacing="1" w:line="252" w:lineRule="atLeast"/>
              <w:jc w:val="center"/>
              <w:rPr>
                <w:rFonts w:ascii="方正楷体_GBK" w:eastAsia="方正楷体_GBK" w:hAnsi="方正楷体_GBK" w:cs="方正楷体_GBK"/>
                <w:bCs/>
                <w:kern w:val="0"/>
                <w:sz w:val="28"/>
                <w:szCs w:val="28"/>
              </w:rPr>
            </w:pPr>
            <w:r>
              <w:rPr>
                <w:rFonts w:ascii="方正楷体_GBK" w:eastAsia="方正楷体_GBK" w:hAnsi="方正楷体_GBK" w:cs="方正楷体_GBK" w:hint="eastAsia"/>
                <w:bCs/>
                <w:kern w:val="0"/>
                <w:sz w:val="28"/>
                <w:szCs w:val="28"/>
              </w:rPr>
              <w:t>资质证书/职称</w:t>
            </w:r>
          </w:p>
        </w:tc>
        <w:tc>
          <w:tcPr>
            <w:tcW w:w="1276" w:type="dxa"/>
            <w:vAlign w:val="center"/>
          </w:tcPr>
          <w:p w:rsidR="00C778CD" w:rsidRDefault="00C778CD" w:rsidP="000C078C">
            <w:pPr>
              <w:widowControl/>
              <w:spacing w:before="100" w:beforeAutospacing="1" w:after="100" w:afterAutospacing="1" w:line="252" w:lineRule="atLeast"/>
              <w:jc w:val="center"/>
              <w:rPr>
                <w:rFonts w:ascii="方正楷体_GBK" w:eastAsia="方正楷体_GBK" w:hAnsi="方正楷体_GBK" w:cs="方正楷体_GBK"/>
                <w:bCs/>
                <w:kern w:val="0"/>
                <w:sz w:val="28"/>
                <w:szCs w:val="28"/>
              </w:rPr>
            </w:pPr>
            <w:r>
              <w:rPr>
                <w:rFonts w:ascii="方正楷体_GBK" w:eastAsia="方正楷体_GBK" w:hAnsi="方正楷体_GBK" w:cs="方正楷体_GBK" w:hint="eastAsia"/>
                <w:bCs/>
                <w:kern w:val="0"/>
                <w:sz w:val="28"/>
                <w:szCs w:val="28"/>
              </w:rPr>
              <w:t>专业</w:t>
            </w:r>
          </w:p>
        </w:tc>
        <w:tc>
          <w:tcPr>
            <w:tcW w:w="2617" w:type="dxa"/>
            <w:vAlign w:val="center"/>
          </w:tcPr>
          <w:p w:rsidR="00C778CD" w:rsidRDefault="00C778CD" w:rsidP="000C078C">
            <w:pPr>
              <w:widowControl/>
              <w:spacing w:before="100" w:beforeAutospacing="1" w:after="100" w:afterAutospacing="1" w:line="252" w:lineRule="atLeast"/>
              <w:jc w:val="center"/>
              <w:rPr>
                <w:rFonts w:ascii="方正楷体_GBK" w:eastAsia="方正楷体_GBK" w:hAnsi="方正楷体_GBK" w:cs="方正楷体_GBK"/>
                <w:bCs/>
                <w:kern w:val="0"/>
                <w:sz w:val="28"/>
                <w:szCs w:val="28"/>
              </w:rPr>
            </w:pPr>
            <w:r>
              <w:rPr>
                <w:rFonts w:ascii="方正楷体_GBK" w:eastAsia="方正楷体_GBK" w:hAnsi="方正楷体_GBK" w:cs="方正楷体_GBK" w:hint="eastAsia"/>
                <w:bCs/>
                <w:kern w:val="0"/>
                <w:sz w:val="28"/>
                <w:szCs w:val="28"/>
              </w:rPr>
              <w:t>拟在项目任职</w:t>
            </w:r>
          </w:p>
          <w:p w:rsidR="00C778CD" w:rsidRDefault="00C778CD" w:rsidP="000C078C">
            <w:pPr>
              <w:widowControl/>
              <w:spacing w:before="100" w:beforeAutospacing="1" w:after="100" w:afterAutospacing="1" w:line="252" w:lineRule="atLeast"/>
              <w:jc w:val="center"/>
              <w:rPr>
                <w:rFonts w:ascii="方正楷体_GBK" w:eastAsia="方正楷体_GBK" w:hAnsi="方正楷体_GBK" w:cs="方正楷体_GBK"/>
                <w:bCs/>
                <w:kern w:val="0"/>
                <w:sz w:val="28"/>
                <w:szCs w:val="28"/>
              </w:rPr>
            </w:pPr>
            <w:r>
              <w:rPr>
                <w:rFonts w:ascii="方正楷体_GBK" w:eastAsia="方正楷体_GBK" w:hAnsi="方正楷体_GBK" w:cs="方正楷体_GBK" w:hint="eastAsia"/>
                <w:bCs/>
                <w:kern w:val="0"/>
                <w:sz w:val="28"/>
                <w:szCs w:val="28"/>
              </w:rPr>
              <w:t>（或设计内容）</w:t>
            </w: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r w:rsidR="00C778CD" w:rsidTr="000C078C">
        <w:tc>
          <w:tcPr>
            <w:tcW w:w="1384"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382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1276"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c>
          <w:tcPr>
            <w:tcW w:w="2617" w:type="dxa"/>
            <w:vAlign w:val="center"/>
          </w:tcPr>
          <w:p w:rsidR="00C778CD" w:rsidRDefault="00C778CD" w:rsidP="000C078C">
            <w:pPr>
              <w:widowControl/>
              <w:spacing w:before="100" w:beforeAutospacing="1" w:after="100" w:afterAutospacing="1" w:line="252" w:lineRule="atLeast"/>
              <w:jc w:val="center"/>
              <w:rPr>
                <w:rFonts w:eastAsia="方正仿宋_GBK"/>
                <w:bCs/>
                <w:kern w:val="0"/>
                <w:sz w:val="28"/>
                <w:szCs w:val="28"/>
              </w:rPr>
            </w:pPr>
          </w:p>
        </w:tc>
      </w:tr>
    </w:tbl>
    <w:p w:rsidR="00C778CD" w:rsidRDefault="00C778CD" w:rsidP="00C778CD">
      <w:pPr>
        <w:autoSpaceDE w:val="0"/>
        <w:autoSpaceDN w:val="0"/>
        <w:adjustRightInd w:val="0"/>
        <w:snapToGrid w:val="0"/>
        <w:spacing w:line="560" w:lineRule="exact"/>
        <w:ind w:right="640"/>
        <w:rPr>
          <w:rFonts w:eastAsia="方正仿宋_GBK"/>
          <w:snapToGrid w:val="0"/>
          <w:kern w:val="0"/>
          <w:sz w:val="32"/>
          <w:szCs w:val="32"/>
        </w:rPr>
      </w:pPr>
    </w:p>
    <w:p w:rsidR="00C778CD" w:rsidRPr="00C778CD" w:rsidRDefault="00C778CD" w:rsidP="00C778CD"/>
    <w:p w:rsidR="005248E7" w:rsidRDefault="006C540E">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重庆城市综合交通枢纽（集团）有限公司</w:t>
      </w:r>
    </w:p>
    <w:p w:rsidR="005248E7" w:rsidRDefault="006C540E">
      <w:r>
        <w:rPr>
          <w:rFonts w:ascii="仿宋_GB2312" w:eastAsia="仿宋_GB2312" w:hAnsi="仿宋_GB2312" w:cs="仿宋_GB2312" w:hint="eastAsia"/>
          <w:bCs/>
          <w:kern w:val="0"/>
          <w:sz w:val="28"/>
          <w:szCs w:val="28"/>
        </w:rPr>
        <w:t xml:space="preserve">                                        年    月    日</w:t>
      </w:r>
    </w:p>
    <w:sectPr w:rsidR="005248E7" w:rsidSect="005248E7">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73" w:rsidRDefault="00632E73" w:rsidP="005248E7">
      <w:r>
        <w:separator/>
      </w:r>
    </w:p>
  </w:endnote>
  <w:endnote w:type="continuationSeparator" w:id="1">
    <w:p w:rsidR="00632E73" w:rsidRDefault="00632E73" w:rsidP="00524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572594"/>
    </w:sdtPr>
    <w:sdtContent>
      <w:p w:rsidR="005248E7" w:rsidRDefault="00302E9E">
        <w:pPr>
          <w:pStyle w:val="a5"/>
          <w:jc w:val="center"/>
        </w:pPr>
        <w:r>
          <w:rPr>
            <w:rFonts w:asciiTheme="minorEastAsia" w:eastAsiaTheme="minorEastAsia" w:hAnsiTheme="minorEastAsia"/>
          </w:rPr>
          <w:fldChar w:fldCharType="begin"/>
        </w:r>
        <w:r w:rsidR="006C540E">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0B2A19" w:rsidRPr="000B2A19">
          <w:rPr>
            <w:rFonts w:asciiTheme="minorEastAsia" w:eastAsiaTheme="minorEastAsia" w:hAnsiTheme="minorEastAsia"/>
            <w:noProof/>
            <w:lang w:val="zh-CN"/>
          </w:rPr>
          <w:t>-</w:t>
        </w:r>
        <w:r w:rsidR="000B2A19">
          <w:rPr>
            <w:rFonts w:asciiTheme="minorEastAsia" w:eastAsiaTheme="minorEastAsia" w:hAnsiTheme="minorEastAsia"/>
            <w:noProof/>
          </w:rPr>
          <w:t xml:space="preserve"> 6 -</w:t>
        </w:r>
        <w:r>
          <w:rPr>
            <w:rFonts w:asciiTheme="minorEastAsia" w:eastAsiaTheme="minorEastAsia" w:hAnsiTheme="minorEastAsia"/>
          </w:rPr>
          <w:fldChar w:fldCharType="end"/>
        </w:r>
      </w:p>
    </w:sdtContent>
  </w:sdt>
  <w:p w:rsidR="005248E7" w:rsidRDefault="005248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73" w:rsidRDefault="00632E73" w:rsidP="005248E7">
      <w:r>
        <w:separator/>
      </w:r>
    </w:p>
  </w:footnote>
  <w:footnote w:type="continuationSeparator" w:id="1">
    <w:p w:rsidR="00632E73" w:rsidRDefault="00632E73" w:rsidP="00524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84030"/>
    <w:multiLevelType w:val="singleLevel"/>
    <w:tmpl w:val="87984030"/>
    <w:lvl w:ilvl="0">
      <w:start w:val="1"/>
      <w:numFmt w:val="decimal"/>
      <w:suff w:val="nothing"/>
      <w:lvlText w:val="%1、"/>
      <w:lvlJc w:val="left"/>
    </w:lvl>
  </w:abstractNum>
  <w:abstractNum w:abstractNumId="1">
    <w:nsid w:val="8CF3007A"/>
    <w:multiLevelType w:val="singleLevel"/>
    <w:tmpl w:val="8CF3007A"/>
    <w:lvl w:ilvl="0">
      <w:start w:val="1"/>
      <w:numFmt w:val="decimal"/>
      <w:suff w:val="nothing"/>
      <w:lvlText w:val="%1、"/>
      <w:lvlJc w:val="left"/>
    </w:lvl>
  </w:abstractNum>
  <w:abstractNum w:abstractNumId="2">
    <w:nsid w:val="41B8C03B"/>
    <w:multiLevelType w:val="singleLevel"/>
    <w:tmpl w:val="41B8C03B"/>
    <w:lvl w:ilvl="0">
      <w:start w:val="1"/>
      <w:numFmt w:val="decimal"/>
      <w:lvlText w:val="%1."/>
      <w:lvlJc w:val="left"/>
      <w:pPr>
        <w:tabs>
          <w:tab w:val="left" w:pos="777"/>
        </w:tabs>
      </w:pPr>
    </w:lvl>
  </w:abstractNum>
  <w:abstractNum w:abstractNumId="3">
    <w:nsid w:val="4E7478C8"/>
    <w:multiLevelType w:val="hybridMultilevel"/>
    <w:tmpl w:val="6666DC38"/>
    <w:lvl w:ilvl="0" w:tplc="49884D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99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F65CA1"/>
    <w:rsid w:val="0000044A"/>
    <w:rsid w:val="00005604"/>
    <w:rsid w:val="0002110F"/>
    <w:rsid w:val="000218EC"/>
    <w:rsid w:val="000252A1"/>
    <w:rsid w:val="000325D3"/>
    <w:rsid w:val="000379E8"/>
    <w:rsid w:val="00092CE3"/>
    <w:rsid w:val="000B2A19"/>
    <w:rsid w:val="000D0FE9"/>
    <w:rsid w:val="00116A4F"/>
    <w:rsid w:val="001B6806"/>
    <w:rsid w:val="00220922"/>
    <w:rsid w:val="002352FD"/>
    <w:rsid w:val="00251C49"/>
    <w:rsid w:val="00254B97"/>
    <w:rsid w:val="00285B75"/>
    <w:rsid w:val="00295D39"/>
    <w:rsid w:val="002B246A"/>
    <w:rsid w:val="002E1E54"/>
    <w:rsid w:val="002E27E6"/>
    <w:rsid w:val="00302E9E"/>
    <w:rsid w:val="00311456"/>
    <w:rsid w:val="003231E0"/>
    <w:rsid w:val="00384522"/>
    <w:rsid w:val="003D4A0C"/>
    <w:rsid w:val="003D6644"/>
    <w:rsid w:val="00474734"/>
    <w:rsid w:val="00506A66"/>
    <w:rsid w:val="005248E7"/>
    <w:rsid w:val="00533114"/>
    <w:rsid w:val="0053549D"/>
    <w:rsid w:val="00543B3F"/>
    <w:rsid w:val="00545240"/>
    <w:rsid w:val="00570D96"/>
    <w:rsid w:val="0057172E"/>
    <w:rsid w:val="005E206D"/>
    <w:rsid w:val="005F4C2A"/>
    <w:rsid w:val="00612837"/>
    <w:rsid w:val="00621915"/>
    <w:rsid w:val="0063032D"/>
    <w:rsid w:val="00632E73"/>
    <w:rsid w:val="0063745B"/>
    <w:rsid w:val="00641A2D"/>
    <w:rsid w:val="00644419"/>
    <w:rsid w:val="00652A96"/>
    <w:rsid w:val="00673487"/>
    <w:rsid w:val="006844C7"/>
    <w:rsid w:val="006915E3"/>
    <w:rsid w:val="006A51A1"/>
    <w:rsid w:val="006C540E"/>
    <w:rsid w:val="006D6B87"/>
    <w:rsid w:val="00700092"/>
    <w:rsid w:val="007147E2"/>
    <w:rsid w:val="007272CB"/>
    <w:rsid w:val="007415AE"/>
    <w:rsid w:val="007643E7"/>
    <w:rsid w:val="007A0EFD"/>
    <w:rsid w:val="007A460F"/>
    <w:rsid w:val="007F43C6"/>
    <w:rsid w:val="00845F96"/>
    <w:rsid w:val="00863186"/>
    <w:rsid w:val="0087063A"/>
    <w:rsid w:val="00872D35"/>
    <w:rsid w:val="00873ED0"/>
    <w:rsid w:val="00882231"/>
    <w:rsid w:val="008C03BC"/>
    <w:rsid w:val="008E67D7"/>
    <w:rsid w:val="00901DFC"/>
    <w:rsid w:val="00921469"/>
    <w:rsid w:val="00977D33"/>
    <w:rsid w:val="009C6C55"/>
    <w:rsid w:val="009C78F6"/>
    <w:rsid w:val="009F7851"/>
    <w:rsid w:val="00A00B0B"/>
    <w:rsid w:val="00A26A26"/>
    <w:rsid w:val="00A5193A"/>
    <w:rsid w:val="00A601E4"/>
    <w:rsid w:val="00A84327"/>
    <w:rsid w:val="00AC7427"/>
    <w:rsid w:val="00AE2606"/>
    <w:rsid w:val="00AE281A"/>
    <w:rsid w:val="00AF4FF1"/>
    <w:rsid w:val="00AF6659"/>
    <w:rsid w:val="00AF7EE9"/>
    <w:rsid w:val="00B20894"/>
    <w:rsid w:val="00B25F30"/>
    <w:rsid w:val="00B43E1B"/>
    <w:rsid w:val="00B476F3"/>
    <w:rsid w:val="00B63AF0"/>
    <w:rsid w:val="00B868FB"/>
    <w:rsid w:val="00B86FCB"/>
    <w:rsid w:val="00B96B30"/>
    <w:rsid w:val="00BC5487"/>
    <w:rsid w:val="00BE1F9A"/>
    <w:rsid w:val="00BF1459"/>
    <w:rsid w:val="00BF75AD"/>
    <w:rsid w:val="00C070A8"/>
    <w:rsid w:val="00C07D30"/>
    <w:rsid w:val="00C07E89"/>
    <w:rsid w:val="00C24364"/>
    <w:rsid w:val="00C450BA"/>
    <w:rsid w:val="00C71D17"/>
    <w:rsid w:val="00C778CD"/>
    <w:rsid w:val="00CB13F6"/>
    <w:rsid w:val="00CE4028"/>
    <w:rsid w:val="00CF04AE"/>
    <w:rsid w:val="00CF0A84"/>
    <w:rsid w:val="00CF37B0"/>
    <w:rsid w:val="00D0372E"/>
    <w:rsid w:val="00D10B4A"/>
    <w:rsid w:val="00D17C03"/>
    <w:rsid w:val="00D32655"/>
    <w:rsid w:val="00D4535B"/>
    <w:rsid w:val="00D6452F"/>
    <w:rsid w:val="00DD2702"/>
    <w:rsid w:val="00DD5A65"/>
    <w:rsid w:val="00E17906"/>
    <w:rsid w:val="00E80DC8"/>
    <w:rsid w:val="00EE6845"/>
    <w:rsid w:val="00EF7E93"/>
    <w:rsid w:val="00F33F82"/>
    <w:rsid w:val="00F460A8"/>
    <w:rsid w:val="00F535C8"/>
    <w:rsid w:val="00F86DA3"/>
    <w:rsid w:val="00FC37CC"/>
    <w:rsid w:val="00FD339C"/>
    <w:rsid w:val="00FF2618"/>
    <w:rsid w:val="00FF355E"/>
    <w:rsid w:val="01F93944"/>
    <w:rsid w:val="02D76FBF"/>
    <w:rsid w:val="04CD134A"/>
    <w:rsid w:val="06B805C0"/>
    <w:rsid w:val="0C53563C"/>
    <w:rsid w:val="0D55003D"/>
    <w:rsid w:val="0EAF32C9"/>
    <w:rsid w:val="0EE63F24"/>
    <w:rsid w:val="114768E0"/>
    <w:rsid w:val="11EA39E5"/>
    <w:rsid w:val="1F950BAD"/>
    <w:rsid w:val="21F3291D"/>
    <w:rsid w:val="227A2B18"/>
    <w:rsid w:val="37FD2129"/>
    <w:rsid w:val="3B811C5D"/>
    <w:rsid w:val="401C2992"/>
    <w:rsid w:val="40E90359"/>
    <w:rsid w:val="46F82600"/>
    <w:rsid w:val="478C6088"/>
    <w:rsid w:val="47CB4D90"/>
    <w:rsid w:val="47F91F09"/>
    <w:rsid w:val="4A916CC2"/>
    <w:rsid w:val="4F3B1489"/>
    <w:rsid w:val="54FA7EDA"/>
    <w:rsid w:val="56A82CC6"/>
    <w:rsid w:val="5B433D93"/>
    <w:rsid w:val="5B5A3A7C"/>
    <w:rsid w:val="5B932340"/>
    <w:rsid w:val="5C457F7C"/>
    <w:rsid w:val="5DBA047A"/>
    <w:rsid w:val="67AA3665"/>
    <w:rsid w:val="6B247A7A"/>
    <w:rsid w:val="6D0B2C4D"/>
    <w:rsid w:val="6E3C2A5F"/>
    <w:rsid w:val="70F65CA1"/>
    <w:rsid w:val="72327D7D"/>
    <w:rsid w:val="7FE84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248E7"/>
    <w:pPr>
      <w:widowControl w:val="0"/>
      <w:jc w:val="both"/>
    </w:pPr>
    <w:rPr>
      <w:kern w:val="2"/>
      <w:sz w:val="21"/>
    </w:rPr>
  </w:style>
  <w:style w:type="paragraph" w:styleId="2">
    <w:name w:val="heading 2"/>
    <w:basedOn w:val="a0"/>
    <w:next w:val="a0"/>
    <w:link w:val="2Char"/>
    <w:qFormat/>
    <w:rsid w:val="005248E7"/>
    <w:pPr>
      <w:spacing w:beforeLines="50" w:afterLines="50"/>
      <w:ind w:firstLineChars="200" w:firstLine="200"/>
      <w:outlineLvl w:val="1"/>
    </w:pPr>
    <w:rPr>
      <w:rFonts w:ascii="Arial" w:hAnsi="Arial"/>
      <w:b/>
      <w:bCs/>
      <w:szCs w:val="21"/>
    </w:rPr>
  </w:style>
  <w:style w:type="paragraph" w:styleId="3">
    <w:name w:val="heading 3"/>
    <w:basedOn w:val="a"/>
    <w:next w:val="a"/>
    <w:link w:val="3Char"/>
    <w:qFormat/>
    <w:rsid w:val="005248E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5248E7"/>
    <w:pPr>
      <w:ind w:firstLineChars="100" w:firstLine="420"/>
    </w:pPr>
  </w:style>
  <w:style w:type="paragraph" w:styleId="a4">
    <w:name w:val="Body Text"/>
    <w:basedOn w:val="a"/>
    <w:link w:val="Char0"/>
    <w:qFormat/>
    <w:rsid w:val="005248E7"/>
    <w:pPr>
      <w:spacing w:after="120"/>
    </w:pPr>
  </w:style>
  <w:style w:type="paragraph" w:styleId="a5">
    <w:name w:val="footer"/>
    <w:basedOn w:val="a"/>
    <w:link w:val="Char1"/>
    <w:uiPriority w:val="99"/>
    <w:qFormat/>
    <w:rsid w:val="005248E7"/>
    <w:pPr>
      <w:tabs>
        <w:tab w:val="center" w:pos="4153"/>
        <w:tab w:val="right" w:pos="8306"/>
      </w:tabs>
      <w:snapToGrid w:val="0"/>
      <w:jc w:val="left"/>
    </w:pPr>
    <w:rPr>
      <w:sz w:val="18"/>
      <w:szCs w:val="18"/>
    </w:rPr>
  </w:style>
  <w:style w:type="paragraph" w:styleId="a6">
    <w:name w:val="header"/>
    <w:basedOn w:val="a"/>
    <w:link w:val="Char2"/>
    <w:qFormat/>
    <w:rsid w:val="005248E7"/>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rsid w:val="005248E7"/>
    <w:pPr>
      <w:spacing w:before="240" w:after="60"/>
      <w:jc w:val="center"/>
      <w:outlineLvl w:val="0"/>
    </w:pPr>
    <w:rPr>
      <w:rFonts w:ascii="Cambria" w:hAnsi="Cambria"/>
      <w:b/>
      <w:bCs/>
      <w:sz w:val="32"/>
      <w:szCs w:val="32"/>
    </w:rPr>
  </w:style>
  <w:style w:type="table" w:styleId="a8">
    <w:name w:val="Table Grid"/>
    <w:basedOn w:val="a2"/>
    <w:qFormat/>
    <w:rsid w:val="00524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6"/>
    <w:qFormat/>
    <w:rsid w:val="005248E7"/>
    <w:rPr>
      <w:kern w:val="2"/>
      <w:sz w:val="18"/>
      <w:szCs w:val="18"/>
    </w:rPr>
  </w:style>
  <w:style w:type="character" w:customStyle="1" w:styleId="Char1">
    <w:name w:val="页脚 Char"/>
    <w:basedOn w:val="a1"/>
    <w:link w:val="a5"/>
    <w:uiPriority w:val="99"/>
    <w:qFormat/>
    <w:rsid w:val="005248E7"/>
    <w:rPr>
      <w:kern w:val="2"/>
      <w:sz w:val="18"/>
      <w:szCs w:val="18"/>
    </w:rPr>
  </w:style>
  <w:style w:type="character" w:customStyle="1" w:styleId="2Char">
    <w:name w:val="标题 2 Char"/>
    <w:basedOn w:val="a1"/>
    <w:link w:val="2"/>
    <w:qFormat/>
    <w:rsid w:val="005248E7"/>
    <w:rPr>
      <w:rFonts w:ascii="Arial" w:hAnsi="Arial"/>
      <w:b/>
      <w:bCs/>
      <w:kern w:val="2"/>
      <w:sz w:val="21"/>
      <w:szCs w:val="21"/>
    </w:rPr>
  </w:style>
  <w:style w:type="character" w:customStyle="1" w:styleId="Char0">
    <w:name w:val="正文文本 Char"/>
    <w:basedOn w:val="a1"/>
    <w:link w:val="a4"/>
    <w:qFormat/>
    <w:rsid w:val="005248E7"/>
    <w:rPr>
      <w:kern w:val="2"/>
      <w:sz w:val="21"/>
    </w:rPr>
  </w:style>
  <w:style w:type="character" w:customStyle="1" w:styleId="Char">
    <w:name w:val="正文首行缩进 Char"/>
    <w:basedOn w:val="Char0"/>
    <w:link w:val="a0"/>
    <w:qFormat/>
    <w:rsid w:val="005248E7"/>
    <w:rPr>
      <w:kern w:val="2"/>
      <w:sz w:val="21"/>
    </w:rPr>
  </w:style>
  <w:style w:type="character" w:customStyle="1" w:styleId="Char3">
    <w:name w:val="标题 Char"/>
    <w:basedOn w:val="a1"/>
    <w:link w:val="a7"/>
    <w:qFormat/>
    <w:rsid w:val="005248E7"/>
    <w:rPr>
      <w:rFonts w:ascii="Cambria" w:hAnsi="Cambria"/>
      <w:b/>
      <w:bCs/>
      <w:kern w:val="2"/>
      <w:sz w:val="32"/>
      <w:szCs w:val="32"/>
    </w:rPr>
  </w:style>
  <w:style w:type="character" w:customStyle="1" w:styleId="3Char">
    <w:name w:val="标题 3 Char"/>
    <w:basedOn w:val="a1"/>
    <w:link w:val="3"/>
    <w:qFormat/>
    <w:rsid w:val="005248E7"/>
    <w:rPr>
      <w:b/>
      <w:bCs/>
      <w:kern w:val="2"/>
      <w:sz w:val="32"/>
      <w:szCs w:val="32"/>
    </w:rPr>
  </w:style>
  <w:style w:type="paragraph" w:styleId="a9">
    <w:name w:val="List Paragraph"/>
    <w:basedOn w:val="a"/>
    <w:uiPriority w:val="34"/>
    <w:qFormat/>
    <w:rsid w:val="005248E7"/>
    <w:pPr>
      <w:ind w:firstLineChars="200" w:firstLine="420"/>
    </w:pPr>
    <w:rPr>
      <w:szCs w:val="24"/>
    </w:rPr>
  </w:style>
  <w:style w:type="paragraph" w:styleId="aa">
    <w:name w:val="Balloon Text"/>
    <w:basedOn w:val="a"/>
    <w:link w:val="Char4"/>
    <w:semiHidden/>
    <w:unhideWhenUsed/>
    <w:rsid w:val="00B868FB"/>
    <w:rPr>
      <w:sz w:val="18"/>
      <w:szCs w:val="18"/>
    </w:rPr>
  </w:style>
  <w:style w:type="character" w:customStyle="1" w:styleId="Char4">
    <w:name w:val="批注框文本 Char"/>
    <w:basedOn w:val="a1"/>
    <w:link w:val="aa"/>
    <w:semiHidden/>
    <w:rsid w:val="00B868F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4"/>
    <customShpInfo spid="_x0000_s1035"/>
  </customShpExts>
</s:customData>
</file>

<file path=customXml/itemProps1.xml><?xml version="1.0" encoding="utf-8"?>
<ds:datastoreItem xmlns:ds="http://schemas.openxmlformats.org/officeDocument/2006/customXml" ds:itemID="{1AD6C523-D098-488E-916E-C9476359E2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14</cp:revision>
  <cp:lastPrinted>2020-06-04T04:55:00Z</cp:lastPrinted>
  <dcterms:created xsi:type="dcterms:W3CDTF">2021-03-30T01:37:00Z</dcterms:created>
  <dcterms:modified xsi:type="dcterms:W3CDTF">2021-04-06T02:40:00Z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